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室内P</w:t>
      </w:r>
      <w:r>
        <w:rPr>
          <w:b/>
          <w:bCs/>
          <w:sz w:val="30"/>
          <w:szCs w:val="30"/>
        </w:rPr>
        <w:t>MV</w:t>
      </w:r>
      <w:r>
        <w:rPr>
          <w:rFonts w:hint="eastAsia"/>
          <w:b/>
          <w:bCs/>
          <w:sz w:val="30"/>
          <w:szCs w:val="30"/>
        </w:rPr>
        <w:t>与</w:t>
      </w:r>
      <w:r>
        <w:rPr>
          <w:b/>
          <w:bCs/>
          <w:sz w:val="30"/>
          <w:szCs w:val="30"/>
        </w:rPr>
        <w:t>PPD</w:t>
      </w:r>
      <w:r>
        <w:rPr>
          <w:rFonts w:hint="eastAsia"/>
          <w:b/>
          <w:bCs/>
          <w:sz w:val="30"/>
          <w:szCs w:val="30"/>
        </w:rPr>
        <w:t>、风速分析</w:t>
      </w:r>
      <w:bookmarkStart w:id="3" w:name="_GoBack"/>
      <w:bookmarkEnd w:id="3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图书馆2层实测数据：</w:t>
      </w:r>
    </w:p>
    <w:tbl>
      <w:tblPr>
        <w:tblStyle w:val="4"/>
        <w:tblW w:w="520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844"/>
        <w:gridCol w:w="844"/>
        <w:gridCol w:w="844"/>
        <w:gridCol w:w="844"/>
        <w:gridCol w:w="864"/>
        <w:gridCol w:w="844"/>
        <w:gridCol w:w="1004"/>
        <w:gridCol w:w="1078"/>
        <w:gridCol w:w="844"/>
        <w:gridCol w:w="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Statistics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Tw (  C )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Tg (  C )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Ta (  C )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RH ( % )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Va ( m/s )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Tr (  C )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WBGT-i (  C )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WBGT-o (  C )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PMV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PPD ( %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Maximum Value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10.7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17.7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18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41.1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0.31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17.6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12.8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12.8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0.72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15.77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Minimum Value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8.8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15.9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16.1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34.9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15.7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10.9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11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0.39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8.14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Average Value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10.01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17.12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17.28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37.39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0.08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16.99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12.14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12.15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0.62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13.18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Standard Deviation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0.6255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0.5333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0.5944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1.5828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0.0563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0.4955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0.5938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0.5969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0.0787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1.9476</w:t>
            </w:r>
          </w:p>
        </w:tc>
      </w:tr>
    </w:tbl>
    <w:p>
      <w:pPr>
        <w:pStyle w:val="3"/>
        <w:ind w:firstLine="0" w:firstLineChars="0"/>
        <w:rPr>
          <w:rFonts w:hint="eastAsia"/>
          <w:lang w:val="en-US"/>
        </w:rPr>
      </w:pPr>
    </w:p>
    <w:p>
      <w:pPr>
        <w:pStyle w:val="3"/>
        <w:ind w:firstLine="0" w:firstLineChars="0"/>
        <w:rPr>
          <w:lang w:val="en-US"/>
        </w:rPr>
      </w:pPr>
      <w:r>
        <w:drawing>
          <wp:inline distT="0" distB="0" distL="0" distR="0">
            <wp:extent cx="5759450" cy="2467610"/>
            <wp:effectExtent l="0" t="0" r="1270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8536" cy="247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209" w:leftChars="-607" w:hanging="1484" w:hangingChars="707"/>
      </w:pPr>
      <w:r>
        <w:drawing>
          <wp:inline distT="0" distB="0" distL="0" distR="0">
            <wp:extent cx="6671945" cy="1127125"/>
            <wp:effectExtent l="0" t="0" r="14605" b="158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0167" cy="112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rPr>
          <w:lang w:val="en-US"/>
        </w:rPr>
      </w:pPr>
      <w:bookmarkStart w:id="0" w:name="结果分析"/>
      <w:bookmarkEnd w:id="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图书馆</w:t>
      </w:r>
      <w:r>
        <w:rPr>
          <w:lang w:val="en-US"/>
        </w:rPr>
        <w:t>4</w:t>
      </w:r>
      <w:r>
        <w:rPr>
          <w:rFonts w:hint="eastAsia"/>
          <w:lang w:val="en-US"/>
        </w:rPr>
        <w:t>层实测数据：</w:t>
      </w:r>
    </w:p>
    <w:tbl>
      <w:tblPr>
        <w:tblStyle w:val="4"/>
        <w:tblW w:w="538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844"/>
        <w:gridCol w:w="730"/>
        <w:gridCol w:w="844"/>
        <w:gridCol w:w="844"/>
        <w:gridCol w:w="864"/>
        <w:gridCol w:w="844"/>
        <w:gridCol w:w="1004"/>
        <w:gridCol w:w="1078"/>
        <w:gridCol w:w="844"/>
        <w:gridCol w:w="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Statistics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Tw (  C )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Tg (  C )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Ta (  C )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RH ( % )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Va ( m/s )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Tr (  C )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WBGT-i (  C )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WBGT-o (  C )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PMV</w:t>
            </w: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PPD ( %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Maximum Value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11.1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17.9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18.4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40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1.07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17.7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13.1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13.2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0.74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16.65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Average Value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10.33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17.34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17.78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36.91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0.01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17.11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12.42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12.48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0.67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14.56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Minimum Value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9.3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16.4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16.8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33.1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15.6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11.4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11.5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0.39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Standard Deviation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0.6107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0.485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0.5162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1.7398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0.0595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0.4867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0.581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0.565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0.0615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1.7005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r>
        <w:drawing>
          <wp:inline distT="0" distB="0" distL="0" distR="0">
            <wp:extent cx="5681345" cy="2432685"/>
            <wp:effectExtent l="0" t="0" r="14605" b="571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4819" cy="24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-991" w:leftChars="-473" w:hanging="2" w:firstLineChars="0"/>
        <w:rPr>
          <w:lang w:val="en-US"/>
        </w:rPr>
      </w:pPr>
      <w:r>
        <w:drawing>
          <wp:inline distT="0" distB="0" distL="0" distR="0">
            <wp:extent cx="6813550" cy="1150620"/>
            <wp:effectExtent l="0" t="0" r="6350" b="1143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6605" cy="117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rPr>
          <w:lang w:val="en-US"/>
        </w:rPr>
      </w:pP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图书馆</w:t>
      </w:r>
      <w:r>
        <w:rPr>
          <w:lang w:val="en-US"/>
        </w:rPr>
        <w:t>5</w:t>
      </w:r>
      <w:r>
        <w:rPr>
          <w:rFonts w:hint="eastAsia"/>
          <w:lang w:val="en-US"/>
        </w:rPr>
        <w:t>层实测数据：</w:t>
      </w:r>
    </w:p>
    <w:tbl>
      <w:tblPr>
        <w:tblStyle w:val="4"/>
        <w:tblW w:w="538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30"/>
        <w:gridCol w:w="844"/>
        <w:gridCol w:w="844"/>
        <w:gridCol w:w="844"/>
        <w:gridCol w:w="864"/>
        <w:gridCol w:w="844"/>
        <w:gridCol w:w="1004"/>
        <w:gridCol w:w="1078"/>
        <w:gridCol w:w="844"/>
        <w:gridCol w:w="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Statistics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Tw (  C )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Tg (  C )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Ta (  C )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RH ( % )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Va ( m/s )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Tr (  C )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WBGT-i (  C )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WBGT-o (  C )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PMV</w:t>
            </w: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PPD ( %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Maximum Value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11.9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19.7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20.1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38.2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1.29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19.6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14.2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14.3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0.92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22.98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Minimum Value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9.7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17.3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17.6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29.6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16.5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12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12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0.48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9.88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Average Value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11.01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18.75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19.11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34.59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0.02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18.57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13.34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13.37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0.81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18.99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Standard Deviation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0.676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0.6878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0.6914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1.4533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0.0745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0.6994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0.6728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0.6857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0.0812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2.7015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drawing>
          <wp:inline distT="0" distB="0" distL="0" distR="0">
            <wp:extent cx="5966460" cy="2579370"/>
            <wp:effectExtent l="0" t="0" r="15240" b="1143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0777" cy="259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leftChars="-607" w:hanging="1274" w:hangingChars="607"/>
        <w:rPr>
          <w:lang w:val="en-US"/>
        </w:rPr>
      </w:pPr>
      <w:r>
        <w:drawing>
          <wp:inline distT="0" distB="0" distL="0" distR="0">
            <wp:extent cx="6570345" cy="1109980"/>
            <wp:effectExtent l="0" t="0" r="1905" b="1397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rPr>
          <w:lang w:val="en-US"/>
        </w:rPr>
      </w:pP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图书馆</w:t>
      </w:r>
      <w:r>
        <w:rPr>
          <w:lang w:val="en-US"/>
        </w:rPr>
        <w:t>7</w:t>
      </w:r>
      <w:r>
        <w:rPr>
          <w:rFonts w:hint="eastAsia"/>
          <w:lang w:val="en-US"/>
        </w:rPr>
        <w:t>层实测数据：</w:t>
      </w:r>
    </w:p>
    <w:tbl>
      <w:tblPr>
        <w:tblStyle w:val="4"/>
        <w:tblW w:w="538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30"/>
        <w:gridCol w:w="844"/>
        <w:gridCol w:w="844"/>
        <w:gridCol w:w="844"/>
        <w:gridCol w:w="864"/>
        <w:gridCol w:w="844"/>
        <w:gridCol w:w="1004"/>
        <w:gridCol w:w="1078"/>
        <w:gridCol w:w="844"/>
        <w:gridCol w:w="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Statistics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Tw (  C )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Tg (  C )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Ta (  C )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RH ( % )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Va ( m/s )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Tr (  C )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WBGT-i (  C )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WBGT-o (  C )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PMV</w:t>
            </w: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2"/>
              </w:rPr>
              <w:t>PPD ( %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Maximum Value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11.9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19.7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20.1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40.5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0.25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19.6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14.2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14.3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0.92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23.01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Minimum Value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9.9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17.3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17.6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34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16.7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12.1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12.2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0.6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12.63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Average Value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11.11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18.69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18.93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36.26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0.04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18.55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13.39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13.41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0.8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18.66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Standard Deviation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0.64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0.6761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0.7079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1.5285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0.0467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0.6788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0.6474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0.6427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0.0818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</w:rPr>
              <w:t>2.7006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r>
        <w:drawing>
          <wp:inline distT="0" distB="0" distL="0" distR="0">
            <wp:extent cx="5948680" cy="2593340"/>
            <wp:effectExtent l="0" t="0" r="13970" b="1651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7093" cy="260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Chars="-607" w:hanging="1274" w:hangingChars="607"/>
        <w:rPr>
          <w:lang w:val="en-US"/>
        </w:rPr>
      </w:pPr>
      <w:r>
        <w:drawing>
          <wp:inline distT="0" distB="0" distL="0" distR="0">
            <wp:extent cx="6927215" cy="1170305"/>
            <wp:effectExtent l="0" t="0" r="6985" b="10795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5395" cy="11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《民用建筑室内热湿环境评价标准》GB/T 50785-2012中给出如下评价标准。</w:t>
      </w:r>
    </w:p>
    <w:tbl>
      <w:tblPr>
        <w:tblStyle w:val="4"/>
        <w:tblW w:w="76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920"/>
        <w:gridCol w:w="3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等级</w:t>
            </w:r>
          </w:p>
        </w:tc>
        <w:tc>
          <w:tcPr>
            <w:tcW w:w="5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整体评价指标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Ⅰ</w:t>
            </w:r>
            <w:r>
              <w:rPr>
                <w:rFonts w:ascii="Tahoma" w:hAnsi="Tahoma" w:cs="Tahoma"/>
                <w:color w:val="000000"/>
                <w:sz w:val="22"/>
              </w:rPr>
              <w:t>级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PPD≤10％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－0.5≤PMV≤＋0.5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Ⅱ</w:t>
            </w:r>
            <w:r>
              <w:rPr>
                <w:rFonts w:ascii="Tahoma" w:hAnsi="Tahoma" w:cs="Tahoma"/>
                <w:color w:val="000000"/>
                <w:sz w:val="22"/>
              </w:rPr>
              <w:t>级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10％＜PPD≤25％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－1≤PMV＜－0.5或＋0.5＜PMV≤＋1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Ⅲ</w:t>
            </w:r>
            <w:r>
              <w:rPr>
                <w:rFonts w:ascii="Tahoma" w:hAnsi="Tahoma" w:cs="Tahoma"/>
                <w:color w:val="000000"/>
                <w:sz w:val="22"/>
              </w:rPr>
              <w:t>级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PPD＞25％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PMV＜－1或PMV＞＋1</w:t>
            </w:r>
          </w:p>
        </w:tc>
      </w:tr>
    </w:tbl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该建筑主要功能房间热湿环境评价</w:t>
      </w:r>
      <w:r>
        <w:rPr>
          <w:lang w:val="en-US"/>
        </w:rPr>
        <w:t>指标</w:t>
      </w:r>
      <w:r>
        <w:rPr>
          <w:rFonts w:hint="eastAsia"/>
          <w:lang w:val="en-US"/>
        </w:rPr>
        <w:t>PMV和PPD达到整体评价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级的面积比例为</w:t>
      </w:r>
      <w:bookmarkStart w:id="1" w:name="达标百分比"/>
      <w:r>
        <w:rPr>
          <w:rFonts w:hint="eastAsia"/>
          <w:lang w:val="en-US"/>
        </w:rPr>
        <w:t>86%</w:t>
      </w:r>
      <w:bookmarkEnd w:id="1"/>
      <w:r>
        <w:rPr>
          <w:rFonts w:hint="eastAsia"/>
          <w:lang w:val="en-US"/>
        </w:rPr>
        <w:t>，根据绿标5.2.9，应得</w:t>
      </w:r>
      <w:bookmarkStart w:id="2" w:name="得分"/>
      <w:r>
        <w:rPr>
          <w:rFonts w:hint="eastAsia"/>
          <w:lang w:val="en-US"/>
        </w:rPr>
        <w:t>6</w:t>
      </w:r>
      <w:bookmarkEnd w:id="2"/>
      <w:r>
        <w:rPr>
          <w:rFonts w:hint="eastAsia"/>
          <w:lang w:val="en-US"/>
        </w:rPr>
        <w:t>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75F4C"/>
    <w:rsid w:val="22E75F4C"/>
    <w:rsid w:val="43F2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2021-03-12T14:49:00Z</dcterms:created>
  <dc:creator>lenovo</dc:creator>
  <cp:lastModifiedBy>lenovo</cp:lastModifiedBy>
  <dcterms:modified xsi:type="dcterms:W3CDTF">2021-03-12T15:10:33Z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