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158" w:rsidRDefault="00CA711A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CA711A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CA711A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CA711A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CA711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A711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A711A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CA711A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六安市某农业银行改造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A711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CA711A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安徽</w:t>
            </w:r>
            <w:r>
              <w:t>-</w:t>
            </w:r>
            <w:r>
              <w:t>六安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A711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CA711A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A711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CA711A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A711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CA711A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A711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CA711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A711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CA711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A711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定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CA711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CA711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CA711A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:rsidR="00D40158" w:rsidRDefault="00CA711A" w:rsidP="00B41640">
      <w:pPr>
        <w:rPr>
          <w:rFonts w:ascii="宋体" w:hAnsi="宋体"/>
          <w:lang w:val="en-US"/>
        </w:rPr>
      </w:pPr>
    </w:p>
    <w:p w:rsidR="00D40158" w:rsidRDefault="00CA711A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A711A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A711A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</w:t>
            </w:r>
            <w:r w:rsidRPr="00D40158">
              <w:rPr>
                <w:rFonts w:ascii="宋体" w:hAnsi="宋体" w:hint="eastAsia"/>
              </w:rPr>
              <w:t>BESI2020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A711A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A711A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A711A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CA711A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A711A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A711A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T17856530805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CA711A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CA711A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CA711A" w:rsidRDefault="00CA71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409766" w:history="1">
        <w:r w:rsidRPr="00E151BC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1BC">
          <w:rPr>
            <w:rStyle w:val="a6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09767" w:history="1">
        <w:r w:rsidRPr="00E151B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1BC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09768" w:history="1">
        <w:r w:rsidRPr="00E151B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1BC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769" w:history="1">
        <w:r w:rsidRPr="00E151BC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770" w:history="1">
        <w:r w:rsidRPr="00E151BC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771" w:history="1">
        <w:r w:rsidRPr="00E151BC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772" w:history="1">
        <w:r w:rsidRPr="00E151BC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09773" w:history="1">
        <w:r w:rsidRPr="00E151B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1BC">
          <w:rPr>
            <w:rStyle w:val="a6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09774" w:history="1">
        <w:r w:rsidRPr="00E151B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1BC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775" w:history="1">
        <w:r w:rsidRPr="00E151BC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776" w:history="1">
        <w:r w:rsidRPr="00E151BC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09777" w:history="1">
        <w:r w:rsidRPr="00E151B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1B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778" w:history="1">
        <w:r w:rsidRPr="00E151BC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779" w:history="1">
        <w:r w:rsidRPr="00E151BC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09780" w:history="1">
        <w:r w:rsidRPr="00E151B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1BC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781" w:history="1">
        <w:r w:rsidRPr="00E151B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782" w:history="1">
        <w:r w:rsidRPr="00E151B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09783" w:history="1">
        <w:r w:rsidRPr="00E151BC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09784" w:history="1">
        <w:r w:rsidRPr="00E151BC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09785" w:history="1">
        <w:r w:rsidRPr="00E151BC">
          <w:rPr>
            <w:rStyle w:val="a6"/>
            <w:lang w:val="en-GB"/>
          </w:rPr>
          <w:t>7.2.3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09786" w:history="1">
        <w:r w:rsidRPr="00E151BC">
          <w:rPr>
            <w:rStyle w:val="a6"/>
            <w:lang w:val="en-GB"/>
          </w:rPr>
          <w:t>7.2.4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09787" w:history="1">
        <w:r w:rsidRPr="00E151BC">
          <w:rPr>
            <w:rStyle w:val="a6"/>
            <w:lang w:val="en-GB"/>
          </w:rPr>
          <w:t>7.2.5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多联机</w:t>
        </w:r>
        <w:r w:rsidRPr="00E151BC">
          <w:rPr>
            <w:rStyle w:val="a6"/>
          </w:rPr>
          <w:t>/</w:t>
        </w:r>
        <w:r w:rsidRPr="00E151BC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788" w:history="1">
        <w:r w:rsidRPr="00E151BC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09789" w:history="1">
        <w:r w:rsidRPr="00E151BC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09790" w:history="1">
        <w:r w:rsidRPr="00E151BC">
          <w:rPr>
            <w:rStyle w:val="a6"/>
            <w:lang w:val="en-GB"/>
          </w:rPr>
          <w:t>7.3.2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多联机</w:t>
        </w:r>
        <w:r w:rsidRPr="00E151BC">
          <w:rPr>
            <w:rStyle w:val="a6"/>
          </w:rPr>
          <w:t>/</w:t>
        </w:r>
        <w:r w:rsidRPr="00E151BC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791" w:history="1">
        <w:r w:rsidRPr="00E151BC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09792" w:history="1">
        <w:r w:rsidRPr="00E151BC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09793" w:history="1">
        <w:r w:rsidRPr="00E151BC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多联机室内机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09794" w:history="1">
        <w:r w:rsidRPr="00E151B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1BC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09795" w:history="1">
        <w:r w:rsidRPr="00E151BC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1BC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09796" w:history="1">
        <w:r w:rsidRPr="00E151BC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1BC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09797" w:history="1">
        <w:r w:rsidRPr="00E151BC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1BC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09798" w:history="1">
        <w:r w:rsidRPr="00E151BC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1BC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09799" w:history="1">
        <w:r w:rsidRPr="00E151BC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1BC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09800" w:history="1">
        <w:r w:rsidRPr="00E151BC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1BC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801" w:history="1">
        <w:r w:rsidRPr="00E151BC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802" w:history="1">
        <w:r w:rsidRPr="00E151BC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09803" w:history="1">
        <w:r w:rsidRPr="00E151BC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1BC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804" w:history="1">
        <w:r w:rsidRPr="00E151BC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工作日</w:t>
        </w:r>
        <w:r w:rsidRPr="00E151BC">
          <w:rPr>
            <w:rStyle w:val="a6"/>
          </w:rPr>
          <w:t>/</w:t>
        </w:r>
        <w:r w:rsidRPr="00E151BC">
          <w:rPr>
            <w:rStyle w:val="a6"/>
          </w:rPr>
          <w:t>节假日人员逐时在室率</w:t>
        </w:r>
        <w:r w:rsidRPr="00E151B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805" w:history="1">
        <w:r w:rsidRPr="00E151BC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工作日</w:t>
        </w:r>
        <w:r w:rsidRPr="00E151BC">
          <w:rPr>
            <w:rStyle w:val="a6"/>
          </w:rPr>
          <w:t>/</w:t>
        </w:r>
        <w:r w:rsidRPr="00E151BC">
          <w:rPr>
            <w:rStyle w:val="a6"/>
          </w:rPr>
          <w:t>节假日照明开关时间表</w:t>
        </w:r>
        <w:r w:rsidRPr="00E151B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806" w:history="1">
        <w:r w:rsidRPr="00E151BC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工作日</w:t>
        </w:r>
        <w:r w:rsidRPr="00E151BC">
          <w:rPr>
            <w:rStyle w:val="a6"/>
          </w:rPr>
          <w:t>/</w:t>
        </w:r>
        <w:r w:rsidRPr="00E151BC">
          <w:rPr>
            <w:rStyle w:val="a6"/>
          </w:rPr>
          <w:t>节假日设备逐时使用率</w:t>
        </w:r>
        <w:r w:rsidRPr="00E151B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A711A" w:rsidRDefault="00CA71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09807" w:history="1">
        <w:r w:rsidRPr="00E151BC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1BC">
          <w:rPr>
            <w:rStyle w:val="a6"/>
          </w:rPr>
          <w:t>工作日</w:t>
        </w:r>
        <w:r w:rsidRPr="00E151BC">
          <w:rPr>
            <w:rStyle w:val="a6"/>
          </w:rPr>
          <w:t>/</w:t>
        </w:r>
        <w:r w:rsidRPr="00E151BC">
          <w:rPr>
            <w:rStyle w:val="a6"/>
          </w:rPr>
          <w:t>节假日空调系统运行时间表</w:t>
        </w:r>
        <w:r w:rsidRPr="00E151BC">
          <w:rPr>
            <w:rStyle w:val="a6"/>
          </w:rPr>
          <w:t>(1:</w:t>
        </w:r>
        <w:r w:rsidRPr="00E151BC">
          <w:rPr>
            <w:rStyle w:val="a6"/>
          </w:rPr>
          <w:t>开</w:t>
        </w:r>
        <w:r w:rsidRPr="00E151BC">
          <w:rPr>
            <w:rStyle w:val="a6"/>
          </w:rPr>
          <w:t>,0:</w:t>
        </w:r>
        <w:r w:rsidRPr="00E151BC">
          <w:rPr>
            <w:rStyle w:val="a6"/>
          </w:rPr>
          <w:t>关</w:t>
        </w:r>
        <w:r w:rsidRPr="00E151BC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_Toc60409807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A47FE" w:rsidRDefault="00CA711A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CA711A" w:rsidP="00D40158">
      <w:pPr>
        <w:pStyle w:val="TOC1"/>
      </w:pPr>
    </w:p>
    <w:p w:rsidR="00D40158" w:rsidRPr="005E5F93" w:rsidRDefault="00CA711A" w:rsidP="005215FB">
      <w:pPr>
        <w:pStyle w:val="1"/>
      </w:pPr>
      <w:bookmarkStart w:id="11" w:name="_Toc6040976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六安市某农业银行改造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安徽</w:t>
            </w:r>
            <w:r>
              <w:t>-</w:t>
            </w:r>
            <w:r>
              <w:t>六安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31.75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116.49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CA711A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10431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13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>
              <w:rPr>
                <w:rFonts w:ascii="宋体" w:hAnsi="宋体" w:hint="eastAsia"/>
                <w:lang w:val="en-US"/>
              </w:rPr>
              <w:t>（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:rsidR="00D40158" w:rsidRPr="00FF2243" w:rsidRDefault="00CA711A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53.3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CA711A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42437.73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CA711A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8935.37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CA711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:rsidR="00534262" w:rsidRDefault="00CA711A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:rsidR="003532CF" w:rsidRDefault="003532CF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164"/>
        <w:gridCol w:w="2718"/>
        <w:gridCol w:w="1453"/>
        <w:gridCol w:w="1453"/>
        <w:gridCol w:w="1693"/>
      </w:tblGrid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CA711A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bookmarkStart w:id="29" w:name="屋顶K"/>
            <w:r>
              <w:rPr>
                <w:rFonts w:hint="eastAsia"/>
                <w:bCs/>
                <w:szCs w:val="21"/>
              </w:rPr>
              <w:t>0.35</w:t>
            </w:r>
            <w:bookmarkEnd w:id="29"/>
            <w:r>
              <w:rPr>
                <w:rFonts w:hint="eastAsia"/>
                <w:bCs/>
                <w:szCs w:val="21"/>
              </w:rPr>
              <w:t>(D:</w:t>
            </w:r>
            <w:bookmarkStart w:id="30" w:name="屋顶D"/>
            <w:r w:rsidRPr="00AB0512">
              <w:rPr>
                <w:rFonts w:hint="eastAsia"/>
                <w:bCs/>
                <w:szCs w:val="21"/>
              </w:rPr>
              <w:t>4.52</w:t>
            </w:r>
            <w:bookmarkEnd w:id="30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CA711A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bookmarkStart w:id="31" w:name="外墙K"/>
            <w:r>
              <w:rPr>
                <w:rFonts w:hint="eastAsia"/>
                <w:bCs/>
                <w:szCs w:val="21"/>
              </w:rPr>
              <w:t>0.44</w:t>
            </w:r>
            <w:bookmarkEnd w:id="31"/>
            <w:r>
              <w:rPr>
                <w:rFonts w:hint="eastAsia"/>
                <w:bCs/>
                <w:szCs w:val="21"/>
              </w:rPr>
              <w:t>(D:</w:t>
            </w:r>
            <w:bookmarkStart w:id="32" w:name="外墙D"/>
            <w:r w:rsidRPr="00AB0512">
              <w:rPr>
                <w:rFonts w:hint="eastAsia"/>
                <w:bCs/>
                <w:szCs w:val="21"/>
              </w:rPr>
              <w:t>4.99</w:t>
            </w:r>
            <w:bookmarkEnd w:id="3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5A1400" w:rsidRDefault="00CA711A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bookmarkStart w:id="33" w:name="天窗K"/>
            <w:r>
              <w:rPr>
                <w:rFonts w:hint="eastAsia"/>
                <w:bCs/>
                <w:szCs w:val="21"/>
              </w:rPr>
              <w:t>－</w:t>
            </w:r>
            <w:bookmarkEnd w:id="33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CA711A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bookmarkStart w:id="34" w:name="天窗SHGC"/>
            <w:r>
              <w:rPr>
                <w:rFonts w:hint="eastAsia"/>
                <w:bCs/>
                <w:szCs w:val="21"/>
              </w:rPr>
              <w:t>－</w:t>
            </w:r>
            <w:bookmarkEnd w:id="34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CA711A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bookmarkStart w:id="35" w:name="挑空楼板K"/>
            <w:r>
              <w:rPr>
                <w:rFonts w:hint="eastAsia"/>
                <w:bCs/>
                <w:szCs w:val="21"/>
              </w:rPr>
              <w:t>0.47</w:t>
            </w:r>
            <w:bookmarkEnd w:id="35"/>
          </w:p>
        </w:tc>
      </w:tr>
      <w:tr w:rsidR="005A1400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CA711A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CA711A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36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36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CA711A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1.76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0.29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1.88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0.34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2.86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0.70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1.03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CA711A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</w:tr>
    </w:tbl>
    <w:p w:rsidR="00534262" w:rsidRPr="00534262" w:rsidRDefault="00CA711A" w:rsidP="00534262">
      <w:pPr>
        <w:pStyle w:val="a0"/>
        <w:ind w:firstLineChars="0" w:firstLine="0"/>
        <w:rPr>
          <w:lang w:val="en-US"/>
        </w:rPr>
      </w:pPr>
      <w:bookmarkStart w:id="37" w:name="围护结构概况"/>
      <w:bookmarkEnd w:id="37"/>
    </w:p>
    <w:p w:rsidR="00033A7A" w:rsidRDefault="00CA711A" w:rsidP="00824A6F">
      <w:pPr>
        <w:pStyle w:val="1"/>
      </w:pPr>
      <w:bookmarkStart w:id="38" w:name="_Toc60409767"/>
      <w:r>
        <w:rPr>
          <w:rFonts w:hint="eastAsia"/>
        </w:rPr>
        <w:t>计算</w:t>
      </w:r>
      <w:r>
        <w:rPr>
          <w:rFonts w:hint="eastAsia"/>
        </w:rPr>
        <w:t>依据</w:t>
      </w:r>
      <w:bookmarkEnd w:id="28"/>
      <w:bookmarkEnd w:id="38"/>
    </w:p>
    <w:p w:rsidR="00824A6F" w:rsidRPr="00824A6F" w:rsidRDefault="00CA711A" w:rsidP="00824A6F">
      <w:pPr>
        <w:pStyle w:val="a0"/>
        <w:ind w:firstLineChars="0" w:firstLine="0"/>
        <w:rPr>
          <w:lang w:val="en-US"/>
        </w:rPr>
      </w:pPr>
      <w:bookmarkStart w:id="39" w:name="计算依据"/>
      <w:bookmarkEnd w:id="39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:rsidR="003532CF" w:rsidRDefault="00CA711A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:rsidR="003532CF" w:rsidRDefault="00CA711A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:rsidR="003532CF" w:rsidRDefault="00CA711A">
      <w:pPr>
        <w:pStyle w:val="a0"/>
        <w:ind w:firstLineChars="0" w:firstLine="0"/>
        <w:rPr>
          <w:lang w:val="en-US"/>
        </w:rPr>
      </w:pPr>
      <w:r>
        <w:rPr>
          <w:lang w:val="en-US"/>
        </w:rPr>
        <w:lastRenderedPageBreak/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:rsidR="003532CF" w:rsidRDefault="00CA711A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:rsidR="003532CF" w:rsidRDefault="003532CF">
      <w:pPr>
        <w:pStyle w:val="a0"/>
        <w:ind w:firstLineChars="0" w:firstLine="0"/>
        <w:rPr>
          <w:lang w:val="en-US"/>
        </w:rPr>
      </w:pPr>
    </w:p>
    <w:p w:rsidR="00A23AC4" w:rsidRDefault="00CA711A" w:rsidP="00B31357">
      <w:pPr>
        <w:pStyle w:val="1"/>
      </w:pPr>
      <w:bookmarkStart w:id="40" w:name="_Toc60409768"/>
      <w:r>
        <w:rPr>
          <w:rFonts w:hint="eastAsia"/>
        </w:rPr>
        <w:t>气象数据</w:t>
      </w:r>
      <w:bookmarkEnd w:id="40"/>
    </w:p>
    <w:p w:rsidR="00B31357" w:rsidRDefault="00CA711A" w:rsidP="008244A0">
      <w:pPr>
        <w:pStyle w:val="2"/>
      </w:pPr>
      <w:bookmarkStart w:id="41" w:name="_Toc60409769"/>
      <w:r>
        <w:rPr>
          <w:rFonts w:hint="eastAsia"/>
        </w:rPr>
        <w:t>气象地点</w:t>
      </w:r>
      <w:bookmarkEnd w:id="41"/>
    </w:p>
    <w:p w:rsidR="005E385A" w:rsidRPr="005E385A" w:rsidRDefault="00CA711A" w:rsidP="005E385A">
      <w:pPr>
        <w:pStyle w:val="a0"/>
        <w:ind w:firstLine="420"/>
        <w:rPr>
          <w:lang w:val="en-US"/>
        </w:rPr>
      </w:pPr>
      <w:bookmarkStart w:id="42" w:name="气象数据来源"/>
      <w:r>
        <w:t>安徽</w:t>
      </w:r>
      <w:r>
        <w:t>-</w:t>
      </w:r>
      <w:r>
        <w:t>霍山</w:t>
      </w:r>
      <w:r>
        <w:t xml:space="preserve">, </w:t>
      </w:r>
      <w:r>
        <w:t>《中国建筑热环境分析专用气象数据集》</w:t>
      </w:r>
      <w:bookmarkEnd w:id="42"/>
    </w:p>
    <w:p w:rsidR="008244A0" w:rsidRDefault="00CA711A" w:rsidP="00483CEF">
      <w:pPr>
        <w:pStyle w:val="2"/>
      </w:pPr>
      <w:bookmarkStart w:id="43" w:name="_Toc60409770"/>
      <w:r>
        <w:rPr>
          <w:rFonts w:hint="eastAsia"/>
        </w:rPr>
        <w:t>逐日干球温度表</w:t>
      </w:r>
      <w:bookmarkEnd w:id="43"/>
    </w:p>
    <w:p w:rsidR="005E385A" w:rsidRPr="005E385A" w:rsidRDefault="00CA711A" w:rsidP="005E385A">
      <w:pPr>
        <w:pStyle w:val="a0"/>
        <w:ind w:firstLineChars="0" w:firstLine="0"/>
        <w:rPr>
          <w:lang w:val="en-US"/>
        </w:rPr>
      </w:pPr>
      <w:bookmarkStart w:id="44" w:name="日均干球温度变化表"/>
      <w:bookmarkEnd w:id="44"/>
      <w:r>
        <w:rPr>
          <w:noProof/>
        </w:rPr>
        <w:drawing>
          <wp:inline distT="0" distB="0" distL="0" distR="0">
            <wp:extent cx="5610814" cy="257202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CA711A" w:rsidP="00902539">
      <w:pPr>
        <w:pStyle w:val="2"/>
      </w:pPr>
      <w:bookmarkStart w:id="45" w:name="_Toc60409771"/>
      <w:r>
        <w:rPr>
          <w:rFonts w:hint="eastAsia"/>
        </w:rPr>
        <w:t>逐月辐照量表</w:t>
      </w:r>
      <w:bookmarkEnd w:id="45"/>
    </w:p>
    <w:p w:rsidR="00902539" w:rsidRPr="00902539" w:rsidRDefault="00CA711A" w:rsidP="00902539">
      <w:pPr>
        <w:pStyle w:val="a0"/>
        <w:ind w:firstLineChars="0" w:firstLine="0"/>
        <w:rPr>
          <w:lang w:val="en-US"/>
        </w:rPr>
      </w:pPr>
      <w:bookmarkStart w:id="46" w:name="逐月辐照量图表"/>
      <w:bookmarkEnd w:id="46"/>
      <w:r>
        <w:rPr>
          <w:noProof/>
        </w:rPr>
        <w:drawing>
          <wp:inline distT="0" distB="0" distL="0" distR="0">
            <wp:extent cx="5610814" cy="232434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CA711A" w:rsidP="00483CEF">
      <w:pPr>
        <w:pStyle w:val="2"/>
      </w:pPr>
      <w:bookmarkStart w:id="47" w:name="_Toc60409772"/>
      <w:r>
        <w:rPr>
          <w:rFonts w:hint="eastAsia"/>
        </w:rPr>
        <w:t>峰值工况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3532CF">
        <w:tc>
          <w:tcPr>
            <w:tcW w:w="113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3532CF">
        <w:tc>
          <w:tcPr>
            <w:tcW w:w="1131" w:type="dxa"/>
            <w:shd w:val="clear" w:color="auto" w:fill="E6E6E6"/>
            <w:vAlign w:val="center"/>
          </w:tcPr>
          <w:p w:rsidR="003532CF" w:rsidRDefault="00CA711A">
            <w:r>
              <w:lastRenderedPageBreak/>
              <w:t>最大值</w:t>
            </w:r>
          </w:p>
        </w:tc>
        <w:tc>
          <w:tcPr>
            <w:tcW w:w="1975" w:type="dxa"/>
            <w:vAlign w:val="center"/>
          </w:tcPr>
          <w:p w:rsidR="003532CF" w:rsidRDefault="00CA711A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37.8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28.9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22.5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95.8</w:t>
            </w:r>
          </w:p>
        </w:tc>
      </w:tr>
      <w:tr w:rsidR="003532CF">
        <w:tc>
          <w:tcPr>
            <w:tcW w:w="1131" w:type="dxa"/>
            <w:shd w:val="clear" w:color="auto" w:fill="E6E6E6"/>
            <w:vAlign w:val="center"/>
          </w:tcPr>
          <w:p w:rsidR="003532CF" w:rsidRDefault="00CA711A">
            <w:r>
              <w:t>最小值</w:t>
            </w:r>
          </w:p>
        </w:tc>
        <w:tc>
          <w:tcPr>
            <w:tcW w:w="1975" w:type="dxa"/>
            <w:vAlign w:val="center"/>
          </w:tcPr>
          <w:p w:rsidR="003532CF" w:rsidRDefault="00CA711A">
            <w:r>
              <w:t>02</w:t>
            </w:r>
            <w:r>
              <w:t>月</w:t>
            </w:r>
            <w:r>
              <w:t>01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-6.1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-6.7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1.9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-1.4</w:t>
            </w:r>
          </w:p>
        </w:tc>
      </w:tr>
    </w:tbl>
    <w:p w:rsidR="00B31357" w:rsidRPr="00A23AC4" w:rsidRDefault="00CA711A" w:rsidP="00A23AC4">
      <w:pPr>
        <w:pStyle w:val="1"/>
        <w:widowControl w:val="0"/>
        <w:jc w:val="both"/>
      </w:pPr>
      <w:bookmarkStart w:id="48" w:name="气象峰值工况"/>
      <w:bookmarkStart w:id="49" w:name="_Toc60409773"/>
      <w:bookmarkEnd w:id="48"/>
      <w:r>
        <w:rPr>
          <w:rFonts w:hint="eastAsia"/>
        </w:rPr>
        <w:t>建筑大样</w:t>
      </w:r>
      <w:bookmarkEnd w:id="49"/>
    </w:p>
    <w:p w:rsidR="003532CF" w:rsidRDefault="00CA711A">
      <w:pPr>
        <w:widowControl w:val="0"/>
        <w:jc w:val="center"/>
      </w:pPr>
      <w:r>
        <w:rPr>
          <w:noProof/>
        </w:rPr>
        <w:drawing>
          <wp:inline distT="0" distB="0" distL="0" distR="0">
            <wp:extent cx="5667375" cy="31337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2CF" w:rsidRDefault="00CA711A">
      <w:pPr>
        <w:widowControl w:val="0"/>
        <w:jc w:val="center"/>
      </w:pPr>
      <w:r>
        <w:rPr>
          <w:rFonts w:hint="eastAsia"/>
        </w:rPr>
        <w:t>立面图例</w:t>
      </w:r>
    </w:p>
    <w:p w:rsidR="003532CF" w:rsidRDefault="00CA711A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>
            <wp:extent cx="5667375" cy="5267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2CF" w:rsidRDefault="00CA711A">
      <w:pPr>
        <w:widowControl w:val="0"/>
        <w:jc w:val="center"/>
      </w:pPr>
      <w:r>
        <w:rPr>
          <w:rFonts w:hint="eastAsia"/>
        </w:rPr>
        <w:t>1</w:t>
      </w:r>
      <w:r>
        <w:rPr>
          <w:rFonts w:hint="eastAsia"/>
        </w:rPr>
        <w:t>层平面</w:t>
      </w:r>
    </w:p>
    <w:p w:rsidR="003532CF" w:rsidRDefault="00CA711A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>
            <wp:extent cx="5667375" cy="49911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2CF" w:rsidRDefault="00CA711A">
      <w:pPr>
        <w:widowControl w:val="0"/>
        <w:jc w:val="center"/>
      </w:pPr>
      <w:r>
        <w:rPr>
          <w:rFonts w:hint="eastAsia"/>
        </w:rPr>
        <w:t>2</w:t>
      </w:r>
      <w:r>
        <w:rPr>
          <w:rFonts w:hint="eastAsia"/>
        </w:rPr>
        <w:t>层平面</w:t>
      </w:r>
    </w:p>
    <w:p w:rsidR="003532CF" w:rsidRDefault="00CA711A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>
            <wp:extent cx="5667375" cy="49911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2CF" w:rsidRDefault="00CA711A">
      <w:pPr>
        <w:widowControl w:val="0"/>
        <w:jc w:val="center"/>
      </w:pPr>
      <w:r>
        <w:rPr>
          <w:rFonts w:hint="eastAsia"/>
        </w:rPr>
        <w:t>3</w:t>
      </w:r>
      <w:r>
        <w:rPr>
          <w:rFonts w:hint="eastAsia"/>
        </w:rPr>
        <w:t>层平面</w:t>
      </w:r>
    </w:p>
    <w:p w:rsidR="003532CF" w:rsidRDefault="00CA711A">
      <w:pPr>
        <w:widowControl w:val="0"/>
        <w:jc w:val="center"/>
      </w:pPr>
      <w:r>
        <w:rPr>
          <w:noProof/>
        </w:rPr>
        <w:drawing>
          <wp:inline distT="0" distB="0" distL="0" distR="0">
            <wp:extent cx="5667375" cy="21050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2CF" w:rsidRDefault="00CA711A">
      <w:pPr>
        <w:widowControl w:val="0"/>
        <w:jc w:val="center"/>
      </w:pPr>
      <w:r>
        <w:rPr>
          <w:rFonts w:hint="eastAsia"/>
        </w:rPr>
        <w:t>4~12</w:t>
      </w:r>
      <w:r>
        <w:rPr>
          <w:rFonts w:hint="eastAsia"/>
        </w:rPr>
        <w:t>层平面</w:t>
      </w:r>
    </w:p>
    <w:p w:rsidR="003532CF" w:rsidRDefault="00CA711A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>
            <wp:extent cx="5667375" cy="22860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2CF" w:rsidRDefault="00CA711A">
      <w:pPr>
        <w:widowControl w:val="0"/>
        <w:jc w:val="center"/>
      </w:pPr>
      <w:r>
        <w:rPr>
          <w:rFonts w:hint="eastAsia"/>
        </w:rPr>
        <w:t>13</w:t>
      </w:r>
      <w:r>
        <w:rPr>
          <w:rFonts w:hint="eastAsia"/>
        </w:rPr>
        <w:t>层平面</w:t>
      </w:r>
    </w:p>
    <w:p w:rsidR="003532CF" w:rsidRDefault="00CA711A">
      <w:pPr>
        <w:pStyle w:val="1"/>
        <w:widowControl w:val="0"/>
        <w:jc w:val="both"/>
      </w:pPr>
      <w:bookmarkStart w:id="50" w:name="_Toc60409774"/>
      <w:r>
        <w:rPr>
          <w:rFonts w:hint="eastAsia"/>
        </w:rPr>
        <w:t>围护结构</w:t>
      </w:r>
      <w:bookmarkEnd w:id="50"/>
    </w:p>
    <w:p w:rsidR="003532CF" w:rsidRDefault="00CA711A">
      <w:pPr>
        <w:pStyle w:val="2"/>
        <w:widowControl w:val="0"/>
      </w:pPr>
      <w:bookmarkStart w:id="51" w:name="_Toc60409775"/>
      <w:r>
        <w:rPr>
          <w:rFonts w:hint="eastAsia"/>
        </w:rPr>
        <w:t>工程材料</w:t>
      </w:r>
      <w:bookmarkEnd w:id="5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532CF">
        <w:tc>
          <w:tcPr>
            <w:tcW w:w="2196" w:type="dxa"/>
            <w:vMerge w:val="restart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备注</w:t>
            </w:r>
          </w:p>
        </w:tc>
      </w:tr>
      <w:tr w:rsidR="003532CF">
        <w:tc>
          <w:tcPr>
            <w:tcW w:w="2196" w:type="dxa"/>
            <w:vMerge/>
            <w:shd w:val="clear" w:color="auto" w:fill="E6E6E6"/>
            <w:vAlign w:val="center"/>
          </w:tcPr>
          <w:p w:rsidR="003532CF" w:rsidRDefault="003532C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3532CF" w:rsidRDefault="003532CF">
            <w:pPr>
              <w:jc w:val="center"/>
            </w:pPr>
          </w:p>
        </w:tc>
      </w:tr>
      <w:tr w:rsidR="003532CF">
        <w:tc>
          <w:tcPr>
            <w:tcW w:w="2196" w:type="dxa"/>
            <w:shd w:val="clear" w:color="auto" w:fill="E6E6E6"/>
            <w:vAlign w:val="center"/>
          </w:tcPr>
          <w:p w:rsidR="003532CF" w:rsidRDefault="00CA711A">
            <w:r>
              <w:t>水泥砂浆</w:t>
            </w:r>
          </w:p>
        </w:tc>
        <w:tc>
          <w:tcPr>
            <w:tcW w:w="1018" w:type="dxa"/>
            <w:vAlign w:val="center"/>
          </w:tcPr>
          <w:p w:rsidR="003532CF" w:rsidRDefault="00CA711A">
            <w:r>
              <w:t>0.930</w:t>
            </w:r>
          </w:p>
        </w:tc>
        <w:tc>
          <w:tcPr>
            <w:tcW w:w="1030" w:type="dxa"/>
            <w:vAlign w:val="center"/>
          </w:tcPr>
          <w:p w:rsidR="003532CF" w:rsidRDefault="00CA711A">
            <w:r>
              <w:t>11.370</w:t>
            </w:r>
          </w:p>
        </w:tc>
        <w:tc>
          <w:tcPr>
            <w:tcW w:w="848" w:type="dxa"/>
            <w:vAlign w:val="center"/>
          </w:tcPr>
          <w:p w:rsidR="003532CF" w:rsidRDefault="00CA711A">
            <w:r>
              <w:t>1800.0</w:t>
            </w:r>
          </w:p>
        </w:tc>
        <w:tc>
          <w:tcPr>
            <w:tcW w:w="1018" w:type="dxa"/>
            <w:vAlign w:val="center"/>
          </w:tcPr>
          <w:p w:rsidR="003532CF" w:rsidRDefault="00CA711A">
            <w:r>
              <w:t>1050.0</w:t>
            </w:r>
          </w:p>
        </w:tc>
        <w:tc>
          <w:tcPr>
            <w:tcW w:w="1188" w:type="dxa"/>
            <w:vAlign w:val="center"/>
          </w:tcPr>
          <w:p w:rsidR="003532CF" w:rsidRDefault="00CA711A">
            <w:r>
              <w:t>0.0210</w:t>
            </w:r>
          </w:p>
        </w:tc>
        <w:tc>
          <w:tcPr>
            <w:tcW w:w="1516" w:type="dxa"/>
            <w:vAlign w:val="center"/>
          </w:tcPr>
          <w:p w:rsidR="003532CF" w:rsidRDefault="00CA711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532CF">
        <w:tc>
          <w:tcPr>
            <w:tcW w:w="2196" w:type="dxa"/>
            <w:shd w:val="clear" w:color="auto" w:fill="E6E6E6"/>
            <w:vAlign w:val="center"/>
          </w:tcPr>
          <w:p w:rsidR="003532CF" w:rsidRDefault="00CA711A">
            <w:r>
              <w:t>石灰砂浆</w:t>
            </w:r>
          </w:p>
        </w:tc>
        <w:tc>
          <w:tcPr>
            <w:tcW w:w="1018" w:type="dxa"/>
            <w:vAlign w:val="center"/>
          </w:tcPr>
          <w:p w:rsidR="003532CF" w:rsidRDefault="00CA711A">
            <w:r>
              <w:t>0.810</w:t>
            </w:r>
          </w:p>
        </w:tc>
        <w:tc>
          <w:tcPr>
            <w:tcW w:w="1030" w:type="dxa"/>
            <w:vAlign w:val="center"/>
          </w:tcPr>
          <w:p w:rsidR="003532CF" w:rsidRDefault="00CA711A">
            <w:r>
              <w:t>10.070</w:t>
            </w:r>
          </w:p>
        </w:tc>
        <w:tc>
          <w:tcPr>
            <w:tcW w:w="848" w:type="dxa"/>
            <w:vAlign w:val="center"/>
          </w:tcPr>
          <w:p w:rsidR="003532CF" w:rsidRDefault="00CA711A">
            <w:r>
              <w:t>1600.0</w:t>
            </w:r>
          </w:p>
        </w:tc>
        <w:tc>
          <w:tcPr>
            <w:tcW w:w="1018" w:type="dxa"/>
            <w:vAlign w:val="center"/>
          </w:tcPr>
          <w:p w:rsidR="003532CF" w:rsidRDefault="00CA711A">
            <w:r>
              <w:t>1050.0</w:t>
            </w:r>
          </w:p>
        </w:tc>
        <w:tc>
          <w:tcPr>
            <w:tcW w:w="1188" w:type="dxa"/>
            <w:vAlign w:val="center"/>
          </w:tcPr>
          <w:p w:rsidR="003532CF" w:rsidRDefault="00CA711A">
            <w:r>
              <w:t>0.0443</w:t>
            </w:r>
          </w:p>
        </w:tc>
        <w:tc>
          <w:tcPr>
            <w:tcW w:w="1516" w:type="dxa"/>
            <w:vAlign w:val="center"/>
          </w:tcPr>
          <w:p w:rsidR="003532CF" w:rsidRDefault="00CA711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532CF">
        <w:tc>
          <w:tcPr>
            <w:tcW w:w="2196" w:type="dxa"/>
            <w:shd w:val="clear" w:color="auto" w:fill="E6E6E6"/>
            <w:vAlign w:val="center"/>
          </w:tcPr>
          <w:p w:rsidR="003532CF" w:rsidRDefault="00CA711A">
            <w:r>
              <w:t>石灰水泥砂浆</w:t>
            </w:r>
          </w:p>
        </w:tc>
        <w:tc>
          <w:tcPr>
            <w:tcW w:w="1018" w:type="dxa"/>
            <w:vAlign w:val="center"/>
          </w:tcPr>
          <w:p w:rsidR="003532CF" w:rsidRDefault="00CA711A">
            <w:r>
              <w:t>0.870</w:t>
            </w:r>
          </w:p>
        </w:tc>
        <w:tc>
          <w:tcPr>
            <w:tcW w:w="1030" w:type="dxa"/>
            <w:vAlign w:val="center"/>
          </w:tcPr>
          <w:p w:rsidR="003532CF" w:rsidRDefault="00CA711A">
            <w:r>
              <w:t>10.750</w:t>
            </w:r>
          </w:p>
        </w:tc>
        <w:tc>
          <w:tcPr>
            <w:tcW w:w="848" w:type="dxa"/>
            <w:vAlign w:val="center"/>
          </w:tcPr>
          <w:p w:rsidR="003532CF" w:rsidRDefault="00CA711A">
            <w:r>
              <w:t>1700.0</w:t>
            </w:r>
          </w:p>
        </w:tc>
        <w:tc>
          <w:tcPr>
            <w:tcW w:w="1018" w:type="dxa"/>
            <w:vAlign w:val="center"/>
          </w:tcPr>
          <w:p w:rsidR="003532CF" w:rsidRDefault="00CA711A">
            <w:r>
              <w:t>1050.0</w:t>
            </w:r>
          </w:p>
        </w:tc>
        <w:tc>
          <w:tcPr>
            <w:tcW w:w="1188" w:type="dxa"/>
            <w:vAlign w:val="center"/>
          </w:tcPr>
          <w:p w:rsidR="003532CF" w:rsidRDefault="00CA711A">
            <w:r>
              <w:t>0.0000</w:t>
            </w:r>
          </w:p>
        </w:tc>
        <w:tc>
          <w:tcPr>
            <w:tcW w:w="1516" w:type="dxa"/>
            <w:vAlign w:val="center"/>
          </w:tcPr>
          <w:p w:rsidR="003532CF" w:rsidRDefault="00CA711A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 xml:space="preserve">1.0  </w:t>
            </w:r>
            <w:r>
              <w:rPr>
                <w:sz w:val="18"/>
                <w:szCs w:val="18"/>
              </w:rPr>
              <w:t>使用场合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抹灰层、找平层</w:t>
            </w:r>
          </w:p>
        </w:tc>
      </w:tr>
      <w:tr w:rsidR="003532CF">
        <w:tc>
          <w:tcPr>
            <w:tcW w:w="2196" w:type="dxa"/>
            <w:shd w:val="clear" w:color="auto" w:fill="E6E6E6"/>
            <w:vAlign w:val="center"/>
          </w:tcPr>
          <w:p w:rsidR="003532CF" w:rsidRDefault="00CA711A">
            <w:r>
              <w:t>岩棉板（幕墙饰面）</w:t>
            </w:r>
          </w:p>
        </w:tc>
        <w:tc>
          <w:tcPr>
            <w:tcW w:w="1018" w:type="dxa"/>
            <w:vAlign w:val="center"/>
          </w:tcPr>
          <w:p w:rsidR="003532CF" w:rsidRDefault="00CA711A">
            <w:r>
              <w:t>0.040</w:t>
            </w:r>
          </w:p>
        </w:tc>
        <w:tc>
          <w:tcPr>
            <w:tcW w:w="1030" w:type="dxa"/>
            <w:vAlign w:val="center"/>
          </w:tcPr>
          <w:p w:rsidR="003532CF" w:rsidRDefault="00CA711A">
            <w:r>
              <w:t>0.700</w:t>
            </w:r>
          </w:p>
        </w:tc>
        <w:tc>
          <w:tcPr>
            <w:tcW w:w="848" w:type="dxa"/>
            <w:vAlign w:val="center"/>
          </w:tcPr>
          <w:p w:rsidR="003532CF" w:rsidRDefault="00CA711A">
            <w:r>
              <w:t>120.0</w:t>
            </w:r>
          </w:p>
        </w:tc>
        <w:tc>
          <w:tcPr>
            <w:tcW w:w="1018" w:type="dxa"/>
            <w:vAlign w:val="center"/>
          </w:tcPr>
          <w:p w:rsidR="003532CF" w:rsidRDefault="00CA711A">
            <w:r>
              <w:t>1403.7</w:t>
            </w:r>
          </w:p>
        </w:tc>
        <w:tc>
          <w:tcPr>
            <w:tcW w:w="1188" w:type="dxa"/>
            <w:vAlign w:val="center"/>
          </w:tcPr>
          <w:p w:rsidR="003532CF" w:rsidRDefault="00CA711A">
            <w:r>
              <w:t>0.0000</w:t>
            </w:r>
          </w:p>
        </w:tc>
        <w:tc>
          <w:tcPr>
            <w:tcW w:w="1516" w:type="dxa"/>
            <w:vAlign w:val="center"/>
          </w:tcPr>
          <w:p w:rsidR="003532CF" w:rsidRDefault="00CA711A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 xml:space="preserve">1.2  </w:t>
            </w:r>
            <w:r>
              <w:rPr>
                <w:sz w:val="18"/>
                <w:szCs w:val="18"/>
              </w:rPr>
              <w:t>影响因素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墙体保温层，灰缝</w:t>
            </w:r>
          </w:p>
        </w:tc>
      </w:tr>
      <w:tr w:rsidR="003532CF">
        <w:tc>
          <w:tcPr>
            <w:tcW w:w="2196" w:type="dxa"/>
            <w:shd w:val="clear" w:color="auto" w:fill="E6E6E6"/>
            <w:vAlign w:val="center"/>
          </w:tcPr>
          <w:p w:rsidR="003532CF" w:rsidRDefault="00CA711A">
            <w:r>
              <w:t>岩棉带复合板</w:t>
            </w:r>
            <w:r>
              <w:t>**</w:t>
            </w:r>
          </w:p>
        </w:tc>
        <w:tc>
          <w:tcPr>
            <w:tcW w:w="1018" w:type="dxa"/>
            <w:vAlign w:val="center"/>
          </w:tcPr>
          <w:p w:rsidR="003532CF" w:rsidRDefault="00CA711A">
            <w:r>
              <w:t>0.048</w:t>
            </w:r>
          </w:p>
        </w:tc>
        <w:tc>
          <w:tcPr>
            <w:tcW w:w="1030" w:type="dxa"/>
            <w:vAlign w:val="center"/>
          </w:tcPr>
          <w:p w:rsidR="003532CF" w:rsidRDefault="00CA711A">
            <w:r>
              <w:t>0.750</w:t>
            </w:r>
          </w:p>
        </w:tc>
        <w:tc>
          <w:tcPr>
            <w:tcW w:w="848" w:type="dxa"/>
            <w:vAlign w:val="center"/>
          </w:tcPr>
          <w:p w:rsidR="003532CF" w:rsidRDefault="00CA711A">
            <w:r>
              <w:t>120.0</w:t>
            </w:r>
          </w:p>
        </w:tc>
        <w:tc>
          <w:tcPr>
            <w:tcW w:w="1018" w:type="dxa"/>
            <w:vAlign w:val="center"/>
          </w:tcPr>
          <w:p w:rsidR="003532CF" w:rsidRDefault="00CA711A">
            <w:r>
              <w:t>1342.9</w:t>
            </w:r>
          </w:p>
        </w:tc>
        <w:tc>
          <w:tcPr>
            <w:tcW w:w="1188" w:type="dxa"/>
            <w:vAlign w:val="center"/>
          </w:tcPr>
          <w:p w:rsidR="003532CF" w:rsidRDefault="00CA711A">
            <w:r>
              <w:t>0.0000</w:t>
            </w:r>
          </w:p>
        </w:tc>
        <w:tc>
          <w:tcPr>
            <w:tcW w:w="1516" w:type="dxa"/>
            <w:vAlign w:val="center"/>
          </w:tcPr>
          <w:p w:rsidR="003532CF" w:rsidRDefault="00CA711A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 xml:space="preserve">=1.2  </w:t>
            </w:r>
            <w:r>
              <w:rPr>
                <w:sz w:val="18"/>
                <w:szCs w:val="18"/>
              </w:rPr>
              <w:t>影响因素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墙体保温层，灰缝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可用于架空楼板外保温</w:t>
            </w:r>
          </w:p>
        </w:tc>
      </w:tr>
      <w:tr w:rsidR="003532CF">
        <w:tc>
          <w:tcPr>
            <w:tcW w:w="2196" w:type="dxa"/>
            <w:shd w:val="clear" w:color="auto" w:fill="E6E6E6"/>
            <w:vAlign w:val="center"/>
          </w:tcPr>
          <w:p w:rsidR="003532CF" w:rsidRDefault="00CA711A">
            <w:r>
              <w:t>匀质防火保温板</w:t>
            </w:r>
          </w:p>
        </w:tc>
        <w:tc>
          <w:tcPr>
            <w:tcW w:w="1018" w:type="dxa"/>
            <w:vAlign w:val="center"/>
          </w:tcPr>
          <w:p w:rsidR="003532CF" w:rsidRDefault="00CA711A">
            <w:r>
              <w:t>0.085</w:t>
            </w:r>
          </w:p>
        </w:tc>
        <w:tc>
          <w:tcPr>
            <w:tcW w:w="1030" w:type="dxa"/>
            <w:vAlign w:val="center"/>
          </w:tcPr>
          <w:p w:rsidR="003532CF" w:rsidRDefault="00CA711A">
            <w:r>
              <w:t>1.700</w:t>
            </w:r>
          </w:p>
        </w:tc>
        <w:tc>
          <w:tcPr>
            <w:tcW w:w="848" w:type="dxa"/>
            <w:vAlign w:val="center"/>
          </w:tcPr>
          <w:p w:rsidR="003532CF" w:rsidRDefault="00CA711A">
            <w:r>
              <w:t>275.0</w:t>
            </w:r>
          </w:p>
        </w:tc>
        <w:tc>
          <w:tcPr>
            <w:tcW w:w="1018" w:type="dxa"/>
            <w:vAlign w:val="center"/>
          </w:tcPr>
          <w:p w:rsidR="003532CF" w:rsidRDefault="00CA711A">
            <w:r>
              <w:t>1700.1</w:t>
            </w:r>
          </w:p>
        </w:tc>
        <w:tc>
          <w:tcPr>
            <w:tcW w:w="1188" w:type="dxa"/>
            <w:vAlign w:val="center"/>
          </w:tcPr>
          <w:p w:rsidR="003532CF" w:rsidRDefault="00CA711A">
            <w:r>
              <w:t>0.0000</w:t>
            </w:r>
          </w:p>
        </w:tc>
        <w:tc>
          <w:tcPr>
            <w:tcW w:w="1516" w:type="dxa"/>
            <w:vAlign w:val="center"/>
          </w:tcPr>
          <w:p w:rsidR="003532CF" w:rsidRDefault="00CA711A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 xml:space="preserve">1.25  </w:t>
            </w:r>
            <w:r>
              <w:rPr>
                <w:sz w:val="18"/>
                <w:szCs w:val="18"/>
              </w:rPr>
              <w:t>影响因素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压缩、吸水</w:t>
            </w:r>
          </w:p>
        </w:tc>
      </w:tr>
      <w:tr w:rsidR="003532CF">
        <w:tc>
          <w:tcPr>
            <w:tcW w:w="2196" w:type="dxa"/>
            <w:shd w:val="clear" w:color="auto" w:fill="E6E6E6"/>
            <w:vAlign w:val="center"/>
          </w:tcPr>
          <w:p w:rsidR="003532CF" w:rsidRDefault="00CA711A">
            <w:r>
              <w:t>泡沫玻璃保温板</w:t>
            </w:r>
          </w:p>
        </w:tc>
        <w:tc>
          <w:tcPr>
            <w:tcW w:w="1018" w:type="dxa"/>
            <w:vAlign w:val="center"/>
          </w:tcPr>
          <w:p w:rsidR="003532CF" w:rsidRDefault="00CA711A">
            <w:r>
              <w:t>0.066</w:t>
            </w:r>
          </w:p>
        </w:tc>
        <w:tc>
          <w:tcPr>
            <w:tcW w:w="1030" w:type="dxa"/>
            <w:vAlign w:val="center"/>
          </w:tcPr>
          <w:p w:rsidR="003532CF" w:rsidRDefault="00CA711A">
            <w:r>
              <w:t>0.700</w:t>
            </w:r>
          </w:p>
        </w:tc>
        <w:tc>
          <w:tcPr>
            <w:tcW w:w="848" w:type="dxa"/>
            <w:vAlign w:val="center"/>
          </w:tcPr>
          <w:p w:rsidR="003532CF" w:rsidRDefault="00CA711A">
            <w:r>
              <w:t>180.0</w:t>
            </w:r>
          </w:p>
        </w:tc>
        <w:tc>
          <w:tcPr>
            <w:tcW w:w="1018" w:type="dxa"/>
            <w:vAlign w:val="center"/>
          </w:tcPr>
          <w:p w:rsidR="003532CF" w:rsidRDefault="00CA711A">
            <w:r>
              <w:t>567.2</w:t>
            </w:r>
          </w:p>
        </w:tc>
        <w:tc>
          <w:tcPr>
            <w:tcW w:w="1188" w:type="dxa"/>
            <w:vAlign w:val="center"/>
          </w:tcPr>
          <w:p w:rsidR="003532CF" w:rsidRDefault="00CA711A">
            <w:r>
              <w:t>0.0000</w:t>
            </w:r>
          </w:p>
        </w:tc>
        <w:tc>
          <w:tcPr>
            <w:tcW w:w="1516" w:type="dxa"/>
            <w:vAlign w:val="center"/>
          </w:tcPr>
          <w:p w:rsidR="003532CF" w:rsidRDefault="00CA711A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 xml:space="preserve">=1.2  </w:t>
            </w:r>
            <w:r>
              <w:rPr>
                <w:sz w:val="18"/>
                <w:szCs w:val="18"/>
              </w:rPr>
              <w:t>影响因素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压缩、吸水</w:t>
            </w:r>
          </w:p>
        </w:tc>
      </w:tr>
      <w:tr w:rsidR="003532CF">
        <w:tc>
          <w:tcPr>
            <w:tcW w:w="2196" w:type="dxa"/>
            <w:shd w:val="clear" w:color="auto" w:fill="E6E6E6"/>
            <w:vAlign w:val="center"/>
          </w:tcPr>
          <w:p w:rsidR="003532CF" w:rsidRDefault="00CA711A">
            <w:r>
              <w:t>匀质防火保温板</w:t>
            </w:r>
            <w:r>
              <w:t>**</w:t>
            </w:r>
          </w:p>
        </w:tc>
        <w:tc>
          <w:tcPr>
            <w:tcW w:w="1018" w:type="dxa"/>
            <w:vAlign w:val="center"/>
          </w:tcPr>
          <w:p w:rsidR="003532CF" w:rsidRDefault="00CA711A">
            <w:r>
              <w:t>0.065</w:t>
            </w:r>
          </w:p>
        </w:tc>
        <w:tc>
          <w:tcPr>
            <w:tcW w:w="1030" w:type="dxa"/>
            <w:vAlign w:val="center"/>
          </w:tcPr>
          <w:p w:rsidR="003532CF" w:rsidRDefault="00CA711A">
            <w:r>
              <w:t>1.500</w:t>
            </w:r>
          </w:p>
        </w:tc>
        <w:tc>
          <w:tcPr>
            <w:tcW w:w="848" w:type="dxa"/>
            <w:vAlign w:val="center"/>
          </w:tcPr>
          <w:p w:rsidR="003532CF" w:rsidRDefault="00CA711A">
            <w:r>
              <w:t>185.0</w:t>
            </w:r>
          </w:p>
        </w:tc>
        <w:tc>
          <w:tcPr>
            <w:tcW w:w="1018" w:type="dxa"/>
            <w:vAlign w:val="center"/>
          </w:tcPr>
          <w:p w:rsidR="003532CF" w:rsidRDefault="00CA711A">
            <w:r>
              <w:t>2572.9</w:t>
            </w:r>
          </w:p>
        </w:tc>
        <w:tc>
          <w:tcPr>
            <w:tcW w:w="1188" w:type="dxa"/>
            <w:vAlign w:val="center"/>
          </w:tcPr>
          <w:p w:rsidR="003532CF" w:rsidRDefault="00CA711A">
            <w:r>
              <w:t>0.0000</w:t>
            </w:r>
          </w:p>
        </w:tc>
        <w:tc>
          <w:tcPr>
            <w:tcW w:w="1516" w:type="dxa"/>
            <w:vAlign w:val="center"/>
          </w:tcPr>
          <w:p w:rsidR="003532CF" w:rsidRDefault="00CA711A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 xml:space="preserve">1.2  </w:t>
            </w:r>
            <w:r>
              <w:rPr>
                <w:sz w:val="18"/>
                <w:szCs w:val="18"/>
              </w:rPr>
              <w:t>影响因素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墙体保温层，灰缝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可用于架空楼板外保温</w:t>
            </w:r>
          </w:p>
        </w:tc>
      </w:tr>
    </w:tbl>
    <w:p w:rsidR="003532CF" w:rsidRDefault="00CA711A">
      <w:pPr>
        <w:pStyle w:val="2"/>
        <w:widowControl w:val="0"/>
      </w:pPr>
      <w:bookmarkStart w:id="52" w:name="_Toc60409776"/>
      <w:r>
        <w:rPr>
          <w:rFonts w:hint="eastAsia"/>
        </w:rPr>
        <w:t>围护结构作法简要说明</w:t>
      </w:r>
      <w:bookmarkEnd w:id="52"/>
    </w:p>
    <w:p w:rsidR="003532CF" w:rsidRDefault="00CA711A">
      <w:pPr>
        <w:widowControl w:val="0"/>
        <w:jc w:val="both"/>
      </w:pPr>
      <w:r>
        <w:rPr>
          <w:rFonts w:hint="eastAsia"/>
          <w:b/>
          <w:color w:val="000000"/>
          <w:sz w:val="24"/>
          <w:szCs w:val="24"/>
        </w:rPr>
        <w:t xml:space="preserve">1. </w:t>
      </w:r>
      <w:r>
        <w:rPr>
          <w:rFonts w:hint="eastAsia"/>
          <w:b/>
          <w:color w:val="000000"/>
          <w:sz w:val="24"/>
          <w:szCs w:val="24"/>
        </w:rPr>
        <w:t>屋顶构造：</w:t>
      </w:r>
      <w:r>
        <w:rPr>
          <w:rFonts w:hint="eastAsia"/>
          <w:color w:val="0000FF"/>
          <w:szCs w:val="21"/>
        </w:rPr>
        <w:t>屋顶构造一：</w:t>
      </w:r>
      <w:r>
        <w:rPr>
          <w:rFonts w:hint="eastAsia"/>
          <w:color w:val="000000"/>
        </w:rPr>
        <w:t>（由上到下）</w:t>
      </w:r>
    </w:p>
    <w:p w:rsidR="003532CF" w:rsidRDefault="00CA711A">
      <w:pPr>
        <w:widowControl w:val="0"/>
        <w:jc w:val="both"/>
      </w:pPr>
      <w:r>
        <w:rPr>
          <w:rFonts w:hint="eastAsia"/>
        </w:rPr>
        <w:lastRenderedPageBreak/>
        <w:t xml:space="preserve">    </w:t>
      </w:r>
      <w:r>
        <w:rPr>
          <w:rFonts w:hint="eastAsia"/>
          <w:color w:val="800000"/>
        </w:rPr>
        <w:t>岩棉板（幕墙饰面）</w:t>
      </w:r>
      <w:r>
        <w:rPr>
          <w:rFonts w:hint="eastAsia"/>
          <w:color w:val="800000"/>
        </w:rPr>
        <w:t xml:space="preserve"> 50mm</w:t>
      </w:r>
      <w:r>
        <w:rPr>
          <w:rFonts w:hint="eastAsia"/>
          <w:color w:val="000000"/>
        </w:rPr>
        <w:t>＋岩棉带复合板</w:t>
      </w:r>
      <w:r>
        <w:rPr>
          <w:rFonts w:hint="eastAsia"/>
          <w:color w:val="000000"/>
        </w:rPr>
        <w:t>** 20mm</w:t>
      </w:r>
      <w:r>
        <w:rPr>
          <w:rFonts w:hint="eastAsia"/>
          <w:color w:val="000000"/>
        </w:rPr>
        <w:t>＋匀质防火保温板</w:t>
      </w:r>
      <w:r>
        <w:rPr>
          <w:rFonts w:hint="eastAsia"/>
          <w:color w:val="000000"/>
        </w:rPr>
        <w:t xml:space="preserve"> 80mm</w:t>
      </w:r>
      <w:r>
        <w:rPr>
          <w:rFonts w:hint="eastAsia"/>
          <w:color w:val="000000"/>
        </w:rPr>
        <w:t>＋</w:t>
      </w:r>
      <w:r>
        <w:rPr>
          <w:rFonts w:hint="eastAsia"/>
          <w:color w:val="800080"/>
        </w:rPr>
        <w:t>石灰水泥砂浆</w:t>
      </w:r>
      <w:r>
        <w:rPr>
          <w:rFonts w:hint="eastAsia"/>
          <w:color w:val="800080"/>
        </w:rPr>
        <w:t xml:space="preserve"> 120mm</w:t>
      </w:r>
      <w:r>
        <w:rPr>
          <w:rFonts w:hint="eastAsia"/>
          <w:color w:val="000000"/>
        </w:rPr>
        <w:t>＋石灰砂浆</w:t>
      </w:r>
      <w:r>
        <w:rPr>
          <w:rFonts w:hint="eastAsia"/>
          <w:color w:val="000000"/>
        </w:rPr>
        <w:t xml:space="preserve"> 20mm</w:t>
      </w:r>
    </w:p>
    <w:p w:rsidR="003532CF" w:rsidRDefault="003532CF">
      <w:pPr>
        <w:widowControl w:val="0"/>
        <w:jc w:val="both"/>
        <w:rPr>
          <w:color w:val="000000"/>
        </w:rPr>
      </w:pPr>
    </w:p>
    <w:p w:rsidR="003532CF" w:rsidRDefault="00CA711A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2. </w:t>
      </w:r>
      <w:r>
        <w:rPr>
          <w:rFonts w:hint="eastAsia"/>
          <w:b/>
          <w:color w:val="000000"/>
          <w:sz w:val="24"/>
          <w:szCs w:val="24"/>
        </w:rPr>
        <w:t>外墙构造：</w:t>
      </w:r>
      <w:r>
        <w:rPr>
          <w:rFonts w:hint="eastAsia"/>
          <w:color w:val="0000FF"/>
          <w:szCs w:val="21"/>
        </w:rPr>
        <w:t>外墙构造一：</w:t>
      </w:r>
      <w:r>
        <w:rPr>
          <w:rFonts w:hint="eastAsia"/>
          <w:color w:val="000000"/>
        </w:rPr>
        <w:t>（由外到内）</w:t>
      </w:r>
    </w:p>
    <w:p w:rsidR="003532CF" w:rsidRDefault="00CA711A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水泥砂浆</w:t>
      </w:r>
      <w:r>
        <w:rPr>
          <w:rFonts w:hint="eastAsia"/>
          <w:color w:val="000000"/>
        </w:rPr>
        <w:t xml:space="preserve"> 20mm</w:t>
      </w:r>
      <w:r>
        <w:rPr>
          <w:rFonts w:hint="eastAsia"/>
          <w:color w:val="000000"/>
        </w:rPr>
        <w:t>＋</w:t>
      </w:r>
      <w:r>
        <w:rPr>
          <w:rFonts w:hint="eastAsia"/>
          <w:color w:val="800000"/>
        </w:rPr>
        <w:t>岩棉带复合板</w:t>
      </w:r>
      <w:r>
        <w:rPr>
          <w:rFonts w:hint="eastAsia"/>
          <w:color w:val="800000"/>
        </w:rPr>
        <w:t>** 100mm</w:t>
      </w:r>
      <w:r>
        <w:rPr>
          <w:rFonts w:hint="eastAsia"/>
          <w:color w:val="000000"/>
        </w:rPr>
        <w:t>＋匀质防火保温板</w:t>
      </w:r>
      <w:r>
        <w:rPr>
          <w:rFonts w:hint="eastAsia"/>
          <w:color w:val="000000"/>
        </w:rPr>
        <w:t>** 20mm</w:t>
      </w:r>
      <w:r>
        <w:rPr>
          <w:rFonts w:hint="eastAsia"/>
          <w:color w:val="000000"/>
        </w:rPr>
        <w:t>＋</w:t>
      </w:r>
      <w:r>
        <w:rPr>
          <w:rFonts w:hint="eastAsia"/>
          <w:color w:val="800080"/>
        </w:rPr>
        <w:t>石灰水泥砂浆</w:t>
      </w:r>
      <w:r>
        <w:rPr>
          <w:rFonts w:hint="eastAsia"/>
          <w:color w:val="800080"/>
        </w:rPr>
        <w:t xml:space="preserve"> 200mm</w:t>
      </w:r>
      <w:r>
        <w:rPr>
          <w:rFonts w:hint="eastAsia"/>
          <w:color w:val="000000"/>
        </w:rPr>
        <w:t>＋石灰砂浆</w:t>
      </w:r>
      <w:r>
        <w:rPr>
          <w:rFonts w:hint="eastAsia"/>
          <w:color w:val="000000"/>
        </w:rPr>
        <w:t xml:space="preserve"> 20mm</w:t>
      </w:r>
    </w:p>
    <w:p w:rsidR="003532CF" w:rsidRDefault="003532CF">
      <w:pPr>
        <w:widowControl w:val="0"/>
        <w:jc w:val="both"/>
        <w:rPr>
          <w:color w:val="000000"/>
        </w:rPr>
      </w:pPr>
    </w:p>
    <w:p w:rsidR="003532CF" w:rsidRDefault="00CA711A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3. </w:t>
      </w:r>
      <w:r>
        <w:rPr>
          <w:rFonts w:hint="eastAsia"/>
          <w:b/>
          <w:color w:val="000000"/>
          <w:sz w:val="24"/>
          <w:szCs w:val="24"/>
        </w:rPr>
        <w:t>挑空楼板构造：</w:t>
      </w:r>
      <w:r>
        <w:rPr>
          <w:rFonts w:hint="eastAsia"/>
          <w:color w:val="0000FF"/>
          <w:szCs w:val="21"/>
        </w:rPr>
        <w:t>挑空楼板构造一：</w:t>
      </w:r>
      <w:r>
        <w:rPr>
          <w:rFonts w:hint="eastAsia"/>
          <w:color w:val="000000"/>
        </w:rPr>
        <w:t>（由上到下）</w:t>
      </w:r>
    </w:p>
    <w:p w:rsidR="003532CF" w:rsidRDefault="00CA711A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800000"/>
        </w:rPr>
        <w:t>匀质防火保温板</w:t>
      </w:r>
      <w:r>
        <w:rPr>
          <w:rFonts w:hint="eastAsia"/>
          <w:color w:val="800000"/>
        </w:rPr>
        <w:t xml:space="preserve"> 150mm</w:t>
      </w:r>
      <w:r>
        <w:rPr>
          <w:rFonts w:hint="eastAsia"/>
          <w:color w:val="000000"/>
        </w:rPr>
        <w:t>＋匀质防火保温板</w:t>
      </w:r>
      <w:r>
        <w:rPr>
          <w:rFonts w:hint="eastAsia"/>
          <w:color w:val="000000"/>
        </w:rPr>
        <w:t xml:space="preserve"> 20mm</w:t>
      </w:r>
    </w:p>
    <w:p w:rsidR="003532CF" w:rsidRDefault="003532CF">
      <w:pPr>
        <w:widowControl w:val="0"/>
        <w:jc w:val="both"/>
        <w:rPr>
          <w:color w:val="000000"/>
        </w:rPr>
      </w:pPr>
    </w:p>
    <w:p w:rsidR="003532CF" w:rsidRDefault="00CA711A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4. </w:t>
      </w:r>
      <w:r>
        <w:rPr>
          <w:rFonts w:hint="eastAsia"/>
          <w:b/>
          <w:color w:val="000000"/>
          <w:sz w:val="24"/>
          <w:szCs w:val="24"/>
        </w:rPr>
        <w:t>幕墙：</w:t>
      </w:r>
      <w:r>
        <w:rPr>
          <w:rFonts w:hint="eastAsia"/>
          <w:color w:val="0000FF"/>
          <w:szCs w:val="21"/>
        </w:rPr>
        <w:t>水泥砂浆楼面</w:t>
      </w:r>
      <w:r>
        <w:rPr>
          <w:rFonts w:hint="eastAsia"/>
          <w:color w:val="0000FF"/>
          <w:szCs w:val="21"/>
        </w:rPr>
        <w:t>+</w:t>
      </w:r>
      <w:r>
        <w:rPr>
          <w:rFonts w:hint="eastAsia"/>
          <w:color w:val="0000FF"/>
          <w:szCs w:val="21"/>
        </w:rPr>
        <w:t>粘结型胶粉聚苯颗粒：</w:t>
      </w:r>
    </w:p>
    <w:p w:rsidR="003532CF" w:rsidRDefault="00CA711A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传热系数</w:t>
      </w:r>
      <w:r>
        <w:rPr>
          <w:rFonts w:hint="eastAsia"/>
          <w:color w:val="000000"/>
        </w:rPr>
        <w:t>0.946W/m^2.K</w:t>
      </w:r>
      <w:r>
        <w:rPr>
          <w:rFonts w:hint="eastAsia"/>
          <w:color w:val="000000"/>
        </w:rPr>
        <w:t>，太阳得热系数</w:t>
      </w:r>
      <w:r>
        <w:rPr>
          <w:rFonts w:hint="eastAsia"/>
          <w:color w:val="000000"/>
        </w:rPr>
        <w:t>0.000</w:t>
      </w:r>
    </w:p>
    <w:p w:rsidR="003532CF" w:rsidRDefault="003532CF">
      <w:pPr>
        <w:widowControl w:val="0"/>
        <w:jc w:val="both"/>
        <w:rPr>
          <w:color w:val="000000"/>
        </w:rPr>
      </w:pPr>
    </w:p>
    <w:p w:rsidR="003532CF" w:rsidRDefault="00CA711A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5. </w:t>
      </w:r>
      <w:r>
        <w:rPr>
          <w:rFonts w:hint="eastAsia"/>
          <w:b/>
          <w:color w:val="000000"/>
          <w:sz w:val="24"/>
          <w:szCs w:val="24"/>
        </w:rPr>
        <w:t>外窗：</w:t>
      </w:r>
      <w:r>
        <w:rPr>
          <w:rFonts w:hint="eastAsia"/>
          <w:color w:val="0000FF"/>
          <w:szCs w:val="21"/>
        </w:rPr>
        <w:t>12mm</w:t>
      </w:r>
      <w:r>
        <w:rPr>
          <w:rFonts w:hint="eastAsia"/>
          <w:color w:val="0000FF"/>
          <w:szCs w:val="21"/>
        </w:rPr>
        <w:t>空气中空玻璃</w:t>
      </w:r>
      <w:r>
        <w:rPr>
          <w:rFonts w:hint="eastAsia"/>
          <w:color w:val="0000FF"/>
          <w:szCs w:val="21"/>
        </w:rPr>
        <w:t>PA</w:t>
      </w:r>
      <w:r>
        <w:rPr>
          <w:rFonts w:hint="eastAsia"/>
          <w:color w:val="0000FF"/>
          <w:szCs w:val="21"/>
        </w:rPr>
        <w:t>断热铝合金窗（下限）：</w:t>
      </w:r>
    </w:p>
    <w:p w:rsidR="003532CF" w:rsidRDefault="00CA711A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传热系数</w:t>
      </w:r>
      <w:r>
        <w:rPr>
          <w:rFonts w:hint="eastAsia"/>
          <w:color w:val="000000"/>
        </w:rPr>
        <w:t>2.860W/m^2.K</w:t>
      </w:r>
      <w:r>
        <w:rPr>
          <w:rFonts w:hint="eastAsia"/>
          <w:color w:val="000000"/>
        </w:rPr>
        <w:t>，太阳得热系数</w:t>
      </w:r>
      <w:r>
        <w:rPr>
          <w:rFonts w:hint="eastAsia"/>
          <w:color w:val="000000"/>
        </w:rPr>
        <w:t>0.696</w:t>
      </w:r>
    </w:p>
    <w:p w:rsidR="003532CF" w:rsidRDefault="003532CF">
      <w:pPr>
        <w:widowControl w:val="0"/>
        <w:jc w:val="both"/>
        <w:rPr>
          <w:color w:val="000000"/>
        </w:rPr>
      </w:pPr>
    </w:p>
    <w:p w:rsidR="003532CF" w:rsidRDefault="00CA711A">
      <w:pPr>
        <w:pStyle w:val="1"/>
        <w:widowControl w:val="0"/>
        <w:jc w:val="both"/>
        <w:rPr>
          <w:color w:val="000000"/>
        </w:rPr>
      </w:pPr>
      <w:bookmarkStart w:id="53" w:name="_Toc60409777"/>
      <w:r>
        <w:rPr>
          <w:rFonts w:hint="eastAsia"/>
          <w:color w:val="000000"/>
        </w:rPr>
        <w:t>房间类型</w:t>
      </w:r>
      <w:bookmarkEnd w:id="53"/>
    </w:p>
    <w:p w:rsidR="003532CF" w:rsidRDefault="00CA711A">
      <w:pPr>
        <w:pStyle w:val="2"/>
        <w:widowControl w:val="0"/>
      </w:pPr>
      <w:bookmarkStart w:id="54" w:name="_Toc60409778"/>
      <w:r>
        <w:rPr>
          <w:rFonts w:hint="eastAsia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3532CF">
        <w:tc>
          <w:tcPr>
            <w:tcW w:w="1862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532CF">
        <w:tc>
          <w:tcPr>
            <w:tcW w:w="1862" w:type="dxa"/>
            <w:shd w:val="clear" w:color="auto" w:fill="E6E6E6"/>
            <w:vAlign w:val="center"/>
          </w:tcPr>
          <w:p w:rsidR="003532CF" w:rsidRDefault="00CA711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3532CF" w:rsidRDefault="00CA711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3532CF" w:rsidRDefault="00CA711A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3532CF" w:rsidRDefault="00CA711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532CF" w:rsidRDefault="00CA711A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532CF" w:rsidRDefault="00CA711A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532CF" w:rsidRDefault="00CA711A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</w:tbl>
    <w:p w:rsidR="003532CF" w:rsidRDefault="00CA711A">
      <w:pPr>
        <w:pStyle w:val="2"/>
        <w:widowControl w:val="0"/>
      </w:pPr>
      <w:bookmarkStart w:id="55" w:name="_Toc60409779"/>
      <w:r>
        <w:rPr>
          <w:rFonts w:hint="eastAsia"/>
        </w:rPr>
        <w:t>作息时间表</w:t>
      </w:r>
      <w:bookmarkEnd w:id="55"/>
    </w:p>
    <w:p w:rsidR="003532CF" w:rsidRDefault="00CA711A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详见附录</w:t>
      </w:r>
    </w:p>
    <w:p w:rsidR="003532CF" w:rsidRDefault="00CA711A">
      <w:pPr>
        <w:pStyle w:val="1"/>
        <w:widowControl w:val="0"/>
        <w:jc w:val="both"/>
        <w:rPr>
          <w:color w:val="000000"/>
        </w:rPr>
      </w:pPr>
      <w:bookmarkStart w:id="56" w:name="_Toc60409780"/>
      <w:r>
        <w:rPr>
          <w:rFonts w:hint="eastAsia"/>
          <w:color w:val="000000"/>
        </w:rPr>
        <w:t>暖通空调系统</w:t>
      </w:r>
      <w:bookmarkEnd w:id="56"/>
    </w:p>
    <w:p w:rsidR="003532CF" w:rsidRDefault="00CA711A">
      <w:pPr>
        <w:pStyle w:val="2"/>
        <w:widowControl w:val="0"/>
      </w:pPr>
      <w:bookmarkStart w:id="57" w:name="_Toc60409781"/>
      <w:r>
        <w:rPr>
          <w:rFonts w:hint="eastAsia"/>
        </w:rPr>
        <w:t>系统类型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3532CF">
        <w:tc>
          <w:tcPr>
            <w:tcW w:w="113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包含的房间</w:t>
            </w:r>
          </w:p>
        </w:tc>
      </w:tr>
      <w:tr w:rsidR="003532CF">
        <w:tc>
          <w:tcPr>
            <w:tcW w:w="1131" w:type="dxa"/>
            <w:vAlign w:val="center"/>
          </w:tcPr>
          <w:p w:rsidR="003532CF" w:rsidRDefault="00CA711A">
            <w:r>
              <w:t>Sys</w:t>
            </w:r>
          </w:p>
        </w:tc>
        <w:tc>
          <w:tcPr>
            <w:tcW w:w="1924" w:type="dxa"/>
            <w:vAlign w:val="center"/>
          </w:tcPr>
          <w:p w:rsidR="003532CF" w:rsidRDefault="00CA711A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:rsidR="003532CF" w:rsidRDefault="00CA711A">
            <w:r>
              <w:t>3.00</w:t>
            </w:r>
          </w:p>
        </w:tc>
        <w:tc>
          <w:tcPr>
            <w:tcW w:w="848" w:type="dxa"/>
            <w:vAlign w:val="center"/>
          </w:tcPr>
          <w:p w:rsidR="003532CF" w:rsidRDefault="00CA711A">
            <w:r>
              <w:t>3.20</w:t>
            </w:r>
          </w:p>
        </w:tc>
        <w:tc>
          <w:tcPr>
            <w:tcW w:w="905" w:type="dxa"/>
            <w:vAlign w:val="center"/>
          </w:tcPr>
          <w:p w:rsidR="003532CF" w:rsidRDefault="00CA711A">
            <w:r>
              <w:t>7338.88</w:t>
            </w:r>
          </w:p>
        </w:tc>
        <w:tc>
          <w:tcPr>
            <w:tcW w:w="3673" w:type="dxa"/>
            <w:vAlign w:val="center"/>
          </w:tcPr>
          <w:p w:rsidR="003532CF" w:rsidRDefault="00CA711A">
            <w:r>
              <w:t>所有房间</w:t>
            </w:r>
          </w:p>
        </w:tc>
      </w:tr>
    </w:tbl>
    <w:p w:rsidR="003532CF" w:rsidRDefault="00CA711A">
      <w:pPr>
        <w:pStyle w:val="2"/>
        <w:widowControl w:val="0"/>
      </w:pPr>
      <w:bookmarkStart w:id="58" w:name="_Toc60409782"/>
      <w:r>
        <w:rPr>
          <w:rFonts w:hint="eastAsia"/>
        </w:rPr>
        <w:t>制冷系统</w:t>
      </w:r>
      <w:bookmarkEnd w:id="58"/>
    </w:p>
    <w:p w:rsidR="003532CF" w:rsidRDefault="00CA711A">
      <w:pPr>
        <w:pStyle w:val="3"/>
        <w:widowControl w:val="0"/>
        <w:jc w:val="both"/>
        <w:rPr>
          <w:color w:val="000000"/>
        </w:rPr>
      </w:pPr>
      <w:bookmarkStart w:id="59" w:name="_Toc60409783"/>
      <w:r>
        <w:rPr>
          <w:rFonts w:hint="eastAsia"/>
          <w:color w:val="000000"/>
        </w:rPr>
        <w:t>冷水机组</w:t>
      </w:r>
      <w:bookmarkEnd w:id="5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3532CF">
        <w:tc>
          <w:tcPr>
            <w:tcW w:w="1930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台数</w:t>
            </w:r>
          </w:p>
        </w:tc>
      </w:tr>
      <w:tr w:rsidR="003532CF">
        <w:tc>
          <w:tcPr>
            <w:tcW w:w="1930" w:type="dxa"/>
            <w:vAlign w:val="center"/>
          </w:tcPr>
          <w:p w:rsidR="003532CF" w:rsidRDefault="00CA711A">
            <w:r>
              <w:t>水冷</w:t>
            </w:r>
            <w:r>
              <w:t>-</w:t>
            </w:r>
            <w:r>
              <w:t>离心式冷水</w:t>
            </w:r>
            <w:r>
              <w:lastRenderedPageBreak/>
              <w:t>机组</w:t>
            </w:r>
          </w:p>
        </w:tc>
        <w:tc>
          <w:tcPr>
            <w:tcW w:w="2445" w:type="dxa"/>
            <w:vAlign w:val="center"/>
          </w:tcPr>
          <w:p w:rsidR="003532CF" w:rsidRDefault="00CA711A">
            <w:r>
              <w:lastRenderedPageBreak/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1415" w:type="dxa"/>
            <w:vAlign w:val="center"/>
          </w:tcPr>
          <w:p w:rsidR="003532CF" w:rsidRDefault="00CA711A">
            <w:r>
              <w:t>100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500</w:t>
            </w:r>
          </w:p>
        </w:tc>
        <w:tc>
          <w:tcPr>
            <w:tcW w:w="1630" w:type="dxa"/>
            <w:vAlign w:val="center"/>
          </w:tcPr>
          <w:p w:rsidR="003532CF" w:rsidRDefault="00CA711A">
            <w:r>
              <w:t>5.00</w:t>
            </w:r>
          </w:p>
        </w:tc>
        <w:tc>
          <w:tcPr>
            <w:tcW w:w="628" w:type="dxa"/>
            <w:vAlign w:val="center"/>
          </w:tcPr>
          <w:p w:rsidR="003532CF" w:rsidRDefault="00CA711A">
            <w:r>
              <w:t>3</w:t>
            </w:r>
          </w:p>
        </w:tc>
      </w:tr>
    </w:tbl>
    <w:p w:rsidR="003532CF" w:rsidRDefault="00CA711A">
      <w:pPr>
        <w:pStyle w:val="3"/>
        <w:widowControl w:val="0"/>
        <w:jc w:val="both"/>
        <w:rPr>
          <w:color w:val="000000"/>
        </w:rPr>
      </w:pPr>
      <w:bookmarkStart w:id="60" w:name="_Toc60409784"/>
      <w:r>
        <w:rPr>
          <w:rFonts w:hint="eastAsia"/>
          <w:color w:val="000000"/>
        </w:rPr>
        <w:t>水泵系统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3532CF">
        <w:tc>
          <w:tcPr>
            <w:tcW w:w="1267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台数</w:t>
            </w:r>
          </w:p>
        </w:tc>
      </w:tr>
      <w:tr w:rsidR="003532CF">
        <w:tc>
          <w:tcPr>
            <w:tcW w:w="1267" w:type="dxa"/>
            <w:vAlign w:val="center"/>
          </w:tcPr>
          <w:p w:rsidR="003532CF" w:rsidRDefault="00CA711A">
            <w:r>
              <w:t>冷却水泵</w:t>
            </w:r>
          </w:p>
        </w:tc>
        <w:tc>
          <w:tcPr>
            <w:tcW w:w="1415" w:type="dxa"/>
            <w:vAlign w:val="center"/>
          </w:tcPr>
          <w:p w:rsidR="003532CF" w:rsidRDefault="00CA711A">
            <w:r>
              <w:t>10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25</w:t>
            </w:r>
          </w:p>
        </w:tc>
        <w:tc>
          <w:tcPr>
            <w:tcW w:w="1867" w:type="dxa"/>
            <w:vAlign w:val="center"/>
          </w:tcPr>
          <w:p w:rsidR="003532CF" w:rsidRDefault="00CA711A">
            <w:r>
              <w:t>5</w:t>
            </w:r>
          </w:p>
        </w:tc>
        <w:tc>
          <w:tcPr>
            <w:tcW w:w="2377" w:type="dxa"/>
            <w:vAlign w:val="center"/>
          </w:tcPr>
          <w:p w:rsidR="003532CF" w:rsidRDefault="00CA711A">
            <w:r>
              <w:t>80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5</w:t>
            </w:r>
          </w:p>
        </w:tc>
      </w:tr>
      <w:tr w:rsidR="003532CF">
        <w:tc>
          <w:tcPr>
            <w:tcW w:w="1267" w:type="dxa"/>
            <w:vAlign w:val="center"/>
          </w:tcPr>
          <w:p w:rsidR="003532CF" w:rsidRDefault="00CA711A">
            <w:r>
              <w:t>冷冻水泵</w:t>
            </w:r>
          </w:p>
        </w:tc>
        <w:tc>
          <w:tcPr>
            <w:tcW w:w="1415" w:type="dxa"/>
            <w:vAlign w:val="center"/>
          </w:tcPr>
          <w:p w:rsidR="003532CF" w:rsidRDefault="00CA711A">
            <w:r>
              <w:t>8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30</w:t>
            </w:r>
          </w:p>
        </w:tc>
        <w:tc>
          <w:tcPr>
            <w:tcW w:w="1867" w:type="dxa"/>
            <w:vAlign w:val="center"/>
          </w:tcPr>
          <w:p w:rsidR="003532CF" w:rsidRDefault="00CA711A">
            <w:r>
              <w:t>5</w:t>
            </w:r>
          </w:p>
        </w:tc>
        <w:tc>
          <w:tcPr>
            <w:tcW w:w="2377" w:type="dxa"/>
            <w:vAlign w:val="center"/>
          </w:tcPr>
          <w:p w:rsidR="003532CF" w:rsidRDefault="00CA711A">
            <w:r>
              <w:t>80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5</w:t>
            </w:r>
          </w:p>
        </w:tc>
      </w:tr>
    </w:tbl>
    <w:p w:rsidR="003532CF" w:rsidRDefault="00CA711A">
      <w:pPr>
        <w:pStyle w:val="3"/>
        <w:widowControl w:val="0"/>
        <w:jc w:val="both"/>
        <w:rPr>
          <w:color w:val="000000"/>
        </w:rPr>
      </w:pPr>
      <w:bookmarkStart w:id="61" w:name="_Toc60409785"/>
      <w:r>
        <w:rPr>
          <w:rFonts w:hint="eastAsia"/>
          <w:color w:val="000000"/>
        </w:rPr>
        <w:t>运行工况</w:t>
      </w:r>
      <w:bookmarkEnd w:id="6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3532CF">
        <w:tc>
          <w:tcPr>
            <w:tcW w:w="111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3532CF">
        <w:tc>
          <w:tcPr>
            <w:tcW w:w="1115" w:type="dxa"/>
            <w:shd w:val="clear" w:color="auto" w:fill="E6E6E6"/>
            <w:vAlign w:val="center"/>
          </w:tcPr>
          <w:p w:rsidR="003532CF" w:rsidRDefault="00CA711A">
            <w:r>
              <w:t>25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375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30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12.50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10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8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0</w:t>
            </w:r>
          </w:p>
        </w:tc>
      </w:tr>
      <w:tr w:rsidR="003532CF">
        <w:tc>
          <w:tcPr>
            <w:tcW w:w="1115" w:type="dxa"/>
            <w:shd w:val="clear" w:color="auto" w:fill="E6E6E6"/>
            <w:vAlign w:val="center"/>
          </w:tcPr>
          <w:p w:rsidR="003532CF" w:rsidRDefault="00CA711A">
            <w:r>
              <w:t>50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750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55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13.64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10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8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0</w:t>
            </w:r>
          </w:p>
        </w:tc>
      </w:tr>
      <w:tr w:rsidR="003532CF">
        <w:tc>
          <w:tcPr>
            <w:tcW w:w="1115" w:type="dxa"/>
            <w:shd w:val="clear" w:color="auto" w:fill="E6E6E6"/>
            <w:vAlign w:val="center"/>
          </w:tcPr>
          <w:p w:rsidR="003532CF" w:rsidRDefault="00CA711A">
            <w:r>
              <w:t>75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1125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75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15.00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10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8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0</w:t>
            </w:r>
          </w:p>
        </w:tc>
      </w:tr>
      <w:tr w:rsidR="003532CF">
        <w:tc>
          <w:tcPr>
            <w:tcW w:w="1115" w:type="dxa"/>
            <w:shd w:val="clear" w:color="auto" w:fill="E6E6E6"/>
            <w:vAlign w:val="center"/>
          </w:tcPr>
          <w:p w:rsidR="003532CF" w:rsidRDefault="00CA711A">
            <w:r>
              <w:t>100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1500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100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15.00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10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8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0</w:t>
            </w:r>
          </w:p>
        </w:tc>
      </w:tr>
    </w:tbl>
    <w:p w:rsidR="003532CF" w:rsidRDefault="00CA711A">
      <w:pPr>
        <w:pStyle w:val="3"/>
        <w:widowControl w:val="0"/>
        <w:jc w:val="both"/>
        <w:rPr>
          <w:color w:val="000000"/>
        </w:rPr>
      </w:pPr>
      <w:bookmarkStart w:id="62" w:name="_Toc60409786"/>
      <w:r>
        <w:rPr>
          <w:rFonts w:hint="eastAsia"/>
          <w:color w:val="000000"/>
        </w:rPr>
        <w:t>制冷能耗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3532CF">
        <w:tc>
          <w:tcPr>
            <w:tcW w:w="111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区间负荷</w:t>
            </w:r>
            <w:r>
              <w:br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3532CF">
        <w:tc>
          <w:tcPr>
            <w:tcW w:w="1115" w:type="dxa"/>
            <w:shd w:val="clear" w:color="auto" w:fill="E6E6E6"/>
            <w:vAlign w:val="center"/>
          </w:tcPr>
          <w:p w:rsidR="003532CF" w:rsidRDefault="00CA711A">
            <w:r>
              <w:t>0~25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12.50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</w:tr>
      <w:tr w:rsidR="003532CF">
        <w:tc>
          <w:tcPr>
            <w:tcW w:w="1115" w:type="dxa"/>
            <w:shd w:val="clear" w:color="auto" w:fill="E6E6E6"/>
            <w:vAlign w:val="center"/>
          </w:tcPr>
          <w:p w:rsidR="003532CF" w:rsidRDefault="00CA711A">
            <w:r>
              <w:t>25~50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13.64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</w:tr>
      <w:tr w:rsidR="003532CF">
        <w:tc>
          <w:tcPr>
            <w:tcW w:w="1115" w:type="dxa"/>
            <w:shd w:val="clear" w:color="auto" w:fill="E6E6E6"/>
            <w:vAlign w:val="center"/>
          </w:tcPr>
          <w:p w:rsidR="003532CF" w:rsidRDefault="00CA711A">
            <w:r>
              <w:t>50~75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15.00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</w:tr>
      <w:tr w:rsidR="003532CF">
        <w:tc>
          <w:tcPr>
            <w:tcW w:w="1115" w:type="dxa"/>
            <w:shd w:val="clear" w:color="auto" w:fill="E6E6E6"/>
            <w:vAlign w:val="center"/>
          </w:tcPr>
          <w:p w:rsidR="003532CF" w:rsidRDefault="00CA711A">
            <w:r>
              <w:t>75~100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15.00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</w:tr>
      <w:tr w:rsidR="003532CF">
        <w:tc>
          <w:tcPr>
            <w:tcW w:w="1115" w:type="dxa"/>
            <w:shd w:val="clear" w:color="auto" w:fill="E6E6E6"/>
            <w:vAlign w:val="center"/>
          </w:tcPr>
          <w:p w:rsidR="003532CF" w:rsidRDefault="00CA711A">
            <w:r>
              <w:t>&gt;100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－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</w:tr>
      <w:tr w:rsidR="003532CF">
        <w:tc>
          <w:tcPr>
            <w:tcW w:w="1115" w:type="dxa"/>
            <w:shd w:val="clear" w:color="auto" w:fill="E6E6E6"/>
            <w:vAlign w:val="center"/>
          </w:tcPr>
          <w:p w:rsidR="003532CF" w:rsidRDefault="00CA711A">
            <w:r>
              <w:t>合计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273" w:type="dxa"/>
            <w:vAlign w:val="center"/>
          </w:tcPr>
          <w:p w:rsidR="003532CF" w:rsidRDefault="003532CF"/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0</w:t>
            </w:r>
          </w:p>
        </w:tc>
      </w:tr>
    </w:tbl>
    <w:p w:rsidR="003532CF" w:rsidRDefault="00CA711A">
      <w:pPr>
        <w:pStyle w:val="3"/>
        <w:widowControl w:val="0"/>
        <w:jc w:val="both"/>
        <w:rPr>
          <w:color w:val="000000"/>
        </w:rPr>
      </w:pPr>
      <w:bookmarkStart w:id="63" w:name="_Toc60409787"/>
      <w:r>
        <w:rPr>
          <w:rFonts w:hint="eastAsia"/>
          <w:color w:val="000000"/>
        </w:rPr>
        <w:t>多联机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单元式空调能耗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3532CF">
        <w:tc>
          <w:tcPr>
            <w:tcW w:w="219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3532CF">
        <w:tc>
          <w:tcPr>
            <w:tcW w:w="2196" w:type="dxa"/>
            <w:shd w:val="clear" w:color="auto" w:fill="E6E6E6"/>
            <w:vAlign w:val="center"/>
          </w:tcPr>
          <w:p w:rsidR="003532CF" w:rsidRDefault="00CA711A">
            <w:r>
              <w:t>Sys</w:t>
            </w:r>
          </w:p>
        </w:tc>
        <w:tc>
          <w:tcPr>
            <w:tcW w:w="2190" w:type="dxa"/>
            <w:vAlign w:val="center"/>
          </w:tcPr>
          <w:p w:rsidR="003532CF" w:rsidRDefault="00CA711A">
            <w:r>
              <w:t>3.00</w:t>
            </w:r>
          </w:p>
        </w:tc>
        <w:tc>
          <w:tcPr>
            <w:tcW w:w="2473" w:type="dxa"/>
            <w:vAlign w:val="center"/>
          </w:tcPr>
          <w:p w:rsidR="003532CF" w:rsidRDefault="00CA711A">
            <w:r>
              <w:t>837261</w:t>
            </w:r>
          </w:p>
        </w:tc>
        <w:tc>
          <w:tcPr>
            <w:tcW w:w="2473" w:type="dxa"/>
            <w:vAlign w:val="center"/>
          </w:tcPr>
          <w:p w:rsidR="003532CF" w:rsidRDefault="00CA711A">
            <w:r>
              <w:t>244597</w:t>
            </w:r>
          </w:p>
        </w:tc>
      </w:tr>
    </w:tbl>
    <w:p w:rsidR="003532CF" w:rsidRDefault="00CA711A">
      <w:pPr>
        <w:pStyle w:val="2"/>
        <w:widowControl w:val="0"/>
      </w:pPr>
      <w:bookmarkStart w:id="64" w:name="_Toc60409788"/>
      <w:r>
        <w:rPr>
          <w:rFonts w:hint="eastAsia"/>
        </w:rPr>
        <w:t>供暖系统</w:t>
      </w:r>
      <w:bookmarkEnd w:id="64"/>
    </w:p>
    <w:p w:rsidR="003532CF" w:rsidRDefault="00CA711A">
      <w:pPr>
        <w:pStyle w:val="3"/>
        <w:widowControl w:val="0"/>
        <w:jc w:val="both"/>
        <w:rPr>
          <w:color w:val="000000"/>
        </w:rPr>
      </w:pPr>
      <w:bookmarkStart w:id="65" w:name="_Toc60409789"/>
      <w:r>
        <w:rPr>
          <w:rFonts w:hint="eastAsia"/>
          <w:color w:val="000000"/>
        </w:rPr>
        <w:t>热水锅炉系统</w:t>
      </w:r>
      <w:bookmarkEnd w:id="65"/>
    </w:p>
    <w:p w:rsidR="003532CF" w:rsidRDefault="00CA711A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热水锅炉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628"/>
        <w:gridCol w:w="1141"/>
        <w:gridCol w:w="1274"/>
        <w:gridCol w:w="1416"/>
        <w:gridCol w:w="1376"/>
        <w:gridCol w:w="1165"/>
      </w:tblGrid>
      <w:tr w:rsidR="003532CF">
        <w:tc>
          <w:tcPr>
            <w:tcW w:w="116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台数</w:t>
            </w:r>
          </w:p>
        </w:tc>
        <w:tc>
          <w:tcPr>
            <w:tcW w:w="114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37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3532CF">
        <w:tc>
          <w:tcPr>
            <w:tcW w:w="1166" w:type="dxa"/>
            <w:vAlign w:val="center"/>
          </w:tcPr>
          <w:p w:rsidR="003532CF" w:rsidRDefault="00CA711A">
            <w:r>
              <w:t>燃气</w:t>
            </w:r>
          </w:p>
        </w:tc>
        <w:tc>
          <w:tcPr>
            <w:tcW w:w="1166" w:type="dxa"/>
            <w:vAlign w:val="center"/>
          </w:tcPr>
          <w:p w:rsidR="003532CF" w:rsidRDefault="00CA711A">
            <w:r>
              <w:t>1.00</w:t>
            </w:r>
          </w:p>
        </w:tc>
        <w:tc>
          <w:tcPr>
            <w:tcW w:w="628" w:type="dxa"/>
            <w:vAlign w:val="center"/>
          </w:tcPr>
          <w:p w:rsidR="003532CF" w:rsidRDefault="00CA711A">
            <w:r>
              <w:t>1</w:t>
            </w:r>
          </w:p>
        </w:tc>
        <w:tc>
          <w:tcPr>
            <w:tcW w:w="1141" w:type="dxa"/>
            <w:vAlign w:val="center"/>
          </w:tcPr>
          <w:p w:rsidR="003532CF" w:rsidRDefault="00CA711A">
            <w:r>
              <w:t>0.78</w:t>
            </w:r>
          </w:p>
        </w:tc>
        <w:tc>
          <w:tcPr>
            <w:tcW w:w="1273" w:type="dxa"/>
            <w:vAlign w:val="center"/>
          </w:tcPr>
          <w:p w:rsidR="003532CF" w:rsidRDefault="00CA711A">
            <w:r>
              <w:t>0.92</w:t>
            </w:r>
          </w:p>
        </w:tc>
        <w:tc>
          <w:tcPr>
            <w:tcW w:w="1415" w:type="dxa"/>
            <w:vAlign w:val="center"/>
          </w:tcPr>
          <w:p w:rsidR="003532CF" w:rsidRDefault="00CA711A">
            <w:r>
              <w:t>356912</w:t>
            </w:r>
          </w:p>
        </w:tc>
        <w:tc>
          <w:tcPr>
            <w:tcW w:w="1375" w:type="dxa"/>
            <w:vAlign w:val="center"/>
          </w:tcPr>
          <w:p w:rsidR="003532CF" w:rsidRDefault="00CA711A">
            <w:r>
              <w:t>2.93</w:t>
            </w:r>
          </w:p>
        </w:tc>
        <w:tc>
          <w:tcPr>
            <w:tcW w:w="1165" w:type="dxa"/>
            <w:vAlign w:val="center"/>
          </w:tcPr>
          <w:p w:rsidR="003532CF" w:rsidRDefault="00CA711A">
            <w:r>
              <w:t>0</w:t>
            </w:r>
          </w:p>
        </w:tc>
      </w:tr>
    </w:tbl>
    <w:p w:rsidR="003532CF" w:rsidRDefault="00CA711A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3532CF">
        <w:tc>
          <w:tcPr>
            <w:tcW w:w="116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台数</w:t>
            </w:r>
          </w:p>
        </w:tc>
      </w:tr>
      <w:tr w:rsidR="003532CF">
        <w:tc>
          <w:tcPr>
            <w:tcW w:w="1165" w:type="dxa"/>
            <w:vAlign w:val="center"/>
          </w:tcPr>
          <w:p w:rsidR="003532CF" w:rsidRDefault="00CA711A">
            <w:r>
              <w:t>变频</w:t>
            </w:r>
          </w:p>
        </w:tc>
        <w:tc>
          <w:tcPr>
            <w:tcW w:w="1511" w:type="dxa"/>
            <w:vAlign w:val="center"/>
          </w:tcPr>
          <w:p w:rsidR="003532CF" w:rsidRDefault="00CA711A">
            <w:r>
              <w:t>8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30</w:t>
            </w:r>
          </w:p>
        </w:tc>
        <w:tc>
          <w:tcPr>
            <w:tcW w:w="2014" w:type="dxa"/>
            <w:vAlign w:val="center"/>
          </w:tcPr>
          <w:p w:rsidR="003532CF" w:rsidRDefault="00CA711A">
            <w:r>
              <w:t>15</w:t>
            </w:r>
          </w:p>
        </w:tc>
        <w:tc>
          <w:tcPr>
            <w:tcW w:w="2331" w:type="dxa"/>
            <w:vAlign w:val="center"/>
          </w:tcPr>
          <w:p w:rsidR="003532CF" w:rsidRDefault="00CA711A">
            <w:r>
              <w:t>80</w:t>
            </w:r>
          </w:p>
        </w:tc>
        <w:tc>
          <w:tcPr>
            <w:tcW w:w="1165" w:type="dxa"/>
            <w:vAlign w:val="center"/>
          </w:tcPr>
          <w:p w:rsidR="003532CF" w:rsidRDefault="00CA711A">
            <w:r>
              <w:t>5</w:t>
            </w:r>
          </w:p>
        </w:tc>
      </w:tr>
    </w:tbl>
    <w:p w:rsidR="003532CF" w:rsidRDefault="00CA711A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3532CF">
        <w:tc>
          <w:tcPr>
            <w:tcW w:w="1182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3532CF">
        <w:tc>
          <w:tcPr>
            <w:tcW w:w="1182" w:type="dxa"/>
            <w:shd w:val="clear" w:color="auto" w:fill="E6E6E6"/>
            <w:vAlign w:val="center"/>
          </w:tcPr>
          <w:p w:rsidR="003532CF" w:rsidRDefault="00CA711A">
            <w:r>
              <w:t>25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250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8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0.0320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</w:t>
            </w:r>
          </w:p>
        </w:tc>
      </w:tr>
      <w:tr w:rsidR="003532CF">
        <w:tc>
          <w:tcPr>
            <w:tcW w:w="1182" w:type="dxa"/>
            <w:shd w:val="clear" w:color="auto" w:fill="E6E6E6"/>
            <w:vAlign w:val="center"/>
          </w:tcPr>
          <w:p w:rsidR="003532CF" w:rsidRDefault="00CA711A">
            <w:r>
              <w:t>50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500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8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0.0160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</w:t>
            </w:r>
          </w:p>
        </w:tc>
      </w:tr>
      <w:tr w:rsidR="003532CF">
        <w:tc>
          <w:tcPr>
            <w:tcW w:w="1182" w:type="dxa"/>
            <w:shd w:val="clear" w:color="auto" w:fill="E6E6E6"/>
            <w:vAlign w:val="center"/>
          </w:tcPr>
          <w:p w:rsidR="003532CF" w:rsidRDefault="00CA711A">
            <w:r>
              <w:lastRenderedPageBreak/>
              <w:t>75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750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8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0.0107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</w:t>
            </w:r>
          </w:p>
        </w:tc>
      </w:tr>
      <w:tr w:rsidR="003532CF">
        <w:tc>
          <w:tcPr>
            <w:tcW w:w="1182" w:type="dxa"/>
            <w:shd w:val="clear" w:color="auto" w:fill="E6E6E6"/>
            <w:vAlign w:val="center"/>
          </w:tcPr>
          <w:p w:rsidR="003532CF" w:rsidRDefault="00CA711A">
            <w:r>
              <w:t>100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1000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8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0.0080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</w:t>
            </w:r>
          </w:p>
        </w:tc>
      </w:tr>
      <w:tr w:rsidR="003532CF">
        <w:tc>
          <w:tcPr>
            <w:tcW w:w="5256" w:type="dxa"/>
            <w:gridSpan w:val="4"/>
            <w:shd w:val="clear" w:color="auto" w:fill="E6E6E6"/>
            <w:vAlign w:val="center"/>
          </w:tcPr>
          <w:p w:rsidR="003532CF" w:rsidRDefault="00CA711A">
            <w:r>
              <w:t>综合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</w:t>
            </w:r>
          </w:p>
        </w:tc>
        <w:tc>
          <w:tcPr>
            <w:tcW w:w="1358" w:type="dxa"/>
            <w:vAlign w:val="center"/>
          </w:tcPr>
          <w:p w:rsidR="003532CF" w:rsidRDefault="00CA711A">
            <w:r>
              <w:t>0</w:t>
            </w:r>
          </w:p>
        </w:tc>
      </w:tr>
    </w:tbl>
    <w:p w:rsidR="003532CF" w:rsidRDefault="00CA711A">
      <w:pPr>
        <w:pStyle w:val="3"/>
        <w:widowControl w:val="0"/>
        <w:jc w:val="both"/>
        <w:rPr>
          <w:color w:val="000000"/>
        </w:rPr>
      </w:pPr>
      <w:bookmarkStart w:id="66" w:name="_Toc60409790"/>
      <w:r>
        <w:rPr>
          <w:rFonts w:hint="eastAsia"/>
          <w:color w:val="000000"/>
        </w:rPr>
        <w:t>多联机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单元式热泵能耗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3532CF">
        <w:tc>
          <w:tcPr>
            <w:tcW w:w="219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3532CF">
        <w:tc>
          <w:tcPr>
            <w:tcW w:w="2196" w:type="dxa"/>
            <w:shd w:val="clear" w:color="auto" w:fill="E6E6E6"/>
            <w:vAlign w:val="center"/>
          </w:tcPr>
          <w:p w:rsidR="003532CF" w:rsidRDefault="00CA711A">
            <w:r>
              <w:t>Sys</w:t>
            </w:r>
          </w:p>
        </w:tc>
        <w:tc>
          <w:tcPr>
            <w:tcW w:w="2190" w:type="dxa"/>
            <w:vAlign w:val="center"/>
          </w:tcPr>
          <w:p w:rsidR="003532CF" w:rsidRDefault="00CA711A">
            <w:r>
              <w:t>3.20</w:t>
            </w:r>
          </w:p>
        </w:tc>
        <w:tc>
          <w:tcPr>
            <w:tcW w:w="2473" w:type="dxa"/>
            <w:vAlign w:val="center"/>
          </w:tcPr>
          <w:p w:rsidR="003532CF" w:rsidRDefault="00CA711A">
            <w:r>
              <w:t>356912</w:t>
            </w:r>
          </w:p>
        </w:tc>
        <w:tc>
          <w:tcPr>
            <w:tcW w:w="2473" w:type="dxa"/>
            <w:vAlign w:val="center"/>
          </w:tcPr>
          <w:p w:rsidR="003532CF" w:rsidRDefault="00CA711A">
            <w:r>
              <w:t>124208</w:t>
            </w:r>
          </w:p>
        </w:tc>
      </w:tr>
    </w:tbl>
    <w:p w:rsidR="003532CF" w:rsidRDefault="00CA711A">
      <w:pPr>
        <w:pStyle w:val="2"/>
        <w:widowControl w:val="0"/>
      </w:pPr>
      <w:bookmarkStart w:id="67" w:name="_Toc60409791"/>
      <w:r>
        <w:rPr>
          <w:rFonts w:hint="eastAsia"/>
        </w:rPr>
        <w:t>空调风机</w:t>
      </w:r>
      <w:bookmarkEnd w:id="67"/>
    </w:p>
    <w:p w:rsidR="003532CF" w:rsidRDefault="00CA711A">
      <w:pPr>
        <w:pStyle w:val="3"/>
        <w:widowControl w:val="0"/>
        <w:jc w:val="both"/>
        <w:rPr>
          <w:color w:val="000000"/>
        </w:rPr>
      </w:pPr>
      <w:bookmarkStart w:id="68" w:name="_Toc60409792"/>
      <w:r>
        <w:rPr>
          <w:rFonts w:hint="eastAsia"/>
          <w:color w:val="000000"/>
        </w:rPr>
        <w:t>独立新排风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3532CF">
        <w:tc>
          <w:tcPr>
            <w:tcW w:w="163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3532CF">
        <w:tc>
          <w:tcPr>
            <w:tcW w:w="1635" w:type="dxa"/>
            <w:vAlign w:val="center"/>
          </w:tcPr>
          <w:p w:rsidR="003532CF" w:rsidRDefault="00CA711A">
            <w:r>
              <w:t>Sys</w:t>
            </w:r>
          </w:p>
        </w:tc>
        <w:tc>
          <w:tcPr>
            <w:tcW w:w="1415" w:type="dxa"/>
            <w:vAlign w:val="center"/>
          </w:tcPr>
          <w:p w:rsidR="003532CF" w:rsidRDefault="00CA711A">
            <w:r>
              <w:t>－</w:t>
            </w:r>
          </w:p>
        </w:tc>
        <w:tc>
          <w:tcPr>
            <w:tcW w:w="1794" w:type="dxa"/>
            <w:vAlign w:val="center"/>
          </w:tcPr>
          <w:p w:rsidR="003532CF" w:rsidRDefault="00CA711A">
            <w:r>
              <w:t>－</w:t>
            </w:r>
          </w:p>
        </w:tc>
        <w:tc>
          <w:tcPr>
            <w:tcW w:w="1522" w:type="dxa"/>
            <w:vAlign w:val="center"/>
          </w:tcPr>
          <w:p w:rsidR="003532CF" w:rsidRDefault="00CA711A">
            <w:r>
              <w:t>100</w:t>
            </w:r>
          </w:p>
        </w:tc>
        <w:tc>
          <w:tcPr>
            <w:tcW w:w="1431" w:type="dxa"/>
            <w:vAlign w:val="center"/>
          </w:tcPr>
          <w:p w:rsidR="003532CF" w:rsidRDefault="00CA711A">
            <w:r>
              <w:t>3250</w:t>
            </w:r>
          </w:p>
        </w:tc>
        <w:tc>
          <w:tcPr>
            <w:tcW w:w="1533" w:type="dxa"/>
            <w:vAlign w:val="center"/>
          </w:tcPr>
          <w:p w:rsidR="003532CF" w:rsidRDefault="00CA711A">
            <w:r>
              <w:t>325</w:t>
            </w:r>
          </w:p>
        </w:tc>
      </w:tr>
      <w:tr w:rsidR="003532CF">
        <w:tc>
          <w:tcPr>
            <w:tcW w:w="7797" w:type="dxa"/>
            <w:gridSpan w:val="5"/>
            <w:vAlign w:val="center"/>
          </w:tcPr>
          <w:p w:rsidR="003532CF" w:rsidRDefault="00CA711A">
            <w:r>
              <w:t>合计</w:t>
            </w:r>
          </w:p>
        </w:tc>
        <w:tc>
          <w:tcPr>
            <w:tcW w:w="1533" w:type="dxa"/>
            <w:vAlign w:val="center"/>
          </w:tcPr>
          <w:p w:rsidR="003532CF" w:rsidRDefault="00CA711A">
            <w:r>
              <w:t>325</w:t>
            </w:r>
          </w:p>
        </w:tc>
      </w:tr>
    </w:tbl>
    <w:p w:rsidR="003532CF" w:rsidRDefault="003532CF"/>
    <w:p w:rsidR="003532CF" w:rsidRDefault="00CA711A">
      <w:pPr>
        <w:pStyle w:val="3"/>
        <w:widowControl w:val="0"/>
        <w:jc w:val="both"/>
        <w:rPr>
          <w:color w:val="000000"/>
        </w:rPr>
      </w:pPr>
      <w:bookmarkStart w:id="69" w:name="_Toc60409793"/>
      <w:r>
        <w:rPr>
          <w:rFonts w:hint="eastAsia"/>
          <w:color w:val="000000"/>
        </w:rPr>
        <w:t>多联机室内机</w:t>
      </w:r>
      <w:bookmarkEnd w:id="6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3532CF">
        <w:tc>
          <w:tcPr>
            <w:tcW w:w="1964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多联机室内机电耗</w:t>
            </w:r>
            <w:r>
              <w:t>(kWh)</w:t>
            </w:r>
          </w:p>
        </w:tc>
      </w:tr>
      <w:tr w:rsidR="003532CF">
        <w:tc>
          <w:tcPr>
            <w:tcW w:w="1964" w:type="dxa"/>
            <w:vAlign w:val="center"/>
          </w:tcPr>
          <w:p w:rsidR="003532CF" w:rsidRDefault="00CA711A">
            <w:r>
              <w:t>Sys</w:t>
            </w:r>
          </w:p>
        </w:tc>
        <w:tc>
          <w:tcPr>
            <w:tcW w:w="1980" w:type="dxa"/>
            <w:vAlign w:val="center"/>
          </w:tcPr>
          <w:p w:rsidR="003532CF" w:rsidRDefault="00CA711A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3532CF" w:rsidRDefault="00CA711A">
            <w:r>
              <w:t>2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3413</w:t>
            </w:r>
          </w:p>
        </w:tc>
        <w:tc>
          <w:tcPr>
            <w:tcW w:w="1975" w:type="dxa"/>
            <w:vAlign w:val="center"/>
          </w:tcPr>
          <w:p w:rsidR="003532CF" w:rsidRDefault="00CA711A">
            <w:r>
              <w:t>2730</w:t>
            </w:r>
          </w:p>
        </w:tc>
      </w:tr>
      <w:tr w:rsidR="003532CF">
        <w:tc>
          <w:tcPr>
            <w:tcW w:w="7339" w:type="dxa"/>
            <w:gridSpan w:val="4"/>
            <w:vAlign w:val="center"/>
          </w:tcPr>
          <w:p w:rsidR="003532CF" w:rsidRDefault="00CA711A">
            <w:r>
              <w:t>合计</w:t>
            </w:r>
          </w:p>
        </w:tc>
        <w:tc>
          <w:tcPr>
            <w:tcW w:w="1975" w:type="dxa"/>
            <w:vAlign w:val="center"/>
          </w:tcPr>
          <w:p w:rsidR="003532CF" w:rsidRDefault="00CA711A">
            <w:r>
              <w:t>2730</w:t>
            </w:r>
          </w:p>
        </w:tc>
      </w:tr>
    </w:tbl>
    <w:p w:rsidR="003532CF" w:rsidRDefault="00CA711A">
      <w:pPr>
        <w:pStyle w:val="1"/>
        <w:widowControl w:val="0"/>
        <w:jc w:val="both"/>
        <w:rPr>
          <w:color w:val="000000"/>
        </w:rPr>
      </w:pPr>
      <w:bookmarkStart w:id="70" w:name="_Toc60409794"/>
      <w:r>
        <w:rPr>
          <w:rFonts w:hint="eastAsia"/>
          <w:color w:val="000000"/>
        </w:rPr>
        <w:t>照明</w:t>
      </w:r>
      <w:bookmarkEnd w:id="70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3532CF">
        <w:tc>
          <w:tcPr>
            <w:tcW w:w="313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3532CF">
        <w:tc>
          <w:tcPr>
            <w:tcW w:w="3135" w:type="dxa"/>
            <w:vAlign w:val="center"/>
          </w:tcPr>
          <w:p w:rsidR="003532CF" w:rsidRDefault="00CA711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3532CF" w:rsidRDefault="00CA711A">
            <w:r>
              <w:t>25.99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287</w:t>
            </w:r>
          </w:p>
        </w:tc>
        <w:tc>
          <w:tcPr>
            <w:tcW w:w="1522" w:type="dxa"/>
            <w:vAlign w:val="center"/>
          </w:tcPr>
          <w:p w:rsidR="003532CF" w:rsidRDefault="00CA711A">
            <w:r>
              <w:t>8002</w:t>
            </w:r>
          </w:p>
        </w:tc>
        <w:tc>
          <w:tcPr>
            <w:tcW w:w="1862" w:type="dxa"/>
            <w:vAlign w:val="center"/>
          </w:tcPr>
          <w:p w:rsidR="003532CF" w:rsidRDefault="00CA711A">
            <w:r>
              <w:t>207964</w:t>
            </w:r>
          </w:p>
        </w:tc>
      </w:tr>
      <w:tr w:rsidR="003532CF">
        <w:tc>
          <w:tcPr>
            <w:tcW w:w="7485" w:type="dxa"/>
            <w:gridSpan w:val="4"/>
            <w:vAlign w:val="center"/>
          </w:tcPr>
          <w:p w:rsidR="003532CF" w:rsidRDefault="00CA711A">
            <w:r>
              <w:t>总计</w:t>
            </w:r>
          </w:p>
        </w:tc>
        <w:tc>
          <w:tcPr>
            <w:tcW w:w="1862" w:type="dxa"/>
            <w:vAlign w:val="center"/>
          </w:tcPr>
          <w:p w:rsidR="003532CF" w:rsidRDefault="00CA711A">
            <w:r>
              <w:t>207964</w:t>
            </w:r>
          </w:p>
        </w:tc>
      </w:tr>
    </w:tbl>
    <w:p w:rsidR="003532CF" w:rsidRDefault="00CA711A">
      <w:pPr>
        <w:pStyle w:val="1"/>
        <w:widowControl w:val="0"/>
        <w:jc w:val="both"/>
        <w:rPr>
          <w:color w:val="000000"/>
        </w:rPr>
      </w:pPr>
      <w:bookmarkStart w:id="71" w:name="_Toc60409795"/>
      <w:r>
        <w:rPr>
          <w:rFonts w:hint="eastAsia"/>
          <w:color w:val="000000"/>
        </w:rPr>
        <w:t>插座设备</w:t>
      </w:r>
      <w:bookmarkEnd w:id="7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3532CF">
        <w:tc>
          <w:tcPr>
            <w:tcW w:w="313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3532CF">
        <w:tc>
          <w:tcPr>
            <w:tcW w:w="3135" w:type="dxa"/>
            <w:vAlign w:val="center"/>
          </w:tcPr>
          <w:p w:rsidR="003532CF" w:rsidRDefault="00CA711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3532CF" w:rsidRDefault="00CA711A">
            <w:r>
              <w:t>44.25</w:t>
            </w:r>
          </w:p>
        </w:tc>
        <w:tc>
          <w:tcPr>
            <w:tcW w:w="1131" w:type="dxa"/>
            <w:vAlign w:val="center"/>
          </w:tcPr>
          <w:p w:rsidR="003532CF" w:rsidRDefault="00CA711A">
            <w:r>
              <w:t>287</w:t>
            </w:r>
          </w:p>
        </w:tc>
        <w:tc>
          <w:tcPr>
            <w:tcW w:w="1522" w:type="dxa"/>
            <w:vAlign w:val="center"/>
          </w:tcPr>
          <w:p w:rsidR="003532CF" w:rsidRDefault="00CA711A">
            <w:r>
              <w:t>8002</w:t>
            </w:r>
          </w:p>
        </w:tc>
        <w:tc>
          <w:tcPr>
            <w:tcW w:w="1862" w:type="dxa"/>
            <w:vAlign w:val="center"/>
          </w:tcPr>
          <w:p w:rsidR="003532CF" w:rsidRDefault="00CA711A">
            <w:r>
              <w:t>354109</w:t>
            </w:r>
          </w:p>
        </w:tc>
      </w:tr>
      <w:tr w:rsidR="003532CF">
        <w:tc>
          <w:tcPr>
            <w:tcW w:w="7485" w:type="dxa"/>
            <w:gridSpan w:val="4"/>
            <w:vAlign w:val="center"/>
          </w:tcPr>
          <w:p w:rsidR="003532CF" w:rsidRDefault="00CA711A">
            <w:r>
              <w:t>总计</w:t>
            </w:r>
          </w:p>
        </w:tc>
        <w:tc>
          <w:tcPr>
            <w:tcW w:w="1862" w:type="dxa"/>
            <w:vAlign w:val="center"/>
          </w:tcPr>
          <w:p w:rsidR="003532CF" w:rsidRDefault="00CA711A">
            <w:r>
              <w:t>354109</w:t>
            </w:r>
          </w:p>
        </w:tc>
      </w:tr>
    </w:tbl>
    <w:p w:rsidR="003532CF" w:rsidRDefault="00CA711A">
      <w:pPr>
        <w:pStyle w:val="1"/>
        <w:widowControl w:val="0"/>
        <w:jc w:val="both"/>
        <w:rPr>
          <w:color w:val="000000"/>
        </w:rPr>
      </w:pPr>
      <w:bookmarkStart w:id="72" w:name="_Toc60409796"/>
      <w:r>
        <w:rPr>
          <w:rFonts w:hint="eastAsia"/>
          <w:color w:val="000000"/>
        </w:rPr>
        <w:t>排风机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3532CF">
        <w:tc>
          <w:tcPr>
            <w:tcW w:w="155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3532CF">
        <w:tc>
          <w:tcPr>
            <w:tcW w:w="1556" w:type="dxa"/>
            <w:vAlign w:val="center"/>
          </w:tcPr>
          <w:p w:rsidR="003532CF" w:rsidRDefault="00CA711A">
            <w:r>
              <w:t>5</w:t>
            </w:r>
          </w:p>
        </w:tc>
        <w:tc>
          <w:tcPr>
            <w:tcW w:w="1550" w:type="dxa"/>
            <w:vAlign w:val="center"/>
          </w:tcPr>
          <w:p w:rsidR="003532CF" w:rsidRDefault="00CA711A">
            <w:r>
              <w:t>10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0.8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5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365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73000</w:t>
            </w:r>
          </w:p>
        </w:tc>
      </w:tr>
      <w:tr w:rsidR="003532CF">
        <w:tc>
          <w:tcPr>
            <w:tcW w:w="7774" w:type="dxa"/>
            <w:gridSpan w:val="5"/>
            <w:vAlign w:val="center"/>
          </w:tcPr>
          <w:p w:rsidR="003532CF" w:rsidRDefault="00CA711A">
            <w:r>
              <w:t>总计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73000</w:t>
            </w:r>
          </w:p>
        </w:tc>
      </w:tr>
    </w:tbl>
    <w:p w:rsidR="003532CF" w:rsidRDefault="00CA711A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注：此类风机指非空调区域排风机</w:t>
      </w:r>
    </w:p>
    <w:p w:rsidR="003532CF" w:rsidRDefault="00CA711A">
      <w:pPr>
        <w:pStyle w:val="1"/>
        <w:widowControl w:val="0"/>
        <w:jc w:val="both"/>
        <w:rPr>
          <w:color w:val="000000"/>
        </w:rPr>
      </w:pPr>
      <w:bookmarkStart w:id="73" w:name="_Toc60409797"/>
      <w:r>
        <w:rPr>
          <w:rFonts w:hint="eastAsia"/>
          <w:color w:val="000000"/>
        </w:rPr>
        <w:lastRenderedPageBreak/>
        <w:t>生活热水</w:t>
      </w:r>
      <w:bookmarkEnd w:id="73"/>
    </w:p>
    <w:p w:rsidR="003532CF" w:rsidRDefault="00CA711A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热水温差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℃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 xml:space="preserve">45, </w:t>
      </w:r>
      <w:r>
        <w:rPr>
          <w:rFonts w:hint="eastAsia"/>
          <w:color w:val="000000"/>
        </w:rPr>
        <w:t>日照辐照量</w:t>
      </w:r>
      <w:r>
        <w:rPr>
          <w:rFonts w:hint="eastAsia"/>
          <w:color w:val="000000"/>
        </w:rPr>
        <w:t>(kJ/</w:t>
      </w:r>
      <w:r>
        <w:rPr>
          <w:rFonts w:hint="eastAsia"/>
          <w:color w:val="000000"/>
        </w:rPr>
        <w:t>㎡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</w:rPr>
        <w:t>天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16340</w:t>
      </w:r>
      <w:r>
        <w:rPr>
          <w:rFonts w:hint="eastAsia"/>
          <w:color w:val="000000"/>
        </w:rPr>
        <w:t>，年运行天数：</w:t>
      </w:r>
      <w:r>
        <w:rPr>
          <w:rFonts w:hint="eastAsia"/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48"/>
      </w:tblGrid>
      <w:tr w:rsidR="003532CF">
        <w:tc>
          <w:tcPr>
            <w:tcW w:w="103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3532CF">
        <w:tc>
          <w:tcPr>
            <w:tcW w:w="1035" w:type="dxa"/>
            <w:vAlign w:val="center"/>
          </w:tcPr>
          <w:p w:rsidR="003532CF" w:rsidRDefault="00CA711A">
            <w:r>
              <w:t>办公</w:t>
            </w:r>
          </w:p>
        </w:tc>
        <w:tc>
          <w:tcPr>
            <w:tcW w:w="1035" w:type="dxa"/>
            <w:vAlign w:val="center"/>
          </w:tcPr>
          <w:p w:rsidR="003532CF" w:rsidRDefault="00CA711A">
            <w:r>
              <w:t>10</w:t>
            </w:r>
          </w:p>
        </w:tc>
        <w:tc>
          <w:tcPr>
            <w:tcW w:w="1035" w:type="dxa"/>
            <w:vAlign w:val="center"/>
          </w:tcPr>
          <w:p w:rsidR="003532CF" w:rsidRDefault="00CA711A">
            <w:r>
              <w:t>100</w:t>
            </w:r>
          </w:p>
        </w:tc>
        <w:tc>
          <w:tcPr>
            <w:tcW w:w="1035" w:type="dxa"/>
            <w:vAlign w:val="center"/>
          </w:tcPr>
          <w:p w:rsidR="003532CF" w:rsidRDefault="00CA711A">
            <w:r>
              <w:t>365</w:t>
            </w:r>
          </w:p>
        </w:tc>
        <w:tc>
          <w:tcPr>
            <w:tcW w:w="1035" w:type="dxa"/>
            <w:vAlign w:val="center"/>
          </w:tcPr>
          <w:p w:rsidR="003532CF" w:rsidRDefault="00CA711A">
            <w:r>
              <w:t>6408.15</w:t>
            </w:r>
          </w:p>
        </w:tc>
        <w:tc>
          <w:tcPr>
            <w:tcW w:w="1035" w:type="dxa"/>
            <w:vAlign w:val="center"/>
          </w:tcPr>
          <w:p w:rsidR="003532CF" w:rsidRDefault="00CA711A">
            <w:r>
              <w:t>100</w:t>
            </w:r>
          </w:p>
        </w:tc>
        <w:tc>
          <w:tcPr>
            <w:tcW w:w="1035" w:type="dxa"/>
            <w:vAlign w:val="center"/>
          </w:tcPr>
          <w:p w:rsidR="003532CF" w:rsidRDefault="00CA711A">
            <w:r>
              <w:t>0.45</w:t>
            </w:r>
          </w:p>
        </w:tc>
        <w:tc>
          <w:tcPr>
            <w:tcW w:w="1035" w:type="dxa"/>
            <w:vAlign w:val="center"/>
          </w:tcPr>
          <w:p w:rsidR="003532CF" w:rsidRDefault="00CA711A">
            <w:r>
              <w:t>0.15</w:t>
            </w:r>
          </w:p>
        </w:tc>
        <w:tc>
          <w:tcPr>
            <w:tcW w:w="1047" w:type="dxa"/>
            <w:vAlign w:val="center"/>
          </w:tcPr>
          <w:p w:rsidR="003532CF" w:rsidRDefault="00CA711A">
            <w:r>
              <w:t>6408.15</w:t>
            </w:r>
          </w:p>
        </w:tc>
      </w:tr>
      <w:tr w:rsidR="003532CF">
        <w:tc>
          <w:tcPr>
            <w:tcW w:w="4140" w:type="dxa"/>
            <w:gridSpan w:val="4"/>
            <w:vAlign w:val="center"/>
          </w:tcPr>
          <w:p w:rsidR="003532CF" w:rsidRDefault="00CA711A">
            <w:r>
              <w:t>总计</w:t>
            </w:r>
          </w:p>
        </w:tc>
        <w:tc>
          <w:tcPr>
            <w:tcW w:w="1035" w:type="dxa"/>
            <w:vAlign w:val="center"/>
          </w:tcPr>
          <w:p w:rsidR="003532CF" w:rsidRDefault="00CA711A">
            <w:r>
              <w:t>6408</w:t>
            </w:r>
          </w:p>
        </w:tc>
        <w:tc>
          <w:tcPr>
            <w:tcW w:w="3105" w:type="dxa"/>
            <w:gridSpan w:val="3"/>
            <w:vAlign w:val="center"/>
          </w:tcPr>
          <w:p w:rsidR="003532CF" w:rsidRDefault="003532CF"/>
        </w:tc>
        <w:tc>
          <w:tcPr>
            <w:tcW w:w="1047" w:type="dxa"/>
            <w:vAlign w:val="center"/>
          </w:tcPr>
          <w:p w:rsidR="003532CF" w:rsidRDefault="00CA711A">
            <w:r>
              <w:t>6408</w:t>
            </w:r>
          </w:p>
        </w:tc>
      </w:tr>
    </w:tbl>
    <w:p w:rsidR="003532CF" w:rsidRDefault="00CA711A">
      <w:pPr>
        <w:pStyle w:val="1"/>
        <w:widowControl w:val="0"/>
        <w:jc w:val="both"/>
        <w:rPr>
          <w:color w:val="000000"/>
        </w:rPr>
      </w:pPr>
      <w:bookmarkStart w:id="74" w:name="_Toc60409798"/>
      <w:r>
        <w:rPr>
          <w:rFonts w:hint="eastAsia"/>
          <w:color w:val="000000"/>
        </w:rPr>
        <w:t>电梯</w:t>
      </w:r>
      <w:bookmarkEnd w:id="74"/>
    </w:p>
    <w:p w:rsidR="003532CF" w:rsidRDefault="00CA711A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无</w:t>
      </w:r>
    </w:p>
    <w:p w:rsidR="003532CF" w:rsidRDefault="00CA711A">
      <w:pPr>
        <w:pStyle w:val="1"/>
        <w:widowControl w:val="0"/>
        <w:jc w:val="both"/>
        <w:rPr>
          <w:color w:val="000000"/>
        </w:rPr>
      </w:pPr>
      <w:bookmarkStart w:id="75" w:name="_Toc60409799"/>
      <w:r>
        <w:rPr>
          <w:rFonts w:hint="eastAsia"/>
          <w:color w:val="000000"/>
        </w:rPr>
        <w:t>光伏发电</w:t>
      </w:r>
      <w:bookmarkEnd w:id="75"/>
    </w:p>
    <w:p w:rsidR="003532CF" w:rsidRDefault="00CA711A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日照辐照量</w:t>
      </w:r>
      <w:r>
        <w:rPr>
          <w:rFonts w:hint="eastAsia"/>
          <w:color w:val="000000"/>
        </w:rPr>
        <w:t>(kJ/</w:t>
      </w:r>
      <w:r>
        <w:rPr>
          <w:rFonts w:hint="eastAsia"/>
          <w:color w:val="000000"/>
        </w:rPr>
        <w:t>㎡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</w:rPr>
        <w:t>天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16340</w:t>
      </w:r>
      <w:r>
        <w:rPr>
          <w:rFonts w:hint="eastAsia"/>
          <w:color w:val="000000"/>
        </w:rPr>
        <w:t>，年运行天数：</w:t>
      </w:r>
      <w:r>
        <w:rPr>
          <w:rFonts w:hint="eastAsia"/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3532CF">
        <w:tc>
          <w:tcPr>
            <w:tcW w:w="155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3532CF">
        <w:tc>
          <w:tcPr>
            <w:tcW w:w="1556" w:type="dxa"/>
            <w:vAlign w:val="center"/>
          </w:tcPr>
          <w:p w:rsidR="003532CF" w:rsidRDefault="00CA711A">
            <w:r>
              <w:t>100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0.4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0.8</w:t>
            </w:r>
          </w:p>
        </w:tc>
        <w:tc>
          <w:tcPr>
            <w:tcW w:w="3107" w:type="dxa"/>
            <w:vAlign w:val="center"/>
          </w:tcPr>
          <w:p w:rsidR="003532CF" w:rsidRDefault="00CA711A">
            <w:r>
              <w:t>0.9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48</w:t>
            </w:r>
          </w:p>
        </w:tc>
      </w:tr>
      <w:tr w:rsidR="003532CF">
        <w:tc>
          <w:tcPr>
            <w:tcW w:w="7775" w:type="dxa"/>
            <w:gridSpan w:val="4"/>
            <w:vAlign w:val="center"/>
          </w:tcPr>
          <w:p w:rsidR="003532CF" w:rsidRDefault="00CA711A">
            <w:r>
              <w:t>总计</w:t>
            </w:r>
          </w:p>
        </w:tc>
        <w:tc>
          <w:tcPr>
            <w:tcW w:w="1556" w:type="dxa"/>
            <w:vAlign w:val="center"/>
          </w:tcPr>
          <w:p w:rsidR="003532CF" w:rsidRDefault="00CA711A">
            <w:r>
              <w:t>48</w:t>
            </w:r>
          </w:p>
        </w:tc>
      </w:tr>
    </w:tbl>
    <w:p w:rsidR="003532CF" w:rsidRDefault="00CA711A">
      <w:pPr>
        <w:pStyle w:val="1"/>
        <w:widowControl w:val="0"/>
        <w:jc w:val="both"/>
        <w:rPr>
          <w:color w:val="000000"/>
        </w:rPr>
      </w:pPr>
      <w:bookmarkStart w:id="76" w:name="_Toc60409800"/>
      <w:r>
        <w:rPr>
          <w:rFonts w:hint="eastAsia"/>
          <w:color w:val="000000"/>
        </w:rPr>
        <w:t>计算结果</w:t>
      </w:r>
      <w:bookmarkEnd w:id="76"/>
    </w:p>
    <w:p w:rsidR="003532CF" w:rsidRDefault="00CA711A">
      <w:pPr>
        <w:pStyle w:val="2"/>
        <w:widowControl w:val="0"/>
      </w:pPr>
      <w:bookmarkStart w:id="77" w:name="_Toc60409801"/>
      <w:r>
        <w:rPr>
          <w:rFonts w:hint="eastAsia"/>
        </w:rPr>
        <w:t>逐月电耗</w:t>
      </w:r>
      <w:bookmarkEnd w:id="77"/>
    </w:p>
    <w:p w:rsidR="003532CF" w:rsidRDefault="00CA711A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</w:rPr>
        <w:t>供冷供暖为冷热源及输配水泵电耗，热水为扣减太阳能后电耗，所有数据单位</w:t>
      </w:r>
      <w:r>
        <w:rPr>
          <w:rFonts w:hint="eastAsia"/>
          <w:color w:val="000000"/>
        </w:rPr>
        <w:t>kWh/</w:t>
      </w:r>
      <w:r>
        <w:rPr>
          <w:rFonts w:hint="eastAsia"/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3532CF">
        <w:tc>
          <w:tcPr>
            <w:tcW w:w="1041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532CF" w:rsidRDefault="00CA711A">
            <w:pPr>
              <w:jc w:val="center"/>
            </w:pPr>
            <w:r>
              <w:t>热水</w:t>
            </w:r>
          </w:p>
        </w:tc>
      </w:tr>
      <w:tr w:rsidR="003532CF">
        <w:tc>
          <w:tcPr>
            <w:tcW w:w="1041" w:type="dxa"/>
            <w:vAlign w:val="center"/>
          </w:tcPr>
          <w:p w:rsidR="003532CF" w:rsidRDefault="00CA711A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3.48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1.75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2.99</w:t>
            </w:r>
          </w:p>
        </w:tc>
        <w:tc>
          <w:tcPr>
            <w:tcW w:w="848" w:type="dxa"/>
            <w:vMerge w:val="restart"/>
            <w:vAlign w:val="center"/>
          </w:tcPr>
          <w:p w:rsidR="003532CF" w:rsidRDefault="00CA711A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3532CF" w:rsidRDefault="00CA711A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3532CF" w:rsidRDefault="00CA711A">
            <w:pPr>
              <w:jc w:val="right"/>
            </w:pPr>
            <w:r>
              <w:t>－</w:t>
            </w:r>
          </w:p>
        </w:tc>
      </w:tr>
      <w:tr w:rsidR="003532CF">
        <w:tc>
          <w:tcPr>
            <w:tcW w:w="1041" w:type="dxa"/>
            <w:vAlign w:val="center"/>
          </w:tcPr>
          <w:p w:rsidR="003532CF" w:rsidRDefault="00CA711A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2.31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1.36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2.31</w:t>
            </w: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</w:tr>
      <w:tr w:rsidR="003532CF">
        <w:tc>
          <w:tcPr>
            <w:tcW w:w="1041" w:type="dxa"/>
            <w:vAlign w:val="center"/>
          </w:tcPr>
          <w:p w:rsidR="003532CF" w:rsidRDefault="00CA711A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1.43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1.67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2.85</w:t>
            </w: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</w:tr>
      <w:tr w:rsidR="003532CF">
        <w:tc>
          <w:tcPr>
            <w:tcW w:w="1041" w:type="dxa"/>
            <w:vAlign w:val="center"/>
          </w:tcPr>
          <w:p w:rsidR="003532CF" w:rsidRDefault="00CA711A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0.38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0.67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1.67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2.85</w:t>
            </w: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</w:tr>
      <w:tr w:rsidR="003532CF">
        <w:tc>
          <w:tcPr>
            <w:tcW w:w="1041" w:type="dxa"/>
            <w:vAlign w:val="center"/>
          </w:tcPr>
          <w:p w:rsidR="003532CF" w:rsidRDefault="00CA711A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2.45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1.75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2.99</w:t>
            </w: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</w:tr>
      <w:tr w:rsidR="003532CF">
        <w:tc>
          <w:tcPr>
            <w:tcW w:w="1041" w:type="dxa"/>
            <w:vAlign w:val="center"/>
          </w:tcPr>
          <w:p w:rsidR="003532CF" w:rsidRDefault="00CA711A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3.53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1.52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2.58</w:t>
            </w: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</w:tr>
      <w:tr w:rsidR="003532CF">
        <w:tc>
          <w:tcPr>
            <w:tcW w:w="1041" w:type="dxa"/>
            <w:vAlign w:val="center"/>
          </w:tcPr>
          <w:p w:rsidR="003532CF" w:rsidRDefault="00CA711A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6.68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1.83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3.12</w:t>
            </w: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</w:tr>
      <w:tr w:rsidR="003532CF">
        <w:tc>
          <w:tcPr>
            <w:tcW w:w="1041" w:type="dxa"/>
            <w:vAlign w:val="center"/>
          </w:tcPr>
          <w:p w:rsidR="003532CF" w:rsidRDefault="00CA711A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6.12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1.75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2.99</w:t>
            </w: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</w:tr>
      <w:tr w:rsidR="003532CF">
        <w:tc>
          <w:tcPr>
            <w:tcW w:w="1041" w:type="dxa"/>
            <w:vAlign w:val="center"/>
          </w:tcPr>
          <w:p w:rsidR="003532CF" w:rsidRDefault="00CA711A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3.17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1.59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2.72</w:t>
            </w: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</w:tr>
      <w:tr w:rsidR="003532CF">
        <w:tc>
          <w:tcPr>
            <w:tcW w:w="1041" w:type="dxa"/>
            <w:vAlign w:val="center"/>
          </w:tcPr>
          <w:p w:rsidR="003532CF" w:rsidRDefault="00CA711A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0.97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1.59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2.72</w:t>
            </w: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</w:tr>
      <w:tr w:rsidR="003532CF">
        <w:tc>
          <w:tcPr>
            <w:tcW w:w="1041" w:type="dxa"/>
            <w:vAlign w:val="center"/>
          </w:tcPr>
          <w:p w:rsidR="003532CF" w:rsidRDefault="00CA711A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0.13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1.02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1.67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2.85</w:t>
            </w: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</w:tr>
      <w:tr w:rsidR="003532CF">
        <w:tc>
          <w:tcPr>
            <w:tcW w:w="1041" w:type="dxa"/>
            <w:vAlign w:val="center"/>
          </w:tcPr>
          <w:p w:rsidR="003532CF" w:rsidRDefault="00CA711A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2.69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1.75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2.99</w:t>
            </w: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532CF" w:rsidRDefault="003532CF">
            <w:pPr>
              <w:jc w:val="right"/>
            </w:pPr>
          </w:p>
        </w:tc>
      </w:tr>
      <w:tr w:rsidR="003532CF">
        <w:tc>
          <w:tcPr>
            <w:tcW w:w="1041" w:type="dxa"/>
            <w:vAlign w:val="center"/>
          </w:tcPr>
          <w:p w:rsidR="003532CF" w:rsidRDefault="00CA711A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23.45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11.91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0.29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19.94</w:t>
            </w:r>
          </w:p>
        </w:tc>
        <w:tc>
          <w:tcPr>
            <w:tcW w:w="1148" w:type="dxa"/>
            <w:vAlign w:val="center"/>
          </w:tcPr>
          <w:p w:rsidR="003532CF" w:rsidRDefault="00CA711A">
            <w:pPr>
              <w:jc w:val="right"/>
            </w:pPr>
            <w:r>
              <w:t>33.95</w:t>
            </w:r>
          </w:p>
        </w:tc>
        <w:tc>
          <w:tcPr>
            <w:tcW w:w="848" w:type="dxa"/>
            <w:vAlign w:val="center"/>
          </w:tcPr>
          <w:p w:rsidR="003532CF" w:rsidRDefault="00CA711A">
            <w:pPr>
              <w:jc w:val="right"/>
            </w:pPr>
            <w:r>
              <w:t>7.00</w:t>
            </w:r>
          </w:p>
        </w:tc>
        <w:tc>
          <w:tcPr>
            <w:tcW w:w="848" w:type="dxa"/>
            <w:vAlign w:val="center"/>
          </w:tcPr>
          <w:p w:rsidR="003532CF" w:rsidRDefault="00CA711A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:rsidR="003532CF" w:rsidRDefault="00CA711A">
            <w:pPr>
              <w:jc w:val="right"/>
            </w:pPr>
            <w:r>
              <w:t>0.00</w:t>
            </w:r>
          </w:p>
        </w:tc>
      </w:tr>
    </w:tbl>
    <w:p w:rsidR="003532CF" w:rsidRDefault="00CA711A">
      <w:pPr>
        <w:pStyle w:val="2"/>
        <w:widowControl w:val="0"/>
      </w:pPr>
      <w:bookmarkStart w:id="78" w:name="_Toc60409802"/>
      <w:r>
        <w:rPr>
          <w:rFonts w:hint="eastAsia"/>
        </w:rPr>
        <w:t>全年能耗</w:t>
      </w:r>
      <w:bookmarkEnd w:id="78"/>
    </w:p>
    <w:p w:rsidR="003532CF" w:rsidRDefault="00CA711A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</w:rPr>
        <w:t>负荷和电耗均为考虑热回收后的值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:rsidTr="00B10D05">
        <w:tc>
          <w:tcPr>
            <w:tcW w:w="820" w:type="pct"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79" w:name="设计建筑别名"/>
            <w:r>
              <w:rPr>
                <w:rFonts w:hint="eastAsia"/>
                <w:lang w:val="en-US"/>
              </w:rPr>
              <w:t>设计建筑</w:t>
            </w:r>
            <w:bookmarkEnd w:id="79"/>
          </w:p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:rsidR="007C2478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80" w:name="耗冷量2"/>
            <w:r w:rsidRPr="00771B84">
              <w:rPr>
                <w:rFonts w:hint="eastAsia"/>
                <w:lang w:val="en-US"/>
              </w:rPr>
              <w:t>80.27</w:t>
            </w:r>
            <w:bookmarkEnd w:id="80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81" w:name="耗热量2"/>
            <w:r w:rsidRPr="00771B84">
              <w:rPr>
                <w:rFonts w:hint="eastAsia"/>
                <w:lang w:val="en-US"/>
              </w:rPr>
              <w:t>34.22</w:t>
            </w:r>
            <w:bookmarkEnd w:id="81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82" w:name="耗冷耗热量2"/>
            <w:r w:rsidRPr="00771B84">
              <w:rPr>
                <w:rFonts w:hint="eastAsia"/>
                <w:lang w:val="en-US"/>
              </w:rPr>
              <w:t>114.49</w:t>
            </w:r>
            <w:bookmarkEnd w:id="82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83" w:name="热回收供冷负荷"/>
            <w:r w:rsidRPr="00771B84">
              <w:rPr>
                <w:rFonts w:hint="eastAsia"/>
                <w:lang w:val="en-US"/>
              </w:rPr>
              <w:t>8.00</w:t>
            </w:r>
            <w:bookmarkEnd w:id="83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84" w:name="热回收供暖负荷"/>
            <w:r w:rsidRPr="00771B84">
              <w:rPr>
                <w:rFonts w:hint="eastAsia"/>
                <w:lang w:val="en-US"/>
              </w:rPr>
              <w:t>14.19</w:t>
            </w:r>
            <w:bookmarkEnd w:id="84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85" w:name="热回收负荷"/>
            <w:r w:rsidRPr="00771B84">
              <w:rPr>
                <w:rFonts w:hint="eastAsia"/>
                <w:lang w:val="en-US"/>
              </w:rPr>
              <w:t>22.19</w:t>
            </w:r>
            <w:bookmarkEnd w:id="85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CA71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86" w:name="冷源能耗"/>
            <w:r w:rsidRPr="00771B84">
              <w:rPr>
                <w:lang w:val="en-US"/>
              </w:rPr>
              <w:t>0.00</w:t>
            </w:r>
            <w:bookmarkEnd w:id="86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87" w:name="冷却水泵能耗"/>
            <w:r w:rsidRPr="00771B84">
              <w:rPr>
                <w:lang w:val="en-US"/>
              </w:rPr>
              <w:t>0.00</w:t>
            </w:r>
            <w:bookmarkEnd w:id="87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88" w:name="冷冻水泵能耗"/>
            <w:r w:rsidRPr="00771B84">
              <w:rPr>
                <w:lang w:val="en-US"/>
              </w:rPr>
              <w:t>0.00</w:t>
            </w:r>
            <w:bookmarkEnd w:id="88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89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89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90" w:name="单元式空调能耗"/>
            <w:r w:rsidRPr="00771B84">
              <w:rPr>
                <w:lang w:val="en-US"/>
              </w:rPr>
              <w:t>23.45</w:t>
            </w:r>
            <w:bookmarkEnd w:id="90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91" w:name="空调能耗"/>
            <w:r w:rsidRPr="00771B84">
              <w:rPr>
                <w:lang w:val="en-US"/>
              </w:rPr>
              <w:t>23.45</w:t>
            </w:r>
            <w:bookmarkEnd w:id="91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CA71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92" w:name="热源能耗"/>
            <w:r w:rsidRPr="00771B84">
              <w:rPr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93" w:name="热水泵能耗"/>
            <w:r w:rsidRPr="00771B84">
              <w:rPr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94" w:name="单元式热泵能耗"/>
            <w:r w:rsidRPr="00771B84">
              <w:rPr>
                <w:lang w:val="en-US"/>
              </w:rPr>
              <w:t>11.91</w:t>
            </w:r>
            <w:bookmarkEnd w:id="94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95" w:name="供暖能耗"/>
            <w:r w:rsidRPr="00771B84">
              <w:rPr>
                <w:lang w:val="en-US"/>
              </w:rPr>
              <w:t>11.91</w:t>
            </w:r>
            <w:bookmarkEnd w:id="95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风机电耗</w:t>
            </w:r>
          </w:p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96" w:name="新排风系统能耗"/>
            <w:r w:rsidRPr="00771B84">
              <w:rPr>
                <w:rFonts w:hint="eastAsia"/>
                <w:lang w:val="en-US"/>
              </w:rPr>
              <w:t>0.03</w:t>
            </w:r>
            <w:bookmarkEnd w:id="96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97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98" w:name="多联机室内机能耗"/>
            <w:r w:rsidRPr="00771B84">
              <w:rPr>
                <w:rFonts w:hint="eastAsia"/>
                <w:lang w:val="en-US"/>
              </w:rPr>
              <w:t>0.26</w:t>
            </w:r>
            <w:bookmarkEnd w:id="98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99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100" w:name="空调动力能耗"/>
            <w:r w:rsidRPr="00771B84">
              <w:rPr>
                <w:rFonts w:hint="eastAsia"/>
                <w:lang w:val="en-US"/>
              </w:rPr>
              <w:t>0.29</w:t>
            </w:r>
            <w:bookmarkEnd w:id="100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</w:p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101" w:name="照明能耗"/>
            <w:r w:rsidRPr="00771B84">
              <w:rPr>
                <w:rFonts w:hint="eastAsia"/>
                <w:lang w:val="en-US"/>
              </w:rPr>
              <w:t>19.94</w:t>
            </w:r>
            <w:bookmarkEnd w:id="101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rFonts w:hint="eastAsia"/>
                <w:lang w:val="en-US"/>
              </w:rPr>
              <w:t>设备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102" w:name="设备用电"/>
            <w:r w:rsidRPr="00771B84">
              <w:rPr>
                <w:rFonts w:hint="eastAsia"/>
                <w:lang w:val="en-US"/>
              </w:rPr>
              <w:t>33.95</w:t>
            </w:r>
            <w:bookmarkEnd w:id="102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103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104" w:name="排风机能耗"/>
            <w:r w:rsidRPr="00771B84">
              <w:rPr>
                <w:rFonts w:hint="eastAsia"/>
                <w:lang w:val="en-US"/>
              </w:rPr>
              <w:t>7.00</w:t>
            </w:r>
            <w:bookmarkEnd w:id="104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105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Default="00CA71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106" w:name="其他能耗"/>
            <w:r w:rsidRPr="00771B84">
              <w:rPr>
                <w:rFonts w:hint="eastAsia"/>
                <w:lang w:val="en-US"/>
              </w:rPr>
              <w:t>60.88</w:t>
            </w:r>
            <w:bookmarkEnd w:id="106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273712" w:rsidRDefault="00CA711A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:rsidR="00273712" w:rsidRPr="00771B84" w:rsidRDefault="00CA711A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CA711A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:rsidR="00273712" w:rsidRPr="00771B84" w:rsidRDefault="00CA711A" w:rsidP="00273712">
            <w:pPr>
              <w:jc w:val="center"/>
              <w:rPr>
                <w:lang w:val="en-US"/>
              </w:rPr>
            </w:pPr>
            <w:bookmarkStart w:id="107" w:name="太阳能能耗"/>
            <w:r w:rsidRPr="00771B84">
              <w:rPr>
                <w:rFonts w:hint="eastAsia"/>
                <w:lang w:val="en-US"/>
              </w:rPr>
              <w:t>0.61</w:t>
            </w:r>
            <w:bookmarkEnd w:id="107"/>
          </w:p>
        </w:tc>
        <w:tc>
          <w:tcPr>
            <w:tcW w:w="1293" w:type="pct"/>
          </w:tcPr>
          <w:p w:rsidR="00273712" w:rsidRPr="00771B84" w:rsidRDefault="00CA711A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CA711A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CA711A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:rsidR="00273712" w:rsidRPr="00771B84" w:rsidRDefault="00CA711A" w:rsidP="00273712">
            <w:pPr>
              <w:jc w:val="center"/>
              <w:rPr>
                <w:lang w:val="en-US"/>
              </w:rPr>
            </w:pPr>
            <w:bookmarkStart w:id="108" w:name="光伏能耗"/>
            <w:r w:rsidRPr="00771B84">
              <w:rPr>
                <w:rFonts w:hint="eastAsia"/>
                <w:lang w:val="en-US"/>
              </w:rPr>
              <w:t>4.57</w:t>
            </w:r>
            <w:bookmarkEnd w:id="108"/>
          </w:p>
        </w:tc>
        <w:tc>
          <w:tcPr>
            <w:tcW w:w="1293" w:type="pct"/>
          </w:tcPr>
          <w:p w:rsidR="00273712" w:rsidRPr="00771B84" w:rsidRDefault="00CA711A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CA711A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CA711A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:rsidR="00273712" w:rsidRPr="00771B84" w:rsidRDefault="00CA711A" w:rsidP="00273712">
            <w:pPr>
              <w:jc w:val="center"/>
              <w:rPr>
                <w:lang w:val="en-US"/>
              </w:rPr>
            </w:pPr>
            <w:bookmarkStart w:id="109" w:name="可再生能源能耗"/>
            <w:r w:rsidRPr="00771B84">
              <w:rPr>
                <w:rFonts w:hint="eastAsia"/>
                <w:lang w:val="en-US"/>
              </w:rPr>
              <w:t>5.19</w:t>
            </w:r>
            <w:bookmarkEnd w:id="109"/>
          </w:p>
        </w:tc>
        <w:tc>
          <w:tcPr>
            <w:tcW w:w="1293" w:type="pct"/>
          </w:tcPr>
          <w:p w:rsidR="00273712" w:rsidRPr="00771B84" w:rsidRDefault="00CA711A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2036" w:type="pct"/>
            <w:gridSpan w:val="2"/>
            <w:shd w:val="clear" w:color="auto" w:fill="E0E0E0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110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10"/>
          </w:p>
        </w:tc>
        <w:tc>
          <w:tcPr>
            <w:tcW w:w="1671" w:type="pct"/>
            <w:vAlign w:val="center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bookmarkStart w:id="111" w:name="建筑总能耗"/>
            <w:r w:rsidRPr="00771B84">
              <w:rPr>
                <w:lang w:val="en-US"/>
              </w:rPr>
              <w:t>91.96</w:t>
            </w:r>
            <w:bookmarkEnd w:id="111"/>
          </w:p>
        </w:tc>
        <w:tc>
          <w:tcPr>
            <w:tcW w:w="1293" w:type="pct"/>
          </w:tcPr>
          <w:p w:rsidR="007C2478" w:rsidRPr="00771B84" w:rsidRDefault="00CA711A" w:rsidP="00F21AC0">
            <w:pPr>
              <w:jc w:val="center"/>
              <w:rPr>
                <w:lang w:val="en-US"/>
              </w:rPr>
            </w:pPr>
            <w:r w:rsidRPr="00547314">
              <w:rPr>
                <w:lang w:val="en-US"/>
              </w:rPr>
              <w:t>E1=Ec+Eh+Ef+Eo-Ep</w:t>
            </w:r>
          </w:p>
        </w:tc>
      </w:tr>
    </w:tbl>
    <w:p w:rsidR="00CC2ABC" w:rsidRDefault="00CA711A"/>
    <w:p w:rsidR="003532CF" w:rsidRDefault="003532CF">
      <w:pPr>
        <w:widowControl w:val="0"/>
        <w:jc w:val="both"/>
        <w:rPr>
          <w:color w:val="000000"/>
        </w:rPr>
      </w:pPr>
    </w:p>
    <w:p w:rsidR="003532CF" w:rsidRDefault="00CA711A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4991624" cy="422001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2CF" w:rsidRDefault="003532CF">
      <w:pPr>
        <w:sectPr w:rsidR="003532CF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3532CF" w:rsidRDefault="00CA711A">
      <w:pPr>
        <w:pStyle w:val="1"/>
        <w:widowControl w:val="0"/>
        <w:jc w:val="both"/>
        <w:rPr>
          <w:color w:val="000000"/>
        </w:rPr>
      </w:pPr>
      <w:bookmarkStart w:id="112" w:name="_Toc60409803"/>
      <w:r>
        <w:rPr>
          <w:rFonts w:hint="eastAsia"/>
          <w:color w:val="000000"/>
        </w:rPr>
        <w:lastRenderedPageBreak/>
        <w:t>附录</w:t>
      </w:r>
      <w:bookmarkEnd w:id="112"/>
    </w:p>
    <w:p w:rsidR="003532CF" w:rsidRDefault="00CA711A">
      <w:pPr>
        <w:pStyle w:val="2"/>
        <w:widowControl w:val="0"/>
      </w:pPr>
      <w:bookmarkStart w:id="113" w:name="_Toc60409804"/>
      <w:r>
        <w:rPr>
          <w:rFonts w:hint="eastAsia"/>
        </w:rPr>
        <w:t>工作日</w:t>
      </w:r>
      <w:r>
        <w:rPr>
          <w:rFonts w:hint="eastAsia"/>
        </w:rPr>
        <w:t>/</w:t>
      </w:r>
      <w:r>
        <w:rPr>
          <w:rFonts w:hint="eastAsia"/>
        </w:rPr>
        <w:t>节假日人员逐时在室率</w:t>
      </w:r>
      <w:r>
        <w:rPr>
          <w:rFonts w:hint="eastAsia"/>
        </w:rPr>
        <w:t>(%)</w:t>
      </w:r>
      <w:bookmarkEnd w:id="113"/>
    </w:p>
    <w:p w:rsidR="003532CF" w:rsidRDefault="003532CF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532C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3532CF" w:rsidRDefault="003532CF">
      <w:pPr>
        <w:widowControl w:val="0"/>
        <w:jc w:val="both"/>
        <w:rPr>
          <w:color w:val="000000"/>
        </w:rPr>
      </w:pPr>
    </w:p>
    <w:p w:rsidR="003532CF" w:rsidRDefault="00CA711A">
      <w:r>
        <w:t>注：上行：工作日；下行：节假日</w:t>
      </w:r>
    </w:p>
    <w:p w:rsidR="003532CF" w:rsidRDefault="00CA711A">
      <w:pPr>
        <w:pStyle w:val="2"/>
      </w:pPr>
      <w:bookmarkStart w:id="114" w:name="_Toc60409805"/>
      <w:r>
        <w:t>工作日</w:t>
      </w:r>
      <w:r>
        <w:t>/</w:t>
      </w:r>
      <w:r>
        <w:t>节假日照明开关时间表</w:t>
      </w:r>
      <w:r>
        <w:t>(%)</w:t>
      </w:r>
      <w:bookmarkEnd w:id="114"/>
    </w:p>
    <w:p w:rsidR="003532CF" w:rsidRDefault="003532CF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532C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3532CF" w:rsidRDefault="003532CF"/>
    <w:p w:rsidR="003532CF" w:rsidRDefault="00CA711A">
      <w:r>
        <w:t>注：上行：工作日；下行：节假日</w:t>
      </w:r>
    </w:p>
    <w:p w:rsidR="003532CF" w:rsidRDefault="00CA711A">
      <w:pPr>
        <w:pStyle w:val="2"/>
      </w:pPr>
      <w:bookmarkStart w:id="115" w:name="_Toc60409806"/>
      <w:r>
        <w:t>工作日</w:t>
      </w:r>
      <w:r>
        <w:t>/</w:t>
      </w:r>
      <w:r>
        <w:t>节假日设备逐时使用率</w:t>
      </w:r>
      <w:r>
        <w:t>(%)</w:t>
      </w:r>
      <w:bookmarkEnd w:id="115"/>
    </w:p>
    <w:p w:rsidR="003532CF" w:rsidRDefault="003532CF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532C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3532CF" w:rsidRDefault="003532CF"/>
    <w:p w:rsidR="003532CF" w:rsidRDefault="00CA711A">
      <w:r>
        <w:t>注：上行：工作日；下行：节假日</w:t>
      </w:r>
    </w:p>
    <w:p w:rsidR="003532CF" w:rsidRDefault="00CA711A">
      <w:pPr>
        <w:pStyle w:val="2"/>
      </w:pPr>
      <w:bookmarkStart w:id="116" w:name="_Toc60409807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16"/>
    </w:p>
    <w:p w:rsidR="003532CF" w:rsidRDefault="003532CF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532C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A7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3532CF" w:rsidRDefault="003532CF"/>
    <w:p w:rsidR="003532CF" w:rsidRDefault="00CA711A">
      <w:r>
        <w:t>注：上行：工作日；下行：节假日</w:t>
      </w:r>
    </w:p>
    <w:p w:rsidR="003532CF" w:rsidRDefault="003532CF"/>
    <w:sectPr w:rsidR="003532C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A711A">
      <w:r>
        <w:separator/>
      </w:r>
    </w:p>
  </w:endnote>
  <w:endnote w:type="continuationSeparator" w:id="0">
    <w:p w:rsidR="00000000" w:rsidRDefault="00CA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135C" w:rsidRDefault="00CA711A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CA71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135C" w:rsidRDefault="00CA711A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E3135C" w:rsidRDefault="00CA71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A711A">
      <w:r>
        <w:separator/>
      </w:r>
    </w:p>
  </w:footnote>
  <w:footnote w:type="continuationSeparator" w:id="0">
    <w:p w:rsidR="00000000" w:rsidRDefault="00CA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1679" w:rsidRDefault="00CA711A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3532CF"/>
    <w:rsid w:val="00A906D8"/>
    <w:rsid w:val="00AB5A74"/>
    <w:rsid w:val="00CA711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B27ED288-9C6A-488E-974A-1CC5CFEC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1402</Words>
  <Characters>7993</Characters>
  <Application>Microsoft Office Word</Application>
  <DocSecurity>0</DocSecurity>
  <Lines>66</Lines>
  <Paragraphs>18</Paragraphs>
  <ScaleCrop>false</ScaleCrop>
  <Company>ths</Company>
  <LinksUpToDate>false</LinksUpToDate>
  <CharactersWithSpaces>9377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Jiangx</dc:creator>
  <cp:keywords/>
  <cp:lastModifiedBy>刘 宝成</cp:lastModifiedBy>
  <cp:revision>6</cp:revision>
  <cp:lastPrinted>1899-12-31T16:00:00Z</cp:lastPrinted>
  <dcterms:created xsi:type="dcterms:W3CDTF">2018-04-25T07:52:00Z</dcterms:created>
  <dcterms:modified xsi:type="dcterms:W3CDTF">2021-01-01T08:09:00Z</dcterms:modified>
</cp:coreProperties>
</file>