
<file path=[Content_Types].xml><?xml version="1.0" encoding="utf-8"?>
<Types xmlns="http://schemas.openxmlformats.org/package/2006/content-types">
  <Default Extension="jpg" ContentType="image/jp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40158" w:rsidRDefault="00602E63" w:rsidP="00D40158">
      <w:pPr>
        <w:spacing w:line="180" w:lineRule="atLeast"/>
        <w:rPr>
          <w:rFonts w:ascii="宋体" w:hAnsi="宋体"/>
          <w:b/>
          <w:bCs/>
          <w:sz w:val="32"/>
          <w:szCs w:val="32"/>
        </w:rPr>
      </w:pPr>
    </w:p>
    <w:p w:rsidR="00D40158" w:rsidRDefault="00602E63" w:rsidP="00D40158">
      <w:pPr>
        <w:widowControl w:val="0"/>
        <w:spacing w:afterLines="100" w:after="312"/>
        <w:rPr>
          <w:rFonts w:ascii="宋体" w:hAnsi="宋体"/>
          <w:b/>
          <w:bCs/>
          <w:kern w:val="2"/>
          <w:sz w:val="30"/>
          <w:szCs w:val="24"/>
          <w:lang w:val="en-US"/>
        </w:rPr>
      </w:pPr>
    </w:p>
    <w:p w:rsidR="00D40158" w:rsidRPr="00A22524" w:rsidRDefault="00602E63" w:rsidP="00D40158">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围护结构节能率</w:t>
      </w:r>
      <w:r>
        <w:rPr>
          <w:rFonts w:ascii="黑体" w:eastAsia="黑体" w:hAnsi="宋体" w:hint="eastAsia"/>
          <w:b/>
          <w:bCs/>
          <w:sz w:val="72"/>
          <w:szCs w:val="72"/>
        </w:rPr>
        <w:t>计算</w:t>
      </w:r>
      <w:r w:rsidRPr="00DB4CC2">
        <w:rPr>
          <w:rFonts w:ascii="黑体" w:eastAsia="黑体" w:hAnsi="宋体" w:hint="eastAsia"/>
          <w:b/>
          <w:bCs/>
          <w:sz w:val="72"/>
          <w:szCs w:val="72"/>
        </w:rPr>
        <w:t>书</w:t>
      </w:r>
    </w:p>
    <w:p w:rsidR="00D40158" w:rsidRPr="00CE28AA" w:rsidRDefault="00602E63" w:rsidP="00CE28AA">
      <w:pPr>
        <w:spacing w:beforeLines="100" w:before="312" w:line="180" w:lineRule="atLeast"/>
        <w:jc w:val="center"/>
        <w:rPr>
          <w:rFonts w:ascii="宋体" w:hAnsi="宋体"/>
          <w:bCs/>
          <w:sz w:val="44"/>
          <w:szCs w:val="44"/>
          <w:lang w:val="en-US"/>
        </w:rPr>
      </w:pPr>
      <w:bookmarkStart w:id="0" w:name="地区"/>
      <w:r>
        <w:rPr>
          <w:rFonts w:ascii="宋体" w:hAnsi="宋体" w:hint="eastAsia"/>
          <w:bCs/>
          <w:sz w:val="44"/>
          <w:szCs w:val="44"/>
          <w:lang w:val="en-US"/>
        </w:rPr>
        <w:t>公共建筑</w:t>
      </w:r>
      <w:bookmarkEnd w:id="0"/>
    </w:p>
    <w:p w:rsidR="00D40158" w:rsidRPr="00CE28AA" w:rsidRDefault="00602E63" w:rsidP="00D40158">
      <w:pPr>
        <w:spacing w:line="180" w:lineRule="atLeast"/>
        <w:jc w:val="center"/>
        <w:rPr>
          <w:rFonts w:ascii="宋体" w:hAnsi="宋体"/>
          <w:b/>
          <w:bCs/>
          <w:szCs w:val="21"/>
          <w:lang w:val="en-US"/>
        </w:rPr>
      </w:pPr>
    </w:p>
    <w:p w:rsidR="00CE28AA" w:rsidRPr="00CE28AA" w:rsidRDefault="00602E63" w:rsidP="00D40158">
      <w:pPr>
        <w:spacing w:line="180" w:lineRule="atLeast"/>
        <w:jc w:val="center"/>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rsidTr="00CE1921">
        <w:trPr>
          <w:jc w:val="center"/>
        </w:trPr>
        <w:tc>
          <w:tcPr>
            <w:tcW w:w="1800" w:type="dxa"/>
            <w:tcBorders>
              <w:top w:val="single" w:sz="12" w:space="0" w:color="auto"/>
              <w:bottom w:val="single" w:sz="6" w:space="0" w:color="auto"/>
            </w:tcBorders>
            <w:shd w:val="clear" w:color="auto" w:fill="E6E6E6"/>
          </w:tcPr>
          <w:p w:rsidR="00D40158" w:rsidRPr="00D40158" w:rsidRDefault="00602E63" w:rsidP="00C97E25">
            <w:pPr>
              <w:pStyle w:val="a4"/>
              <w:pBdr>
                <w:bottom w:val="none" w:sz="0" w:space="0" w:color="auto"/>
              </w:pBdr>
              <w:tabs>
                <w:tab w:val="clear" w:pos="4153"/>
                <w:tab w:val="clear" w:pos="8306"/>
              </w:tabs>
              <w:snapToGrid/>
              <w:jc w:val="both"/>
              <w:rPr>
                <w:rFonts w:ascii="宋体" w:hAnsi="宋体"/>
                <w:szCs w:val="21"/>
              </w:rPr>
            </w:pPr>
            <w:r w:rsidRPr="00D40158">
              <w:rPr>
                <w:rFonts w:ascii="宋体" w:hAnsi="宋体" w:hint="eastAsia"/>
                <w:szCs w:val="21"/>
              </w:rPr>
              <w:t>工程名称</w:t>
            </w:r>
          </w:p>
        </w:tc>
        <w:tc>
          <w:tcPr>
            <w:tcW w:w="3780" w:type="dxa"/>
          </w:tcPr>
          <w:p w:rsidR="00D40158" w:rsidRPr="00D40158" w:rsidRDefault="00602E63" w:rsidP="00C97E25">
            <w:pPr>
              <w:pStyle w:val="a5"/>
              <w:tabs>
                <w:tab w:val="clear" w:pos="4153"/>
                <w:tab w:val="clear" w:pos="8306"/>
              </w:tabs>
              <w:snapToGrid/>
              <w:jc w:val="both"/>
              <w:rPr>
                <w:rFonts w:ascii="宋体" w:hAnsi="宋体"/>
                <w:szCs w:val="21"/>
              </w:rPr>
            </w:pPr>
            <w:bookmarkStart w:id="1" w:name="项目名称"/>
            <w:r w:rsidRPr="00D40158">
              <w:rPr>
                <w:rFonts w:ascii="宋体" w:hAnsi="宋体" w:hint="eastAsia"/>
                <w:szCs w:val="21"/>
              </w:rPr>
              <w:t>六安市某农业银行改造</w:t>
            </w:r>
            <w:bookmarkEnd w:id="1"/>
          </w:p>
        </w:tc>
      </w:tr>
      <w:tr w:rsidR="00D40158" w:rsidRPr="00D40158" w:rsidTr="00CE1921">
        <w:trPr>
          <w:jc w:val="center"/>
        </w:trPr>
        <w:tc>
          <w:tcPr>
            <w:tcW w:w="1800" w:type="dxa"/>
            <w:tcBorders>
              <w:top w:val="single" w:sz="6" w:space="0" w:color="auto"/>
              <w:bottom w:val="single" w:sz="6" w:space="0" w:color="auto"/>
            </w:tcBorders>
            <w:shd w:val="clear" w:color="auto" w:fill="E6E6E6"/>
          </w:tcPr>
          <w:p w:rsidR="00D40158" w:rsidRPr="00D40158" w:rsidRDefault="00602E63" w:rsidP="00C97E25">
            <w:pPr>
              <w:jc w:val="both"/>
              <w:rPr>
                <w:rFonts w:ascii="宋体" w:hAnsi="宋体"/>
                <w:szCs w:val="21"/>
              </w:rPr>
            </w:pPr>
            <w:r w:rsidRPr="00D40158">
              <w:rPr>
                <w:rFonts w:ascii="宋体" w:hAnsi="宋体" w:hint="eastAsia"/>
                <w:szCs w:val="21"/>
              </w:rPr>
              <w:t>工程地点</w:t>
            </w:r>
          </w:p>
        </w:tc>
        <w:tc>
          <w:tcPr>
            <w:tcW w:w="3780" w:type="dxa"/>
          </w:tcPr>
          <w:p w:rsidR="00D40158" w:rsidRPr="00D40158" w:rsidRDefault="00602E63" w:rsidP="00C97E25">
            <w:pPr>
              <w:jc w:val="both"/>
              <w:rPr>
                <w:rFonts w:ascii="宋体" w:hAnsi="宋体"/>
                <w:szCs w:val="21"/>
              </w:rPr>
            </w:pPr>
            <w:bookmarkStart w:id="2" w:name="地理位置"/>
            <w:r>
              <w:t>安徽</w:t>
            </w:r>
            <w:r>
              <w:t>-</w:t>
            </w:r>
            <w:r>
              <w:t>六安</w:t>
            </w:r>
            <w:bookmarkEnd w:id="2"/>
          </w:p>
        </w:tc>
      </w:tr>
      <w:tr w:rsidR="00D40158" w:rsidRPr="00D40158" w:rsidTr="00CE1921">
        <w:trPr>
          <w:jc w:val="center"/>
        </w:trPr>
        <w:tc>
          <w:tcPr>
            <w:tcW w:w="1800" w:type="dxa"/>
            <w:tcBorders>
              <w:top w:val="single" w:sz="6" w:space="0" w:color="auto"/>
              <w:bottom w:val="single" w:sz="6" w:space="0" w:color="auto"/>
            </w:tcBorders>
            <w:shd w:val="clear" w:color="auto" w:fill="E6E6E6"/>
          </w:tcPr>
          <w:p w:rsidR="00D40158" w:rsidRPr="00D40158" w:rsidRDefault="00602E63" w:rsidP="00C97E25">
            <w:pPr>
              <w:jc w:val="both"/>
              <w:rPr>
                <w:rFonts w:ascii="宋体" w:hAnsi="宋体"/>
                <w:szCs w:val="21"/>
              </w:rPr>
            </w:pPr>
            <w:r w:rsidRPr="00D40158">
              <w:rPr>
                <w:rFonts w:ascii="宋体" w:hAnsi="宋体" w:hint="eastAsia"/>
                <w:szCs w:val="21"/>
              </w:rPr>
              <w:t>设计编号</w:t>
            </w:r>
          </w:p>
        </w:tc>
        <w:tc>
          <w:tcPr>
            <w:tcW w:w="3780" w:type="dxa"/>
          </w:tcPr>
          <w:p w:rsidR="00D40158" w:rsidRPr="00D40158" w:rsidRDefault="00602E63" w:rsidP="00C97E25">
            <w:pPr>
              <w:jc w:val="both"/>
              <w:rPr>
                <w:rFonts w:ascii="宋体" w:hAnsi="宋体"/>
                <w:szCs w:val="21"/>
              </w:rPr>
            </w:pPr>
            <w:bookmarkStart w:id="3" w:name="设计编号"/>
            <w:bookmarkEnd w:id="3"/>
          </w:p>
        </w:tc>
      </w:tr>
      <w:tr w:rsidR="00D40158" w:rsidRPr="00D40158" w:rsidTr="00CE1921">
        <w:trPr>
          <w:jc w:val="center"/>
        </w:trPr>
        <w:tc>
          <w:tcPr>
            <w:tcW w:w="1800" w:type="dxa"/>
            <w:tcBorders>
              <w:top w:val="single" w:sz="6" w:space="0" w:color="auto"/>
              <w:bottom w:val="single" w:sz="6" w:space="0" w:color="auto"/>
            </w:tcBorders>
            <w:shd w:val="clear" w:color="auto" w:fill="E6E6E6"/>
          </w:tcPr>
          <w:p w:rsidR="00D40158" w:rsidRPr="00D40158" w:rsidRDefault="00602E63" w:rsidP="00C97E25">
            <w:pPr>
              <w:jc w:val="both"/>
              <w:rPr>
                <w:rFonts w:ascii="宋体" w:hAnsi="宋体"/>
                <w:szCs w:val="21"/>
              </w:rPr>
            </w:pPr>
            <w:r w:rsidRPr="00D40158">
              <w:rPr>
                <w:rFonts w:ascii="宋体" w:hAnsi="宋体" w:hint="eastAsia"/>
                <w:szCs w:val="21"/>
              </w:rPr>
              <w:t>建设单位</w:t>
            </w:r>
          </w:p>
        </w:tc>
        <w:tc>
          <w:tcPr>
            <w:tcW w:w="3780" w:type="dxa"/>
          </w:tcPr>
          <w:p w:rsidR="00D40158" w:rsidRPr="00D40158" w:rsidRDefault="00602E63" w:rsidP="00C97E25">
            <w:pPr>
              <w:rPr>
                <w:rFonts w:ascii="宋体" w:hAnsi="宋体"/>
                <w:szCs w:val="21"/>
              </w:rPr>
            </w:pPr>
            <w:bookmarkStart w:id="4" w:name="建设单位"/>
            <w:bookmarkEnd w:id="4"/>
          </w:p>
        </w:tc>
      </w:tr>
      <w:tr w:rsidR="00D40158" w:rsidRPr="00D40158" w:rsidTr="00CE1921">
        <w:trPr>
          <w:jc w:val="center"/>
        </w:trPr>
        <w:tc>
          <w:tcPr>
            <w:tcW w:w="1800" w:type="dxa"/>
            <w:tcBorders>
              <w:top w:val="single" w:sz="6" w:space="0" w:color="auto"/>
              <w:bottom w:val="single" w:sz="6" w:space="0" w:color="auto"/>
            </w:tcBorders>
            <w:shd w:val="clear" w:color="auto" w:fill="E6E6E6"/>
          </w:tcPr>
          <w:p w:rsidR="00D40158" w:rsidRPr="00D40158" w:rsidRDefault="00602E63" w:rsidP="00C97E25">
            <w:pPr>
              <w:jc w:val="both"/>
              <w:rPr>
                <w:rFonts w:ascii="宋体" w:hAnsi="宋体"/>
                <w:szCs w:val="21"/>
              </w:rPr>
            </w:pPr>
            <w:r w:rsidRPr="00D40158">
              <w:rPr>
                <w:rFonts w:ascii="宋体" w:hAnsi="宋体" w:hint="eastAsia"/>
                <w:szCs w:val="21"/>
              </w:rPr>
              <w:t>设计单位</w:t>
            </w:r>
          </w:p>
        </w:tc>
        <w:tc>
          <w:tcPr>
            <w:tcW w:w="3780" w:type="dxa"/>
          </w:tcPr>
          <w:p w:rsidR="00D40158" w:rsidRPr="00D40158" w:rsidRDefault="00602E63" w:rsidP="00C97E25">
            <w:pPr>
              <w:rPr>
                <w:rFonts w:ascii="宋体" w:hAnsi="宋体"/>
                <w:szCs w:val="21"/>
              </w:rPr>
            </w:pPr>
            <w:bookmarkStart w:id="5" w:name="设计单位"/>
            <w:bookmarkEnd w:id="5"/>
          </w:p>
        </w:tc>
      </w:tr>
      <w:tr w:rsidR="00D40158" w:rsidRPr="00D40158" w:rsidTr="00CE1921">
        <w:trPr>
          <w:jc w:val="center"/>
        </w:trPr>
        <w:tc>
          <w:tcPr>
            <w:tcW w:w="1800" w:type="dxa"/>
            <w:tcBorders>
              <w:top w:val="single" w:sz="6" w:space="0" w:color="auto"/>
              <w:bottom w:val="single" w:sz="6" w:space="0" w:color="auto"/>
            </w:tcBorders>
            <w:shd w:val="clear" w:color="auto" w:fill="E6E6E6"/>
          </w:tcPr>
          <w:p w:rsidR="00D40158" w:rsidRPr="00D40158" w:rsidRDefault="00602E63" w:rsidP="00C97E25">
            <w:pPr>
              <w:jc w:val="both"/>
              <w:rPr>
                <w:rFonts w:ascii="宋体" w:hAnsi="宋体"/>
                <w:szCs w:val="21"/>
              </w:rPr>
            </w:pPr>
            <w:r w:rsidRPr="00D40158">
              <w:rPr>
                <w:rFonts w:ascii="宋体" w:hAnsi="宋体" w:hint="eastAsia"/>
                <w:szCs w:val="21"/>
              </w:rPr>
              <w:t>设</w:t>
            </w:r>
            <w:r w:rsidRPr="00D40158">
              <w:rPr>
                <w:rFonts w:ascii="宋体" w:hAnsi="宋体" w:hint="eastAsia"/>
                <w:szCs w:val="21"/>
              </w:rPr>
              <w:t xml:space="preserve"> </w:t>
            </w:r>
            <w:r w:rsidRPr="00D40158">
              <w:rPr>
                <w:rFonts w:ascii="宋体" w:hAnsi="宋体" w:hint="eastAsia"/>
                <w:szCs w:val="21"/>
              </w:rPr>
              <w:t>计</w:t>
            </w:r>
            <w:r w:rsidRPr="00D40158">
              <w:rPr>
                <w:rFonts w:ascii="宋体" w:hAnsi="宋体" w:hint="eastAsia"/>
                <w:szCs w:val="21"/>
              </w:rPr>
              <w:t xml:space="preserve"> </w:t>
            </w:r>
            <w:r w:rsidRPr="00D40158">
              <w:rPr>
                <w:rFonts w:ascii="宋体" w:hAnsi="宋体" w:hint="eastAsia"/>
                <w:szCs w:val="21"/>
              </w:rPr>
              <w:t>人</w:t>
            </w:r>
          </w:p>
        </w:tc>
        <w:tc>
          <w:tcPr>
            <w:tcW w:w="3780" w:type="dxa"/>
          </w:tcPr>
          <w:p w:rsidR="00D40158" w:rsidRPr="00D40158" w:rsidRDefault="00602E63" w:rsidP="00C97E25">
            <w:pPr>
              <w:rPr>
                <w:rFonts w:ascii="宋体" w:hAnsi="宋体"/>
                <w:szCs w:val="21"/>
              </w:rPr>
            </w:pPr>
          </w:p>
        </w:tc>
      </w:tr>
      <w:tr w:rsidR="00D40158" w:rsidRPr="00D40158" w:rsidTr="00CE1921">
        <w:trPr>
          <w:jc w:val="center"/>
        </w:trPr>
        <w:tc>
          <w:tcPr>
            <w:tcW w:w="1800" w:type="dxa"/>
            <w:tcBorders>
              <w:top w:val="single" w:sz="6" w:space="0" w:color="auto"/>
              <w:bottom w:val="single" w:sz="6" w:space="0" w:color="auto"/>
            </w:tcBorders>
            <w:shd w:val="clear" w:color="auto" w:fill="E6E6E6"/>
          </w:tcPr>
          <w:p w:rsidR="00D40158" w:rsidRPr="00D40158" w:rsidRDefault="00602E63" w:rsidP="00C97E25">
            <w:pPr>
              <w:jc w:val="both"/>
              <w:rPr>
                <w:rFonts w:ascii="宋体" w:hAnsi="宋体"/>
                <w:szCs w:val="21"/>
              </w:rPr>
            </w:pPr>
            <w:r w:rsidRPr="00D40158">
              <w:rPr>
                <w:rFonts w:ascii="宋体" w:hAnsi="宋体" w:hint="eastAsia"/>
                <w:szCs w:val="21"/>
              </w:rPr>
              <w:t>审</w:t>
            </w:r>
            <w:r w:rsidRPr="00D40158">
              <w:rPr>
                <w:rFonts w:ascii="宋体" w:hAnsi="宋体" w:hint="eastAsia"/>
                <w:szCs w:val="21"/>
              </w:rPr>
              <w:t xml:space="preserve"> </w:t>
            </w:r>
            <w:r w:rsidRPr="00D40158">
              <w:rPr>
                <w:rFonts w:ascii="宋体" w:hAnsi="宋体" w:hint="eastAsia"/>
                <w:szCs w:val="21"/>
              </w:rPr>
              <w:t>核</w:t>
            </w:r>
            <w:r w:rsidRPr="00D40158">
              <w:rPr>
                <w:rFonts w:ascii="宋体" w:hAnsi="宋体" w:hint="eastAsia"/>
                <w:szCs w:val="21"/>
              </w:rPr>
              <w:t xml:space="preserve"> </w:t>
            </w:r>
            <w:r w:rsidRPr="00D40158">
              <w:rPr>
                <w:rFonts w:ascii="宋体" w:hAnsi="宋体" w:hint="eastAsia"/>
                <w:szCs w:val="21"/>
              </w:rPr>
              <w:t>人</w:t>
            </w:r>
          </w:p>
        </w:tc>
        <w:tc>
          <w:tcPr>
            <w:tcW w:w="3780" w:type="dxa"/>
          </w:tcPr>
          <w:p w:rsidR="00D40158" w:rsidRPr="00D40158" w:rsidRDefault="00602E63" w:rsidP="00C97E25">
            <w:pPr>
              <w:rPr>
                <w:rFonts w:ascii="宋体" w:hAnsi="宋体"/>
                <w:szCs w:val="21"/>
              </w:rPr>
            </w:pPr>
          </w:p>
        </w:tc>
      </w:tr>
      <w:tr w:rsidR="00D40158" w:rsidRPr="00D40158" w:rsidTr="00CE1921">
        <w:trPr>
          <w:jc w:val="center"/>
        </w:trPr>
        <w:tc>
          <w:tcPr>
            <w:tcW w:w="1800" w:type="dxa"/>
            <w:tcBorders>
              <w:top w:val="single" w:sz="6" w:space="0" w:color="auto"/>
              <w:bottom w:val="single" w:sz="6" w:space="0" w:color="auto"/>
            </w:tcBorders>
            <w:shd w:val="clear" w:color="auto" w:fill="E6E6E6"/>
          </w:tcPr>
          <w:p w:rsidR="00D40158" w:rsidRPr="00D40158" w:rsidRDefault="00602E63" w:rsidP="00C97E25">
            <w:pPr>
              <w:jc w:val="both"/>
              <w:rPr>
                <w:rFonts w:ascii="宋体" w:hAnsi="宋体"/>
                <w:szCs w:val="21"/>
              </w:rPr>
            </w:pPr>
            <w:r w:rsidRPr="00D40158">
              <w:rPr>
                <w:rFonts w:ascii="宋体" w:hAnsi="宋体" w:hint="eastAsia"/>
                <w:szCs w:val="21"/>
              </w:rPr>
              <w:t>审</w:t>
            </w:r>
            <w:r w:rsidRPr="00D40158">
              <w:rPr>
                <w:rFonts w:ascii="宋体" w:hAnsi="宋体" w:hint="eastAsia"/>
                <w:szCs w:val="21"/>
              </w:rPr>
              <w:t xml:space="preserve"> </w:t>
            </w:r>
            <w:r w:rsidRPr="00D40158">
              <w:rPr>
                <w:rFonts w:ascii="宋体" w:hAnsi="宋体" w:hint="eastAsia"/>
                <w:szCs w:val="21"/>
              </w:rPr>
              <w:t>定</w:t>
            </w:r>
            <w:r w:rsidRPr="00D40158">
              <w:rPr>
                <w:rFonts w:ascii="宋体" w:hAnsi="宋体" w:hint="eastAsia"/>
                <w:szCs w:val="21"/>
              </w:rPr>
              <w:t xml:space="preserve"> </w:t>
            </w:r>
            <w:r w:rsidRPr="00D40158">
              <w:rPr>
                <w:rFonts w:ascii="宋体" w:hAnsi="宋体" w:hint="eastAsia"/>
                <w:szCs w:val="21"/>
              </w:rPr>
              <w:t>人</w:t>
            </w:r>
          </w:p>
        </w:tc>
        <w:tc>
          <w:tcPr>
            <w:tcW w:w="3780" w:type="dxa"/>
          </w:tcPr>
          <w:p w:rsidR="00D40158" w:rsidRPr="00D40158" w:rsidRDefault="00602E63" w:rsidP="00C97E25">
            <w:pPr>
              <w:rPr>
                <w:rFonts w:ascii="宋体" w:hAnsi="宋体"/>
                <w:szCs w:val="21"/>
              </w:rPr>
            </w:pPr>
          </w:p>
        </w:tc>
      </w:tr>
      <w:tr w:rsidR="00D40158" w:rsidRPr="00D40158" w:rsidTr="00CE1921">
        <w:trPr>
          <w:jc w:val="center"/>
        </w:trPr>
        <w:tc>
          <w:tcPr>
            <w:tcW w:w="1800" w:type="dxa"/>
            <w:tcBorders>
              <w:top w:val="single" w:sz="6" w:space="0" w:color="auto"/>
              <w:bottom w:val="single" w:sz="12" w:space="0" w:color="auto"/>
            </w:tcBorders>
            <w:shd w:val="clear" w:color="auto" w:fill="E6E6E6"/>
          </w:tcPr>
          <w:p w:rsidR="00D40158" w:rsidRPr="00D40158" w:rsidRDefault="00602E63" w:rsidP="00C97E25">
            <w:pPr>
              <w:jc w:val="both"/>
              <w:rPr>
                <w:rFonts w:ascii="宋体" w:hAnsi="宋体"/>
                <w:szCs w:val="21"/>
              </w:rPr>
            </w:pPr>
            <w:r w:rsidRPr="00D40158">
              <w:rPr>
                <w:rFonts w:ascii="宋体" w:hAnsi="宋体" w:hint="eastAsia"/>
                <w:szCs w:val="21"/>
              </w:rPr>
              <w:t>设计日期</w:t>
            </w:r>
          </w:p>
        </w:tc>
        <w:tc>
          <w:tcPr>
            <w:tcW w:w="3780" w:type="dxa"/>
          </w:tcPr>
          <w:p w:rsidR="00D40158" w:rsidRPr="00D40158" w:rsidRDefault="00602E63" w:rsidP="00C97E25">
            <w:pPr>
              <w:rPr>
                <w:rFonts w:ascii="宋体" w:hAnsi="宋体"/>
                <w:szCs w:val="21"/>
              </w:rPr>
            </w:pPr>
            <w:bookmarkStart w:id="6" w:name="报告日期"/>
            <w:smartTag w:uri="urn:schemas-microsoft-com:office:smarttags" w:element="chsdate">
              <w:smartTagPr>
                <w:attr w:name="Year" w:val="2011"/>
                <w:attr w:name="Month" w:val="12"/>
                <w:attr w:name="Day" w:val="12"/>
                <w:attr w:name="IsLunarDate" w:val="False"/>
                <w:attr w:name="IsROCDate" w:val="False"/>
              </w:smartTagPr>
              <w:r w:rsidRPr="00D40158">
                <w:rPr>
                  <w:rFonts w:ascii="宋体" w:hAnsi="宋体" w:hint="eastAsia"/>
                  <w:szCs w:val="21"/>
                </w:rPr>
                <w:t>2020</w:t>
              </w:r>
              <w:r w:rsidRPr="00D40158">
                <w:rPr>
                  <w:rFonts w:ascii="宋体" w:hAnsi="宋体" w:hint="eastAsia"/>
                  <w:szCs w:val="21"/>
                </w:rPr>
                <w:t>年</w:t>
              </w:r>
              <w:r w:rsidRPr="00D40158">
                <w:rPr>
                  <w:rFonts w:ascii="宋体" w:hAnsi="宋体" w:hint="eastAsia"/>
                  <w:szCs w:val="21"/>
                </w:rPr>
                <w:t>12</w:t>
              </w:r>
              <w:r w:rsidRPr="00D40158">
                <w:rPr>
                  <w:rFonts w:ascii="宋体" w:hAnsi="宋体" w:hint="eastAsia"/>
                  <w:szCs w:val="21"/>
                </w:rPr>
                <w:t>月</w:t>
              </w:r>
              <w:r w:rsidRPr="00D40158">
                <w:rPr>
                  <w:rFonts w:ascii="宋体" w:hAnsi="宋体" w:hint="eastAsia"/>
                  <w:szCs w:val="21"/>
                </w:rPr>
                <w:t>29</w:t>
              </w:r>
              <w:r w:rsidRPr="00D40158">
                <w:rPr>
                  <w:rFonts w:ascii="宋体" w:hAnsi="宋体" w:hint="eastAsia"/>
                  <w:szCs w:val="21"/>
                </w:rPr>
                <w:t>日</w:t>
              </w:r>
            </w:smartTag>
            <w:bookmarkEnd w:id="6"/>
          </w:p>
        </w:tc>
      </w:tr>
    </w:tbl>
    <w:p w:rsidR="00D40158" w:rsidRDefault="00602E63" w:rsidP="00B41640">
      <w:pPr>
        <w:rPr>
          <w:rFonts w:ascii="宋体" w:hAnsi="宋体"/>
          <w:lang w:val="en-US"/>
        </w:rPr>
      </w:pPr>
    </w:p>
    <w:p w:rsidR="00D40158" w:rsidRDefault="00602E63" w:rsidP="0022447D">
      <w:pPr>
        <w:jc w:val="center"/>
        <w:rPr>
          <w:rFonts w:ascii="宋体" w:hAnsi="宋体"/>
          <w:b/>
          <w:bCs/>
          <w:sz w:val="30"/>
          <w:szCs w:val="32"/>
        </w:rPr>
      </w:pPr>
      <w:bookmarkStart w:id="7" w:name="二维码"/>
      <w:bookmarkEnd w:id="7"/>
      <w:r>
        <w:rPr>
          <w:noProof/>
        </w:rPr>
        <w:drawing>
          <wp:inline distT="0" distB="0" distL="0" distR="0">
            <wp:extent cx="1514634" cy="1514634"/>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514634" cy="1514634"/>
                    </a:xfrm>
                    <a:prstGeom prst="rect">
                      <a:avLst/>
                    </a:prstGeom>
                  </pic:spPr>
                </pic:pic>
              </a:graphicData>
            </a:graphic>
          </wp:inline>
        </w:drawing>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rsidTr="00CE1921">
        <w:trPr>
          <w:cantSplit/>
          <w:trHeight w:hRule="exact" w:val="340"/>
          <w:jc w:val="center"/>
        </w:trPr>
        <w:tc>
          <w:tcPr>
            <w:tcW w:w="1800" w:type="dxa"/>
            <w:shd w:val="clear" w:color="auto" w:fill="E6E6E6"/>
            <w:vAlign w:val="center"/>
          </w:tcPr>
          <w:p w:rsidR="00C67778" w:rsidRPr="00D40158" w:rsidRDefault="00602E63" w:rsidP="006E3B8E">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rsidR="00C67778" w:rsidRPr="00D40158" w:rsidRDefault="00602E63" w:rsidP="006E3B8E">
            <w:pPr>
              <w:pStyle w:val="a4"/>
              <w:pBdr>
                <w:bottom w:val="none" w:sz="0" w:space="0" w:color="auto"/>
              </w:pBdr>
              <w:tabs>
                <w:tab w:val="clear" w:pos="4153"/>
                <w:tab w:val="clear" w:pos="8306"/>
              </w:tabs>
              <w:snapToGrid/>
              <w:jc w:val="both"/>
              <w:rPr>
                <w:rFonts w:ascii="宋体" w:hAnsi="宋体"/>
              </w:rPr>
            </w:pPr>
            <w:bookmarkStart w:id="8" w:name="软件全称"/>
            <w:r w:rsidRPr="00D40158">
              <w:rPr>
                <w:rFonts w:ascii="宋体" w:hAnsi="宋体" w:hint="eastAsia"/>
              </w:rPr>
              <w:t>能耗计算</w:t>
            </w:r>
            <w:r w:rsidRPr="00D40158">
              <w:rPr>
                <w:rFonts w:ascii="宋体" w:hAnsi="宋体" w:hint="eastAsia"/>
              </w:rPr>
              <w:t>BESI2020</w:t>
            </w:r>
            <w:bookmarkEnd w:id="8"/>
          </w:p>
        </w:tc>
      </w:tr>
      <w:tr w:rsidR="00C67778" w:rsidRPr="00D40158" w:rsidTr="00CE1921">
        <w:trPr>
          <w:cantSplit/>
          <w:trHeight w:hRule="exact" w:val="340"/>
          <w:jc w:val="center"/>
        </w:trPr>
        <w:tc>
          <w:tcPr>
            <w:tcW w:w="1800" w:type="dxa"/>
            <w:shd w:val="clear" w:color="auto" w:fill="E6E6E6"/>
            <w:vAlign w:val="center"/>
          </w:tcPr>
          <w:p w:rsidR="00C67778" w:rsidRPr="00D40158" w:rsidRDefault="00602E63" w:rsidP="006E3B8E">
            <w:pPr>
              <w:jc w:val="both"/>
              <w:rPr>
                <w:rFonts w:ascii="宋体" w:hAnsi="宋体"/>
                <w:szCs w:val="18"/>
              </w:rPr>
            </w:pPr>
            <w:r w:rsidRPr="00D40158">
              <w:rPr>
                <w:rFonts w:ascii="宋体" w:hAnsi="宋体" w:hint="eastAsia"/>
                <w:szCs w:val="18"/>
              </w:rPr>
              <w:t>软件版本</w:t>
            </w:r>
          </w:p>
        </w:tc>
        <w:tc>
          <w:tcPr>
            <w:tcW w:w="3780" w:type="dxa"/>
            <w:vAlign w:val="center"/>
          </w:tcPr>
          <w:p w:rsidR="00C67778" w:rsidRPr="00D40158" w:rsidRDefault="00602E63" w:rsidP="006E3B8E">
            <w:pPr>
              <w:jc w:val="both"/>
              <w:rPr>
                <w:rFonts w:ascii="宋体" w:hAnsi="宋体"/>
                <w:szCs w:val="18"/>
              </w:rPr>
            </w:pPr>
            <w:bookmarkStart w:id="9" w:name="软件版本"/>
            <w:r w:rsidRPr="00D40158">
              <w:rPr>
                <w:rFonts w:ascii="宋体" w:hAnsi="宋体" w:hint="eastAsia"/>
                <w:szCs w:val="18"/>
              </w:rPr>
              <w:t>20190808</w:t>
            </w:r>
            <w:bookmarkEnd w:id="9"/>
          </w:p>
        </w:tc>
      </w:tr>
      <w:tr w:rsidR="00C67778" w:rsidRPr="00D40158" w:rsidTr="00CE1921">
        <w:trPr>
          <w:cantSplit/>
          <w:trHeight w:val="380"/>
          <w:jc w:val="center"/>
        </w:trPr>
        <w:tc>
          <w:tcPr>
            <w:tcW w:w="1800" w:type="dxa"/>
            <w:shd w:val="clear" w:color="auto" w:fill="E6E6E6"/>
            <w:vAlign w:val="center"/>
          </w:tcPr>
          <w:p w:rsidR="00C67778" w:rsidRPr="00D40158" w:rsidRDefault="00602E63" w:rsidP="006E3B8E">
            <w:pPr>
              <w:jc w:val="both"/>
              <w:rPr>
                <w:rFonts w:ascii="宋体" w:hAnsi="宋体"/>
                <w:szCs w:val="18"/>
              </w:rPr>
            </w:pPr>
            <w:r w:rsidRPr="00D40158">
              <w:rPr>
                <w:rFonts w:ascii="宋体" w:hAnsi="宋体" w:hint="eastAsia"/>
                <w:szCs w:val="18"/>
              </w:rPr>
              <w:t>研发单位</w:t>
            </w:r>
          </w:p>
        </w:tc>
        <w:tc>
          <w:tcPr>
            <w:tcW w:w="3780" w:type="dxa"/>
            <w:vAlign w:val="bottom"/>
          </w:tcPr>
          <w:p w:rsidR="006E3B8E" w:rsidRPr="00D40158" w:rsidRDefault="00602E63" w:rsidP="006E3B8E">
            <w:pPr>
              <w:jc w:val="both"/>
              <w:rPr>
                <w:rFonts w:ascii="宋体" w:hAnsi="宋体"/>
                <w:szCs w:val="18"/>
              </w:rPr>
            </w:pPr>
            <w:r>
              <w:rPr>
                <w:rFonts w:ascii="宋体" w:cs="宋体" w:hint="eastAsia"/>
                <w:szCs w:val="18"/>
                <w:lang w:val="zh-CN"/>
              </w:rPr>
              <w:t>北京绿建软件有限公司</w:t>
            </w:r>
          </w:p>
        </w:tc>
      </w:tr>
      <w:tr w:rsidR="00C67778" w:rsidRPr="00D40158" w:rsidTr="00CE1921">
        <w:trPr>
          <w:cantSplit/>
          <w:trHeight w:hRule="exact" w:val="340"/>
          <w:jc w:val="center"/>
        </w:trPr>
        <w:tc>
          <w:tcPr>
            <w:tcW w:w="1800" w:type="dxa"/>
            <w:shd w:val="clear" w:color="auto" w:fill="E6E6E6"/>
            <w:vAlign w:val="center"/>
          </w:tcPr>
          <w:p w:rsidR="00C67778" w:rsidRPr="00D40158" w:rsidRDefault="00602E63" w:rsidP="006E3B8E">
            <w:pPr>
              <w:jc w:val="both"/>
              <w:rPr>
                <w:rFonts w:ascii="宋体" w:hAnsi="宋体"/>
                <w:szCs w:val="18"/>
              </w:rPr>
            </w:pPr>
            <w:r w:rsidRPr="00D40158">
              <w:rPr>
                <w:rFonts w:ascii="宋体" w:hAnsi="宋体" w:hint="eastAsia"/>
                <w:szCs w:val="18"/>
              </w:rPr>
              <w:t>正版授权码</w:t>
            </w:r>
          </w:p>
        </w:tc>
        <w:tc>
          <w:tcPr>
            <w:tcW w:w="3780" w:type="dxa"/>
            <w:vAlign w:val="center"/>
          </w:tcPr>
          <w:p w:rsidR="00C67778" w:rsidRPr="00D40158" w:rsidRDefault="00602E63" w:rsidP="006E3B8E">
            <w:pPr>
              <w:jc w:val="both"/>
              <w:rPr>
                <w:rFonts w:ascii="宋体" w:hAnsi="宋体"/>
                <w:szCs w:val="18"/>
              </w:rPr>
            </w:pPr>
            <w:bookmarkStart w:id="10" w:name="加密锁号"/>
            <w:r w:rsidRPr="00D40158">
              <w:rPr>
                <w:rFonts w:ascii="宋体" w:hAnsi="宋体" w:hint="eastAsia"/>
                <w:szCs w:val="18"/>
              </w:rPr>
              <w:t>T17856530805</w:t>
            </w:r>
            <w:bookmarkEnd w:id="10"/>
            <w:r w:rsidRPr="00D40158">
              <w:rPr>
                <w:rFonts w:ascii="宋体" w:hAnsi="宋体" w:hint="eastAsia"/>
                <w:szCs w:val="18"/>
              </w:rPr>
              <w:t xml:space="preserve"> </w:t>
            </w:r>
          </w:p>
        </w:tc>
      </w:tr>
    </w:tbl>
    <w:p w:rsidR="00D40158" w:rsidRDefault="00602E63" w:rsidP="00D40158">
      <w:pPr>
        <w:spacing w:line="1000" w:lineRule="exact"/>
        <w:jc w:val="center"/>
        <w:rPr>
          <w:rFonts w:ascii="宋体" w:hAnsi="宋体"/>
          <w:b/>
          <w:bCs/>
          <w:sz w:val="32"/>
          <w:szCs w:val="32"/>
        </w:rPr>
      </w:pPr>
      <w:r>
        <w:rPr>
          <w:rFonts w:ascii="宋体" w:hAnsi="宋体"/>
          <w:b/>
          <w:bCs/>
          <w:sz w:val="32"/>
          <w:szCs w:val="32"/>
        </w:rPr>
        <w:br w:type="textWrapping" w:clear="all"/>
      </w:r>
      <w:r>
        <w:rPr>
          <w:rFonts w:ascii="宋体" w:hAnsi="宋体"/>
          <w:b/>
          <w:bCs/>
          <w:sz w:val="32"/>
          <w:szCs w:val="32"/>
        </w:rPr>
        <w:br w:type="page"/>
      </w:r>
      <w:r>
        <w:rPr>
          <w:rFonts w:ascii="宋体" w:hAnsi="宋体" w:hint="eastAsia"/>
          <w:b/>
          <w:bCs/>
          <w:sz w:val="32"/>
          <w:szCs w:val="32"/>
        </w:rPr>
        <w:lastRenderedPageBreak/>
        <w:t>目</w:t>
      </w:r>
      <w:r>
        <w:rPr>
          <w:rFonts w:ascii="宋体" w:hAnsi="宋体" w:hint="eastAsia"/>
          <w:b/>
          <w:bCs/>
          <w:sz w:val="32"/>
          <w:szCs w:val="32"/>
        </w:rPr>
        <w:t xml:space="preserve">  </w:t>
      </w:r>
      <w:r>
        <w:rPr>
          <w:rFonts w:ascii="宋体" w:hAnsi="宋体" w:hint="eastAsia"/>
          <w:b/>
          <w:bCs/>
          <w:sz w:val="32"/>
          <w:szCs w:val="32"/>
        </w:rPr>
        <w:t>录</w:t>
      </w:r>
    </w:p>
    <w:p w:rsidR="00D40158" w:rsidRDefault="00602E63" w:rsidP="00D40158">
      <w:pPr>
        <w:pStyle w:val="a4"/>
        <w:pBdr>
          <w:bottom w:val="none" w:sz="0" w:space="0" w:color="auto"/>
        </w:pBdr>
        <w:tabs>
          <w:tab w:val="clear" w:pos="4153"/>
          <w:tab w:val="clear" w:pos="8306"/>
        </w:tabs>
        <w:snapToGrid/>
        <w:rPr>
          <w:rFonts w:ascii="宋体" w:hAnsi="宋体"/>
          <w:szCs w:val="20"/>
        </w:rPr>
      </w:pPr>
    </w:p>
    <w:p w:rsidR="00602E63" w:rsidRDefault="00602E63">
      <w:pPr>
        <w:pStyle w:val="TOC1"/>
        <w:rPr>
          <w:rFonts w:asciiTheme="minorHAnsi" w:eastAsiaTheme="minorEastAsia" w:hAnsiTheme="minorHAnsi" w:cstheme="minorBidi"/>
          <w:b w:val="0"/>
          <w:bCs w:val="0"/>
          <w:szCs w:val="22"/>
        </w:rPr>
      </w:pPr>
      <w:r>
        <w:rPr>
          <w:rFonts w:ascii="宋体" w:hAnsi="宋体"/>
          <w:b w:val="0"/>
          <w:bCs w:val="0"/>
          <w:caps/>
        </w:rPr>
        <w:fldChar w:fldCharType="begin"/>
      </w:r>
      <w:r>
        <w:rPr>
          <w:rFonts w:ascii="宋体" w:hAnsi="宋体"/>
          <w:b w:val="0"/>
          <w:bCs w:val="0"/>
          <w:caps/>
        </w:rPr>
        <w:instrText xml:space="preserve"> TOC \o "2-3" \f \h \z \t "</w:instrText>
      </w:r>
      <w:r>
        <w:rPr>
          <w:rFonts w:ascii="宋体" w:hAnsi="宋体"/>
          <w:b w:val="0"/>
          <w:bCs w:val="0"/>
          <w:caps/>
        </w:rPr>
        <w:instrText>标题</w:instrText>
      </w:r>
      <w:r>
        <w:rPr>
          <w:rFonts w:ascii="宋体" w:hAnsi="宋体"/>
          <w:b w:val="0"/>
          <w:bCs w:val="0"/>
          <w:caps/>
        </w:rPr>
        <w:instrText xml:space="preserve"> 1,1" </w:instrText>
      </w:r>
      <w:r>
        <w:rPr>
          <w:rFonts w:ascii="宋体" w:hAnsi="宋体"/>
          <w:b w:val="0"/>
          <w:bCs w:val="0"/>
          <w:caps/>
        </w:rPr>
        <w:fldChar w:fldCharType="separate"/>
      </w:r>
      <w:hyperlink w:anchor="_Toc60165121" w:history="1">
        <w:r w:rsidRPr="00EA4DDD">
          <w:rPr>
            <w:rStyle w:val="a6"/>
          </w:rPr>
          <w:t>1</w:t>
        </w:r>
        <w:r>
          <w:rPr>
            <w:rFonts w:asciiTheme="minorHAnsi" w:eastAsiaTheme="minorEastAsia" w:hAnsiTheme="minorHAnsi" w:cstheme="minorBidi"/>
            <w:b w:val="0"/>
            <w:bCs w:val="0"/>
            <w:szCs w:val="22"/>
          </w:rPr>
          <w:tab/>
        </w:r>
        <w:r w:rsidRPr="00EA4DDD">
          <w:rPr>
            <w:rStyle w:val="a6"/>
          </w:rPr>
          <w:t>建筑概况</w:t>
        </w:r>
        <w:r>
          <w:rPr>
            <w:webHidden/>
          </w:rPr>
          <w:tab/>
        </w:r>
        <w:r>
          <w:rPr>
            <w:webHidden/>
          </w:rPr>
          <w:fldChar w:fldCharType="begin"/>
        </w:r>
        <w:r>
          <w:rPr>
            <w:webHidden/>
          </w:rPr>
          <w:instrText xml:space="preserve"> PAGEREF _Toc60165121 \h </w:instrText>
        </w:r>
        <w:r>
          <w:rPr>
            <w:webHidden/>
          </w:rPr>
        </w:r>
        <w:r>
          <w:rPr>
            <w:webHidden/>
          </w:rPr>
          <w:fldChar w:fldCharType="separate"/>
        </w:r>
        <w:r>
          <w:rPr>
            <w:webHidden/>
          </w:rPr>
          <w:t>3</w:t>
        </w:r>
        <w:r>
          <w:rPr>
            <w:webHidden/>
          </w:rPr>
          <w:fldChar w:fldCharType="end"/>
        </w:r>
      </w:hyperlink>
    </w:p>
    <w:p w:rsidR="00602E63" w:rsidRDefault="00602E63">
      <w:pPr>
        <w:pStyle w:val="TOC1"/>
        <w:rPr>
          <w:rFonts w:asciiTheme="minorHAnsi" w:eastAsiaTheme="minorEastAsia" w:hAnsiTheme="minorHAnsi" w:cstheme="minorBidi"/>
          <w:b w:val="0"/>
          <w:bCs w:val="0"/>
          <w:szCs w:val="22"/>
        </w:rPr>
      </w:pPr>
      <w:hyperlink w:anchor="_Toc60165122" w:history="1">
        <w:r w:rsidRPr="00EA4DDD">
          <w:rPr>
            <w:rStyle w:val="a6"/>
          </w:rPr>
          <w:t>2</w:t>
        </w:r>
        <w:r>
          <w:rPr>
            <w:rFonts w:asciiTheme="minorHAnsi" w:eastAsiaTheme="minorEastAsia" w:hAnsiTheme="minorHAnsi" w:cstheme="minorBidi"/>
            <w:b w:val="0"/>
            <w:bCs w:val="0"/>
            <w:szCs w:val="22"/>
          </w:rPr>
          <w:tab/>
        </w:r>
        <w:r w:rsidRPr="00EA4DDD">
          <w:rPr>
            <w:rStyle w:val="a6"/>
          </w:rPr>
          <w:t>计算依据</w:t>
        </w:r>
        <w:r>
          <w:rPr>
            <w:webHidden/>
          </w:rPr>
          <w:tab/>
        </w:r>
        <w:r>
          <w:rPr>
            <w:webHidden/>
          </w:rPr>
          <w:fldChar w:fldCharType="begin"/>
        </w:r>
        <w:r>
          <w:rPr>
            <w:webHidden/>
          </w:rPr>
          <w:instrText xml:space="preserve"> PAGEREF _Toc60165122 \h </w:instrText>
        </w:r>
        <w:r>
          <w:rPr>
            <w:webHidden/>
          </w:rPr>
        </w:r>
        <w:r>
          <w:rPr>
            <w:webHidden/>
          </w:rPr>
          <w:fldChar w:fldCharType="separate"/>
        </w:r>
        <w:r>
          <w:rPr>
            <w:webHidden/>
          </w:rPr>
          <w:t>3</w:t>
        </w:r>
        <w:r>
          <w:rPr>
            <w:webHidden/>
          </w:rPr>
          <w:fldChar w:fldCharType="end"/>
        </w:r>
      </w:hyperlink>
    </w:p>
    <w:p w:rsidR="00602E63" w:rsidRDefault="00602E63">
      <w:pPr>
        <w:pStyle w:val="TOC1"/>
        <w:rPr>
          <w:rFonts w:asciiTheme="minorHAnsi" w:eastAsiaTheme="minorEastAsia" w:hAnsiTheme="minorHAnsi" w:cstheme="minorBidi"/>
          <w:b w:val="0"/>
          <w:bCs w:val="0"/>
          <w:szCs w:val="22"/>
        </w:rPr>
      </w:pPr>
      <w:hyperlink w:anchor="_Toc60165123" w:history="1">
        <w:r w:rsidRPr="00EA4DDD">
          <w:rPr>
            <w:rStyle w:val="a6"/>
          </w:rPr>
          <w:t>3</w:t>
        </w:r>
        <w:r>
          <w:rPr>
            <w:rFonts w:asciiTheme="minorHAnsi" w:eastAsiaTheme="minorEastAsia" w:hAnsiTheme="minorHAnsi" w:cstheme="minorBidi"/>
            <w:b w:val="0"/>
            <w:bCs w:val="0"/>
            <w:szCs w:val="22"/>
          </w:rPr>
          <w:tab/>
        </w:r>
        <w:r w:rsidRPr="00EA4DDD">
          <w:rPr>
            <w:rStyle w:val="a6"/>
          </w:rPr>
          <w:t>计算要求</w:t>
        </w:r>
        <w:r>
          <w:rPr>
            <w:webHidden/>
          </w:rPr>
          <w:tab/>
        </w:r>
        <w:r>
          <w:rPr>
            <w:webHidden/>
          </w:rPr>
          <w:fldChar w:fldCharType="begin"/>
        </w:r>
        <w:r>
          <w:rPr>
            <w:webHidden/>
          </w:rPr>
          <w:instrText xml:space="preserve"> PAGEREF _Toc60165123 \h </w:instrText>
        </w:r>
        <w:r>
          <w:rPr>
            <w:webHidden/>
          </w:rPr>
        </w:r>
        <w:r>
          <w:rPr>
            <w:webHidden/>
          </w:rPr>
          <w:fldChar w:fldCharType="separate"/>
        </w:r>
        <w:r>
          <w:rPr>
            <w:webHidden/>
          </w:rPr>
          <w:t>3</w:t>
        </w:r>
        <w:r>
          <w:rPr>
            <w:webHidden/>
          </w:rPr>
          <w:fldChar w:fldCharType="end"/>
        </w:r>
      </w:hyperlink>
    </w:p>
    <w:p w:rsidR="00602E63" w:rsidRDefault="00602E63">
      <w:pPr>
        <w:pStyle w:val="TOC2"/>
        <w:rPr>
          <w:rFonts w:asciiTheme="minorHAnsi" w:eastAsiaTheme="minorEastAsia" w:hAnsiTheme="minorHAnsi" w:cstheme="minorBidi"/>
          <w:szCs w:val="22"/>
        </w:rPr>
      </w:pPr>
      <w:hyperlink w:anchor="_Toc60165124" w:history="1">
        <w:r w:rsidRPr="00EA4DDD">
          <w:rPr>
            <w:rStyle w:val="a6"/>
            <w:lang w:val="en-GB"/>
          </w:rPr>
          <w:t>3.1</w:t>
        </w:r>
        <w:r>
          <w:rPr>
            <w:rFonts w:asciiTheme="minorHAnsi" w:eastAsiaTheme="minorEastAsia" w:hAnsiTheme="minorHAnsi" w:cstheme="minorBidi"/>
            <w:szCs w:val="22"/>
          </w:rPr>
          <w:tab/>
        </w:r>
        <w:r w:rsidRPr="00EA4DDD">
          <w:rPr>
            <w:rStyle w:val="a6"/>
          </w:rPr>
          <w:t>计算目标</w:t>
        </w:r>
        <w:r>
          <w:rPr>
            <w:webHidden/>
          </w:rPr>
          <w:tab/>
        </w:r>
        <w:r>
          <w:rPr>
            <w:webHidden/>
          </w:rPr>
          <w:fldChar w:fldCharType="begin"/>
        </w:r>
        <w:r>
          <w:rPr>
            <w:webHidden/>
          </w:rPr>
          <w:instrText xml:space="preserve"> PAGEREF _Toc60165124 \h </w:instrText>
        </w:r>
        <w:r>
          <w:rPr>
            <w:webHidden/>
          </w:rPr>
        </w:r>
        <w:r>
          <w:rPr>
            <w:webHidden/>
          </w:rPr>
          <w:fldChar w:fldCharType="separate"/>
        </w:r>
        <w:r>
          <w:rPr>
            <w:webHidden/>
          </w:rPr>
          <w:t>3</w:t>
        </w:r>
        <w:r>
          <w:rPr>
            <w:webHidden/>
          </w:rPr>
          <w:fldChar w:fldCharType="end"/>
        </w:r>
      </w:hyperlink>
    </w:p>
    <w:p w:rsidR="00602E63" w:rsidRDefault="00602E63">
      <w:pPr>
        <w:pStyle w:val="TOC2"/>
        <w:rPr>
          <w:rFonts w:asciiTheme="minorHAnsi" w:eastAsiaTheme="minorEastAsia" w:hAnsiTheme="minorHAnsi" w:cstheme="minorBidi"/>
          <w:szCs w:val="22"/>
        </w:rPr>
      </w:pPr>
      <w:hyperlink w:anchor="_Toc60165125" w:history="1">
        <w:r w:rsidRPr="00EA4DDD">
          <w:rPr>
            <w:rStyle w:val="a6"/>
            <w:lang w:val="en-GB"/>
          </w:rPr>
          <w:t>3.2</w:t>
        </w:r>
        <w:r>
          <w:rPr>
            <w:rFonts w:asciiTheme="minorHAnsi" w:eastAsiaTheme="minorEastAsia" w:hAnsiTheme="minorHAnsi" w:cstheme="minorBidi"/>
            <w:szCs w:val="22"/>
          </w:rPr>
          <w:tab/>
        </w:r>
        <w:r w:rsidRPr="00EA4DDD">
          <w:rPr>
            <w:rStyle w:val="a6"/>
          </w:rPr>
          <w:t>计算方法</w:t>
        </w:r>
        <w:r>
          <w:rPr>
            <w:webHidden/>
          </w:rPr>
          <w:tab/>
        </w:r>
        <w:r>
          <w:rPr>
            <w:webHidden/>
          </w:rPr>
          <w:fldChar w:fldCharType="begin"/>
        </w:r>
        <w:r>
          <w:rPr>
            <w:webHidden/>
          </w:rPr>
          <w:instrText xml:space="preserve"> PAGEREF _Toc60165125 \h </w:instrText>
        </w:r>
        <w:r>
          <w:rPr>
            <w:webHidden/>
          </w:rPr>
        </w:r>
        <w:r>
          <w:rPr>
            <w:webHidden/>
          </w:rPr>
          <w:fldChar w:fldCharType="separate"/>
        </w:r>
        <w:r>
          <w:rPr>
            <w:webHidden/>
          </w:rPr>
          <w:t>3</w:t>
        </w:r>
        <w:r>
          <w:rPr>
            <w:webHidden/>
          </w:rPr>
          <w:fldChar w:fldCharType="end"/>
        </w:r>
      </w:hyperlink>
    </w:p>
    <w:p w:rsidR="00602E63" w:rsidRDefault="00602E63">
      <w:pPr>
        <w:pStyle w:val="TOC1"/>
        <w:rPr>
          <w:rFonts w:asciiTheme="minorHAnsi" w:eastAsiaTheme="minorEastAsia" w:hAnsiTheme="minorHAnsi" w:cstheme="minorBidi"/>
          <w:b w:val="0"/>
          <w:bCs w:val="0"/>
          <w:szCs w:val="22"/>
        </w:rPr>
      </w:pPr>
      <w:hyperlink w:anchor="_Toc60165126" w:history="1">
        <w:r w:rsidRPr="00EA4DDD">
          <w:rPr>
            <w:rStyle w:val="a6"/>
          </w:rPr>
          <w:t>4</w:t>
        </w:r>
        <w:r>
          <w:rPr>
            <w:rFonts w:asciiTheme="minorHAnsi" w:eastAsiaTheme="minorEastAsia" w:hAnsiTheme="minorHAnsi" w:cstheme="minorBidi"/>
            <w:b w:val="0"/>
            <w:bCs w:val="0"/>
            <w:szCs w:val="22"/>
          </w:rPr>
          <w:tab/>
        </w:r>
        <w:r w:rsidRPr="00EA4DDD">
          <w:rPr>
            <w:rStyle w:val="a6"/>
          </w:rPr>
          <w:t>建筑大样</w:t>
        </w:r>
        <w:r>
          <w:rPr>
            <w:webHidden/>
          </w:rPr>
          <w:tab/>
        </w:r>
        <w:r>
          <w:rPr>
            <w:webHidden/>
          </w:rPr>
          <w:fldChar w:fldCharType="begin"/>
        </w:r>
        <w:r>
          <w:rPr>
            <w:webHidden/>
          </w:rPr>
          <w:instrText xml:space="preserve"> PAGEREF _Toc60165126 \h </w:instrText>
        </w:r>
        <w:r>
          <w:rPr>
            <w:webHidden/>
          </w:rPr>
        </w:r>
        <w:r>
          <w:rPr>
            <w:webHidden/>
          </w:rPr>
          <w:fldChar w:fldCharType="separate"/>
        </w:r>
        <w:r>
          <w:rPr>
            <w:webHidden/>
          </w:rPr>
          <w:t>4</w:t>
        </w:r>
        <w:r>
          <w:rPr>
            <w:webHidden/>
          </w:rPr>
          <w:fldChar w:fldCharType="end"/>
        </w:r>
      </w:hyperlink>
    </w:p>
    <w:p w:rsidR="00602E63" w:rsidRDefault="00602E63">
      <w:pPr>
        <w:pStyle w:val="TOC1"/>
        <w:rPr>
          <w:rFonts w:asciiTheme="minorHAnsi" w:eastAsiaTheme="minorEastAsia" w:hAnsiTheme="minorHAnsi" w:cstheme="minorBidi"/>
          <w:b w:val="0"/>
          <w:bCs w:val="0"/>
          <w:szCs w:val="22"/>
        </w:rPr>
      </w:pPr>
      <w:hyperlink w:anchor="_Toc60165127" w:history="1">
        <w:r w:rsidRPr="00EA4DDD">
          <w:rPr>
            <w:rStyle w:val="a6"/>
          </w:rPr>
          <w:t>5</w:t>
        </w:r>
        <w:r>
          <w:rPr>
            <w:rFonts w:asciiTheme="minorHAnsi" w:eastAsiaTheme="minorEastAsia" w:hAnsiTheme="minorHAnsi" w:cstheme="minorBidi"/>
            <w:b w:val="0"/>
            <w:bCs w:val="0"/>
            <w:szCs w:val="22"/>
          </w:rPr>
          <w:tab/>
        </w:r>
        <w:r w:rsidRPr="00EA4DDD">
          <w:rPr>
            <w:rStyle w:val="a6"/>
          </w:rPr>
          <w:t>围护结构</w:t>
        </w:r>
        <w:r>
          <w:rPr>
            <w:webHidden/>
          </w:rPr>
          <w:tab/>
        </w:r>
        <w:r>
          <w:rPr>
            <w:webHidden/>
          </w:rPr>
          <w:fldChar w:fldCharType="begin"/>
        </w:r>
        <w:r>
          <w:rPr>
            <w:webHidden/>
          </w:rPr>
          <w:instrText xml:space="preserve"> PAGEREF _Toc60165127 \h </w:instrText>
        </w:r>
        <w:r>
          <w:rPr>
            <w:webHidden/>
          </w:rPr>
        </w:r>
        <w:r>
          <w:rPr>
            <w:webHidden/>
          </w:rPr>
          <w:fldChar w:fldCharType="separate"/>
        </w:r>
        <w:r>
          <w:rPr>
            <w:webHidden/>
          </w:rPr>
          <w:t>8</w:t>
        </w:r>
        <w:r>
          <w:rPr>
            <w:webHidden/>
          </w:rPr>
          <w:fldChar w:fldCharType="end"/>
        </w:r>
      </w:hyperlink>
    </w:p>
    <w:p w:rsidR="00602E63" w:rsidRDefault="00602E63">
      <w:pPr>
        <w:pStyle w:val="TOC2"/>
        <w:rPr>
          <w:rFonts w:asciiTheme="minorHAnsi" w:eastAsiaTheme="minorEastAsia" w:hAnsiTheme="minorHAnsi" w:cstheme="minorBidi"/>
          <w:szCs w:val="22"/>
        </w:rPr>
      </w:pPr>
      <w:hyperlink w:anchor="_Toc60165128" w:history="1">
        <w:r w:rsidRPr="00EA4DDD">
          <w:rPr>
            <w:rStyle w:val="a6"/>
            <w:lang w:val="en-GB"/>
          </w:rPr>
          <w:t>5.1</w:t>
        </w:r>
        <w:r>
          <w:rPr>
            <w:rFonts w:asciiTheme="minorHAnsi" w:eastAsiaTheme="minorEastAsia" w:hAnsiTheme="minorHAnsi" w:cstheme="minorBidi"/>
            <w:szCs w:val="22"/>
          </w:rPr>
          <w:tab/>
        </w:r>
        <w:r w:rsidRPr="00EA4DDD">
          <w:rPr>
            <w:rStyle w:val="a6"/>
          </w:rPr>
          <w:t>工程材料</w:t>
        </w:r>
        <w:r>
          <w:rPr>
            <w:webHidden/>
          </w:rPr>
          <w:tab/>
        </w:r>
        <w:r>
          <w:rPr>
            <w:webHidden/>
          </w:rPr>
          <w:fldChar w:fldCharType="begin"/>
        </w:r>
        <w:r>
          <w:rPr>
            <w:webHidden/>
          </w:rPr>
          <w:instrText xml:space="preserve"> PAGEREF _Toc60165128 \h </w:instrText>
        </w:r>
        <w:r>
          <w:rPr>
            <w:webHidden/>
          </w:rPr>
        </w:r>
        <w:r>
          <w:rPr>
            <w:webHidden/>
          </w:rPr>
          <w:fldChar w:fldCharType="separate"/>
        </w:r>
        <w:r>
          <w:rPr>
            <w:webHidden/>
          </w:rPr>
          <w:t>8</w:t>
        </w:r>
        <w:r>
          <w:rPr>
            <w:webHidden/>
          </w:rPr>
          <w:fldChar w:fldCharType="end"/>
        </w:r>
      </w:hyperlink>
    </w:p>
    <w:p w:rsidR="00602E63" w:rsidRDefault="00602E63">
      <w:pPr>
        <w:pStyle w:val="TOC2"/>
        <w:rPr>
          <w:rFonts w:asciiTheme="minorHAnsi" w:eastAsiaTheme="minorEastAsia" w:hAnsiTheme="minorHAnsi" w:cstheme="minorBidi"/>
          <w:szCs w:val="22"/>
        </w:rPr>
      </w:pPr>
      <w:hyperlink w:anchor="_Toc60165129" w:history="1">
        <w:r w:rsidRPr="00EA4DDD">
          <w:rPr>
            <w:rStyle w:val="a6"/>
            <w:lang w:val="en-GB"/>
          </w:rPr>
          <w:t>5.2</w:t>
        </w:r>
        <w:r>
          <w:rPr>
            <w:rFonts w:asciiTheme="minorHAnsi" w:eastAsiaTheme="minorEastAsia" w:hAnsiTheme="minorHAnsi" w:cstheme="minorBidi"/>
            <w:szCs w:val="22"/>
          </w:rPr>
          <w:tab/>
        </w:r>
        <w:r w:rsidRPr="00EA4DDD">
          <w:rPr>
            <w:rStyle w:val="a6"/>
          </w:rPr>
          <w:t>围护结构作法简要说明</w:t>
        </w:r>
        <w:r>
          <w:rPr>
            <w:webHidden/>
          </w:rPr>
          <w:tab/>
        </w:r>
        <w:r>
          <w:rPr>
            <w:webHidden/>
          </w:rPr>
          <w:fldChar w:fldCharType="begin"/>
        </w:r>
        <w:r>
          <w:rPr>
            <w:webHidden/>
          </w:rPr>
          <w:instrText xml:space="preserve"> PAGEREF _Toc60165129 \h </w:instrText>
        </w:r>
        <w:r>
          <w:rPr>
            <w:webHidden/>
          </w:rPr>
        </w:r>
        <w:r>
          <w:rPr>
            <w:webHidden/>
          </w:rPr>
          <w:fldChar w:fldCharType="separate"/>
        </w:r>
        <w:r>
          <w:rPr>
            <w:webHidden/>
          </w:rPr>
          <w:t>9</w:t>
        </w:r>
        <w:r>
          <w:rPr>
            <w:webHidden/>
          </w:rPr>
          <w:fldChar w:fldCharType="end"/>
        </w:r>
      </w:hyperlink>
    </w:p>
    <w:p w:rsidR="00602E63" w:rsidRDefault="00602E63">
      <w:pPr>
        <w:pStyle w:val="TOC1"/>
        <w:rPr>
          <w:rFonts w:asciiTheme="minorHAnsi" w:eastAsiaTheme="minorEastAsia" w:hAnsiTheme="minorHAnsi" w:cstheme="minorBidi"/>
          <w:b w:val="0"/>
          <w:bCs w:val="0"/>
          <w:szCs w:val="22"/>
        </w:rPr>
      </w:pPr>
      <w:hyperlink w:anchor="_Toc60165130" w:history="1">
        <w:r w:rsidRPr="00EA4DDD">
          <w:rPr>
            <w:rStyle w:val="a6"/>
          </w:rPr>
          <w:t>6</w:t>
        </w:r>
        <w:r>
          <w:rPr>
            <w:rFonts w:asciiTheme="minorHAnsi" w:eastAsiaTheme="minorEastAsia" w:hAnsiTheme="minorHAnsi" w:cstheme="minorBidi"/>
            <w:b w:val="0"/>
            <w:bCs w:val="0"/>
            <w:szCs w:val="22"/>
          </w:rPr>
          <w:tab/>
        </w:r>
        <w:r w:rsidRPr="00EA4DDD">
          <w:rPr>
            <w:rStyle w:val="a6"/>
          </w:rPr>
          <w:t>房间类型</w:t>
        </w:r>
        <w:r>
          <w:rPr>
            <w:webHidden/>
          </w:rPr>
          <w:tab/>
        </w:r>
        <w:r>
          <w:rPr>
            <w:webHidden/>
          </w:rPr>
          <w:fldChar w:fldCharType="begin"/>
        </w:r>
        <w:r>
          <w:rPr>
            <w:webHidden/>
          </w:rPr>
          <w:instrText xml:space="preserve"> PAGEREF _Toc60165130 \h </w:instrText>
        </w:r>
        <w:r>
          <w:rPr>
            <w:webHidden/>
          </w:rPr>
        </w:r>
        <w:r>
          <w:rPr>
            <w:webHidden/>
          </w:rPr>
          <w:fldChar w:fldCharType="separate"/>
        </w:r>
        <w:r>
          <w:rPr>
            <w:webHidden/>
          </w:rPr>
          <w:t>9</w:t>
        </w:r>
        <w:r>
          <w:rPr>
            <w:webHidden/>
          </w:rPr>
          <w:fldChar w:fldCharType="end"/>
        </w:r>
      </w:hyperlink>
    </w:p>
    <w:p w:rsidR="00602E63" w:rsidRDefault="00602E63">
      <w:pPr>
        <w:pStyle w:val="TOC2"/>
        <w:rPr>
          <w:rFonts w:asciiTheme="minorHAnsi" w:eastAsiaTheme="minorEastAsia" w:hAnsiTheme="minorHAnsi" w:cstheme="minorBidi"/>
          <w:szCs w:val="22"/>
        </w:rPr>
      </w:pPr>
      <w:hyperlink w:anchor="_Toc60165131" w:history="1">
        <w:r w:rsidRPr="00EA4DDD">
          <w:rPr>
            <w:rStyle w:val="a6"/>
            <w:lang w:val="en-GB"/>
          </w:rPr>
          <w:t>6.1</w:t>
        </w:r>
        <w:r>
          <w:rPr>
            <w:rFonts w:asciiTheme="minorHAnsi" w:eastAsiaTheme="minorEastAsia" w:hAnsiTheme="minorHAnsi" w:cstheme="minorBidi"/>
            <w:szCs w:val="22"/>
          </w:rPr>
          <w:tab/>
        </w:r>
        <w:r w:rsidRPr="00EA4DDD">
          <w:rPr>
            <w:rStyle w:val="a6"/>
          </w:rPr>
          <w:t>房间表</w:t>
        </w:r>
        <w:r>
          <w:rPr>
            <w:webHidden/>
          </w:rPr>
          <w:tab/>
        </w:r>
        <w:r>
          <w:rPr>
            <w:webHidden/>
          </w:rPr>
          <w:fldChar w:fldCharType="begin"/>
        </w:r>
        <w:r>
          <w:rPr>
            <w:webHidden/>
          </w:rPr>
          <w:instrText xml:space="preserve"> PAGEREF _Toc60165131 \h </w:instrText>
        </w:r>
        <w:r>
          <w:rPr>
            <w:webHidden/>
          </w:rPr>
        </w:r>
        <w:r>
          <w:rPr>
            <w:webHidden/>
          </w:rPr>
          <w:fldChar w:fldCharType="separate"/>
        </w:r>
        <w:r>
          <w:rPr>
            <w:webHidden/>
          </w:rPr>
          <w:t>9</w:t>
        </w:r>
        <w:r>
          <w:rPr>
            <w:webHidden/>
          </w:rPr>
          <w:fldChar w:fldCharType="end"/>
        </w:r>
      </w:hyperlink>
    </w:p>
    <w:p w:rsidR="00602E63" w:rsidRDefault="00602E63">
      <w:pPr>
        <w:pStyle w:val="TOC2"/>
        <w:rPr>
          <w:rFonts w:asciiTheme="minorHAnsi" w:eastAsiaTheme="minorEastAsia" w:hAnsiTheme="minorHAnsi" w:cstheme="minorBidi"/>
          <w:szCs w:val="22"/>
        </w:rPr>
      </w:pPr>
      <w:hyperlink w:anchor="_Toc60165132" w:history="1">
        <w:r w:rsidRPr="00EA4DDD">
          <w:rPr>
            <w:rStyle w:val="a6"/>
            <w:lang w:val="en-GB"/>
          </w:rPr>
          <w:t>6.2</w:t>
        </w:r>
        <w:r>
          <w:rPr>
            <w:rFonts w:asciiTheme="minorHAnsi" w:eastAsiaTheme="minorEastAsia" w:hAnsiTheme="minorHAnsi" w:cstheme="minorBidi"/>
            <w:szCs w:val="22"/>
          </w:rPr>
          <w:tab/>
        </w:r>
        <w:r w:rsidRPr="00EA4DDD">
          <w:rPr>
            <w:rStyle w:val="a6"/>
          </w:rPr>
          <w:t>作息时间表</w:t>
        </w:r>
        <w:r>
          <w:rPr>
            <w:webHidden/>
          </w:rPr>
          <w:tab/>
        </w:r>
        <w:r>
          <w:rPr>
            <w:webHidden/>
          </w:rPr>
          <w:fldChar w:fldCharType="begin"/>
        </w:r>
        <w:r>
          <w:rPr>
            <w:webHidden/>
          </w:rPr>
          <w:instrText xml:space="preserve"> PAGEREF _Toc60165132 \h </w:instrText>
        </w:r>
        <w:r>
          <w:rPr>
            <w:webHidden/>
          </w:rPr>
        </w:r>
        <w:r>
          <w:rPr>
            <w:webHidden/>
          </w:rPr>
          <w:fldChar w:fldCharType="separate"/>
        </w:r>
        <w:r>
          <w:rPr>
            <w:webHidden/>
          </w:rPr>
          <w:t>9</w:t>
        </w:r>
        <w:r>
          <w:rPr>
            <w:webHidden/>
          </w:rPr>
          <w:fldChar w:fldCharType="end"/>
        </w:r>
      </w:hyperlink>
    </w:p>
    <w:p w:rsidR="00602E63" w:rsidRDefault="00602E63">
      <w:pPr>
        <w:pStyle w:val="TOC1"/>
        <w:rPr>
          <w:rFonts w:asciiTheme="minorHAnsi" w:eastAsiaTheme="minorEastAsia" w:hAnsiTheme="minorHAnsi" w:cstheme="minorBidi"/>
          <w:b w:val="0"/>
          <w:bCs w:val="0"/>
          <w:szCs w:val="22"/>
        </w:rPr>
      </w:pPr>
      <w:hyperlink w:anchor="_Toc60165133" w:history="1">
        <w:r w:rsidRPr="00EA4DDD">
          <w:rPr>
            <w:rStyle w:val="a6"/>
          </w:rPr>
          <w:t>7</w:t>
        </w:r>
        <w:r>
          <w:rPr>
            <w:rFonts w:asciiTheme="minorHAnsi" w:eastAsiaTheme="minorEastAsia" w:hAnsiTheme="minorHAnsi" w:cstheme="minorBidi"/>
            <w:b w:val="0"/>
            <w:bCs w:val="0"/>
            <w:szCs w:val="22"/>
          </w:rPr>
          <w:tab/>
        </w:r>
        <w:r w:rsidRPr="00EA4DDD">
          <w:rPr>
            <w:rStyle w:val="a6"/>
          </w:rPr>
          <w:t>计算结果</w:t>
        </w:r>
        <w:r>
          <w:rPr>
            <w:webHidden/>
          </w:rPr>
          <w:tab/>
        </w:r>
        <w:r>
          <w:rPr>
            <w:webHidden/>
          </w:rPr>
          <w:fldChar w:fldCharType="begin"/>
        </w:r>
        <w:r>
          <w:rPr>
            <w:webHidden/>
          </w:rPr>
          <w:instrText xml:space="preserve"> PAGEREF _Toc60165133 \h </w:instrText>
        </w:r>
        <w:r>
          <w:rPr>
            <w:webHidden/>
          </w:rPr>
        </w:r>
        <w:r>
          <w:rPr>
            <w:webHidden/>
          </w:rPr>
          <w:fldChar w:fldCharType="separate"/>
        </w:r>
        <w:r>
          <w:rPr>
            <w:webHidden/>
          </w:rPr>
          <w:t>9</w:t>
        </w:r>
        <w:r>
          <w:rPr>
            <w:webHidden/>
          </w:rPr>
          <w:fldChar w:fldCharType="end"/>
        </w:r>
      </w:hyperlink>
    </w:p>
    <w:p w:rsidR="00602E63" w:rsidRDefault="00602E63">
      <w:pPr>
        <w:pStyle w:val="TOC2"/>
        <w:rPr>
          <w:rFonts w:asciiTheme="minorHAnsi" w:eastAsiaTheme="minorEastAsia" w:hAnsiTheme="minorHAnsi" w:cstheme="minorBidi"/>
          <w:szCs w:val="22"/>
        </w:rPr>
      </w:pPr>
      <w:hyperlink w:anchor="_Toc60165134" w:history="1">
        <w:r w:rsidRPr="00EA4DDD">
          <w:rPr>
            <w:rStyle w:val="a6"/>
            <w:lang w:val="en-GB"/>
          </w:rPr>
          <w:t>7.1</w:t>
        </w:r>
        <w:r>
          <w:rPr>
            <w:rFonts w:asciiTheme="minorHAnsi" w:eastAsiaTheme="minorEastAsia" w:hAnsiTheme="minorHAnsi" w:cstheme="minorBidi"/>
            <w:szCs w:val="22"/>
          </w:rPr>
          <w:tab/>
        </w:r>
        <w:r w:rsidRPr="00EA4DDD">
          <w:rPr>
            <w:rStyle w:val="a6"/>
          </w:rPr>
          <w:t>围护结构热工性能对比</w:t>
        </w:r>
        <w:r>
          <w:rPr>
            <w:webHidden/>
          </w:rPr>
          <w:tab/>
        </w:r>
        <w:r>
          <w:rPr>
            <w:webHidden/>
          </w:rPr>
          <w:fldChar w:fldCharType="begin"/>
        </w:r>
        <w:r>
          <w:rPr>
            <w:webHidden/>
          </w:rPr>
          <w:instrText xml:space="preserve"> PAGEREF _Toc60165134 \h </w:instrText>
        </w:r>
        <w:r>
          <w:rPr>
            <w:webHidden/>
          </w:rPr>
        </w:r>
        <w:r>
          <w:rPr>
            <w:webHidden/>
          </w:rPr>
          <w:fldChar w:fldCharType="separate"/>
        </w:r>
        <w:r>
          <w:rPr>
            <w:webHidden/>
          </w:rPr>
          <w:t>9</w:t>
        </w:r>
        <w:r>
          <w:rPr>
            <w:webHidden/>
          </w:rPr>
          <w:fldChar w:fldCharType="end"/>
        </w:r>
      </w:hyperlink>
    </w:p>
    <w:p w:rsidR="00602E63" w:rsidRDefault="00602E63">
      <w:pPr>
        <w:pStyle w:val="TOC2"/>
        <w:rPr>
          <w:rFonts w:asciiTheme="minorHAnsi" w:eastAsiaTheme="minorEastAsia" w:hAnsiTheme="minorHAnsi" w:cstheme="minorBidi"/>
          <w:szCs w:val="22"/>
        </w:rPr>
      </w:pPr>
      <w:hyperlink w:anchor="_Toc60165135" w:history="1">
        <w:r w:rsidRPr="00EA4DDD">
          <w:rPr>
            <w:rStyle w:val="a6"/>
            <w:lang w:val="en-GB"/>
          </w:rPr>
          <w:t>7.2</w:t>
        </w:r>
        <w:r>
          <w:rPr>
            <w:rFonts w:asciiTheme="minorHAnsi" w:eastAsiaTheme="minorEastAsia" w:hAnsiTheme="minorHAnsi" w:cstheme="minorBidi"/>
            <w:szCs w:val="22"/>
          </w:rPr>
          <w:tab/>
        </w:r>
        <w:r w:rsidRPr="00EA4DDD">
          <w:rPr>
            <w:rStyle w:val="a6"/>
          </w:rPr>
          <w:t>围护结构节能率</w:t>
        </w:r>
        <w:r>
          <w:rPr>
            <w:webHidden/>
          </w:rPr>
          <w:tab/>
        </w:r>
        <w:r>
          <w:rPr>
            <w:webHidden/>
          </w:rPr>
          <w:fldChar w:fldCharType="begin"/>
        </w:r>
        <w:r>
          <w:rPr>
            <w:webHidden/>
          </w:rPr>
          <w:instrText xml:space="preserve"> PAGEREF _Toc60165135 \h </w:instrText>
        </w:r>
        <w:r>
          <w:rPr>
            <w:webHidden/>
          </w:rPr>
        </w:r>
        <w:r>
          <w:rPr>
            <w:webHidden/>
          </w:rPr>
          <w:fldChar w:fldCharType="separate"/>
        </w:r>
        <w:r>
          <w:rPr>
            <w:webHidden/>
          </w:rPr>
          <w:t>10</w:t>
        </w:r>
        <w:r>
          <w:rPr>
            <w:webHidden/>
          </w:rPr>
          <w:fldChar w:fldCharType="end"/>
        </w:r>
      </w:hyperlink>
    </w:p>
    <w:p w:rsidR="00602E63" w:rsidRDefault="00602E63">
      <w:pPr>
        <w:pStyle w:val="TOC1"/>
        <w:rPr>
          <w:rFonts w:asciiTheme="minorHAnsi" w:eastAsiaTheme="minorEastAsia" w:hAnsiTheme="minorHAnsi" w:cstheme="minorBidi"/>
          <w:b w:val="0"/>
          <w:bCs w:val="0"/>
          <w:szCs w:val="22"/>
        </w:rPr>
      </w:pPr>
      <w:hyperlink w:anchor="_Toc60165136" w:history="1">
        <w:r w:rsidRPr="00EA4DDD">
          <w:rPr>
            <w:rStyle w:val="a6"/>
          </w:rPr>
          <w:t>8</w:t>
        </w:r>
        <w:r>
          <w:rPr>
            <w:rFonts w:asciiTheme="minorHAnsi" w:eastAsiaTheme="minorEastAsia" w:hAnsiTheme="minorHAnsi" w:cstheme="minorBidi"/>
            <w:b w:val="0"/>
            <w:bCs w:val="0"/>
            <w:szCs w:val="22"/>
          </w:rPr>
          <w:tab/>
        </w:r>
        <w:r w:rsidRPr="00EA4DDD">
          <w:rPr>
            <w:rStyle w:val="a6"/>
          </w:rPr>
          <w:t>附录</w:t>
        </w:r>
        <w:r>
          <w:rPr>
            <w:webHidden/>
          </w:rPr>
          <w:tab/>
        </w:r>
        <w:r>
          <w:rPr>
            <w:webHidden/>
          </w:rPr>
          <w:fldChar w:fldCharType="begin"/>
        </w:r>
        <w:r>
          <w:rPr>
            <w:webHidden/>
          </w:rPr>
          <w:instrText xml:space="preserve"> PAGEREF _Toc60165136 \h </w:instrText>
        </w:r>
        <w:r>
          <w:rPr>
            <w:webHidden/>
          </w:rPr>
        </w:r>
        <w:r>
          <w:rPr>
            <w:webHidden/>
          </w:rPr>
          <w:fldChar w:fldCharType="separate"/>
        </w:r>
        <w:r>
          <w:rPr>
            <w:webHidden/>
          </w:rPr>
          <w:t>13</w:t>
        </w:r>
        <w:r>
          <w:rPr>
            <w:webHidden/>
          </w:rPr>
          <w:fldChar w:fldCharType="end"/>
        </w:r>
      </w:hyperlink>
    </w:p>
    <w:p w:rsidR="00602E63" w:rsidRDefault="00602E63">
      <w:pPr>
        <w:pStyle w:val="TOC2"/>
        <w:rPr>
          <w:rFonts w:asciiTheme="minorHAnsi" w:eastAsiaTheme="minorEastAsia" w:hAnsiTheme="minorHAnsi" w:cstheme="minorBidi"/>
          <w:szCs w:val="22"/>
        </w:rPr>
      </w:pPr>
      <w:hyperlink w:anchor="_Toc60165137" w:history="1">
        <w:r w:rsidRPr="00EA4DDD">
          <w:rPr>
            <w:rStyle w:val="a6"/>
            <w:lang w:val="en-GB"/>
          </w:rPr>
          <w:t>8.1</w:t>
        </w:r>
        <w:r>
          <w:rPr>
            <w:rFonts w:asciiTheme="minorHAnsi" w:eastAsiaTheme="minorEastAsia" w:hAnsiTheme="minorHAnsi" w:cstheme="minorBidi"/>
            <w:szCs w:val="22"/>
          </w:rPr>
          <w:tab/>
        </w:r>
        <w:r w:rsidRPr="00EA4DDD">
          <w:rPr>
            <w:rStyle w:val="a6"/>
          </w:rPr>
          <w:t>工作日</w:t>
        </w:r>
        <w:r w:rsidRPr="00EA4DDD">
          <w:rPr>
            <w:rStyle w:val="a6"/>
          </w:rPr>
          <w:t>/</w:t>
        </w:r>
        <w:r w:rsidRPr="00EA4DDD">
          <w:rPr>
            <w:rStyle w:val="a6"/>
          </w:rPr>
          <w:t>节假日人员逐时在室率</w:t>
        </w:r>
        <w:r w:rsidRPr="00EA4DDD">
          <w:rPr>
            <w:rStyle w:val="a6"/>
          </w:rPr>
          <w:t>(%)</w:t>
        </w:r>
        <w:r>
          <w:rPr>
            <w:webHidden/>
          </w:rPr>
          <w:tab/>
        </w:r>
        <w:r>
          <w:rPr>
            <w:webHidden/>
          </w:rPr>
          <w:fldChar w:fldCharType="begin"/>
        </w:r>
        <w:r>
          <w:rPr>
            <w:webHidden/>
          </w:rPr>
          <w:instrText xml:space="preserve"> PAGEREF _Toc60165137 \h </w:instrText>
        </w:r>
        <w:r>
          <w:rPr>
            <w:webHidden/>
          </w:rPr>
        </w:r>
        <w:r>
          <w:rPr>
            <w:webHidden/>
          </w:rPr>
          <w:fldChar w:fldCharType="separate"/>
        </w:r>
        <w:r>
          <w:rPr>
            <w:webHidden/>
          </w:rPr>
          <w:t>13</w:t>
        </w:r>
        <w:r>
          <w:rPr>
            <w:webHidden/>
          </w:rPr>
          <w:fldChar w:fldCharType="end"/>
        </w:r>
      </w:hyperlink>
    </w:p>
    <w:p w:rsidR="00602E63" w:rsidRDefault="00602E63">
      <w:pPr>
        <w:pStyle w:val="TOC2"/>
        <w:rPr>
          <w:rFonts w:asciiTheme="minorHAnsi" w:eastAsiaTheme="minorEastAsia" w:hAnsiTheme="minorHAnsi" w:cstheme="minorBidi"/>
          <w:szCs w:val="22"/>
        </w:rPr>
      </w:pPr>
      <w:hyperlink w:anchor="_Toc60165138" w:history="1">
        <w:r w:rsidRPr="00EA4DDD">
          <w:rPr>
            <w:rStyle w:val="a6"/>
            <w:lang w:val="en-GB"/>
          </w:rPr>
          <w:t>8.2</w:t>
        </w:r>
        <w:r>
          <w:rPr>
            <w:rFonts w:asciiTheme="minorHAnsi" w:eastAsiaTheme="minorEastAsia" w:hAnsiTheme="minorHAnsi" w:cstheme="minorBidi"/>
            <w:szCs w:val="22"/>
          </w:rPr>
          <w:tab/>
        </w:r>
        <w:r w:rsidRPr="00EA4DDD">
          <w:rPr>
            <w:rStyle w:val="a6"/>
          </w:rPr>
          <w:t>工作日</w:t>
        </w:r>
        <w:r w:rsidRPr="00EA4DDD">
          <w:rPr>
            <w:rStyle w:val="a6"/>
          </w:rPr>
          <w:t>/</w:t>
        </w:r>
        <w:r w:rsidRPr="00EA4DDD">
          <w:rPr>
            <w:rStyle w:val="a6"/>
          </w:rPr>
          <w:t>节假日照明开关时间表</w:t>
        </w:r>
        <w:r w:rsidRPr="00EA4DDD">
          <w:rPr>
            <w:rStyle w:val="a6"/>
          </w:rPr>
          <w:t>(%)</w:t>
        </w:r>
        <w:r>
          <w:rPr>
            <w:webHidden/>
          </w:rPr>
          <w:tab/>
        </w:r>
        <w:r>
          <w:rPr>
            <w:webHidden/>
          </w:rPr>
          <w:fldChar w:fldCharType="begin"/>
        </w:r>
        <w:r>
          <w:rPr>
            <w:webHidden/>
          </w:rPr>
          <w:instrText xml:space="preserve"> PAGEREF _Toc60165138 \h </w:instrText>
        </w:r>
        <w:r>
          <w:rPr>
            <w:webHidden/>
          </w:rPr>
        </w:r>
        <w:r>
          <w:rPr>
            <w:webHidden/>
          </w:rPr>
          <w:fldChar w:fldCharType="separate"/>
        </w:r>
        <w:r>
          <w:rPr>
            <w:webHidden/>
          </w:rPr>
          <w:t>13</w:t>
        </w:r>
        <w:r>
          <w:rPr>
            <w:webHidden/>
          </w:rPr>
          <w:fldChar w:fldCharType="end"/>
        </w:r>
      </w:hyperlink>
    </w:p>
    <w:p w:rsidR="00602E63" w:rsidRDefault="00602E63">
      <w:pPr>
        <w:pStyle w:val="TOC2"/>
        <w:rPr>
          <w:rFonts w:asciiTheme="minorHAnsi" w:eastAsiaTheme="minorEastAsia" w:hAnsiTheme="minorHAnsi" w:cstheme="minorBidi"/>
          <w:szCs w:val="22"/>
        </w:rPr>
      </w:pPr>
      <w:hyperlink w:anchor="_Toc60165139" w:history="1">
        <w:r w:rsidRPr="00EA4DDD">
          <w:rPr>
            <w:rStyle w:val="a6"/>
            <w:lang w:val="en-GB"/>
          </w:rPr>
          <w:t>8.3</w:t>
        </w:r>
        <w:r>
          <w:rPr>
            <w:rFonts w:asciiTheme="minorHAnsi" w:eastAsiaTheme="minorEastAsia" w:hAnsiTheme="minorHAnsi" w:cstheme="minorBidi"/>
            <w:szCs w:val="22"/>
          </w:rPr>
          <w:tab/>
        </w:r>
        <w:r w:rsidRPr="00EA4DDD">
          <w:rPr>
            <w:rStyle w:val="a6"/>
          </w:rPr>
          <w:t>工作日</w:t>
        </w:r>
        <w:r w:rsidRPr="00EA4DDD">
          <w:rPr>
            <w:rStyle w:val="a6"/>
          </w:rPr>
          <w:t>/</w:t>
        </w:r>
        <w:r w:rsidRPr="00EA4DDD">
          <w:rPr>
            <w:rStyle w:val="a6"/>
          </w:rPr>
          <w:t>节假日设备逐时使用率</w:t>
        </w:r>
        <w:r w:rsidRPr="00EA4DDD">
          <w:rPr>
            <w:rStyle w:val="a6"/>
          </w:rPr>
          <w:t>(%)</w:t>
        </w:r>
        <w:r>
          <w:rPr>
            <w:webHidden/>
          </w:rPr>
          <w:tab/>
        </w:r>
        <w:r>
          <w:rPr>
            <w:webHidden/>
          </w:rPr>
          <w:fldChar w:fldCharType="begin"/>
        </w:r>
        <w:r>
          <w:rPr>
            <w:webHidden/>
          </w:rPr>
          <w:instrText xml:space="preserve"> PAGEREF _Toc60165139 \h </w:instrText>
        </w:r>
        <w:r>
          <w:rPr>
            <w:webHidden/>
          </w:rPr>
        </w:r>
        <w:r>
          <w:rPr>
            <w:webHidden/>
          </w:rPr>
          <w:fldChar w:fldCharType="separate"/>
        </w:r>
        <w:r>
          <w:rPr>
            <w:webHidden/>
          </w:rPr>
          <w:t>13</w:t>
        </w:r>
        <w:r>
          <w:rPr>
            <w:webHidden/>
          </w:rPr>
          <w:fldChar w:fldCharType="end"/>
        </w:r>
      </w:hyperlink>
    </w:p>
    <w:p w:rsidR="00AA47FE" w:rsidRDefault="00602E63" w:rsidP="00D40158">
      <w:pPr>
        <w:pStyle w:val="TOC1"/>
        <w:sectPr w:rsidR="00AA47FE" w:rsidSect="00C97E25">
          <w:headerReference w:type="default" r:id="rId8"/>
          <w:footerReference w:type="even" r:id="rId9"/>
          <w:footerReference w:type="default" r:id="rId10"/>
          <w:pgSz w:w="11906" w:h="16838"/>
          <w:pgMar w:top="1440" w:right="1418" w:bottom="1440" w:left="1418" w:header="851" w:footer="992" w:gutter="0"/>
          <w:cols w:space="425"/>
          <w:docGrid w:type="lines" w:linePitch="312"/>
        </w:sectPr>
      </w:pPr>
      <w:r>
        <w:fldChar w:fldCharType="end"/>
      </w:r>
    </w:p>
    <w:p w:rsidR="00D40158" w:rsidRDefault="00602E63" w:rsidP="00D40158">
      <w:pPr>
        <w:pStyle w:val="TOC1"/>
      </w:pPr>
    </w:p>
    <w:p w:rsidR="00D40158" w:rsidRPr="005E5F93" w:rsidRDefault="00602E63" w:rsidP="005215FB">
      <w:pPr>
        <w:pStyle w:val="1"/>
      </w:pPr>
      <w:bookmarkStart w:id="11" w:name="_Toc60165121"/>
      <w:r w:rsidRPr="005E5F93">
        <w:rPr>
          <w:rFonts w:hint="eastAsia"/>
        </w:rPr>
        <w:t>建筑概况</w:t>
      </w:r>
      <w:bookmarkEnd w:id="11"/>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841"/>
        <w:gridCol w:w="3115"/>
        <w:gridCol w:w="3116"/>
      </w:tblGrid>
      <w:tr w:rsidR="00D40158" w:rsidRPr="00FF2243">
        <w:tc>
          <w:tcPr>
            <w:tcW w:w="2841" w:type="dxa"/>
            <w:shd w:val="clear" w:color="auto" w:fill="E6E6E6"/>
          </w:tcPr>
          <w:p w:rsidR="00D40158" w:rsidRPr="00FF2243" w:rsidRDefault="00602E63" w:rsidP="00FF2243">
            <w:pPr>
              <w:pStyle w:val="a0"/>
              <w:ind w:firstLineChars="0" w:firstLine="0"/>
              <w:rPr>
                <w:rFonts w:ascii="宋体" w:hAnsi="宋体"/>
                <w:lang w:val="en-US"/>
              </w:rPr>
            </w:pPr>
            <w:r w:rsidRPr="00FF2243">
              <w:rPr>
                <w:rFonts w:ascii="宋体" w:hAnsi="宋体" w:hint="eastAsia"/>
                <w:lang w:val="en-US"/>
              </w:rPr>
              <w:t>工程名称</w:t>
            </w:r>
          </w:p>
        </w:tc>
        <w:tc>
          <w:tcPr>
            <w:tcW w:w="6231" w:type="dxa"/>
            <w:gridSpan w:val="2"/>
          </w:tcPr>
          <w:p w:rsidR="00D40158" w:rsidRPr="00FF2243" w:rsidRDefault="00602E63" w:rsidP="00FF2243">
            <w:pPr>
              <w:pStyle w:val="a0"/>
              <w:ind w:firstLineChars="0" w:firstLine="0"/>
              <w:rPr>
                <w:rFonts w:ascii="宋体" w:hAnsi="宋体"/>
                <w:lang w:val="en-US"/>
              </w:rPr>
            </w:pPr>
            <w:bookmarkStart w:id="12" w:name="工程名称"/>
            <w:r>
              <w:t>六安市某农业银行改造</w:t>
            </w:r>
            <w:bookmarkEnd w:id="12"/>
          </w:p>
        </w:tc>
      </w:tr>
      <w:tr w:rsidR="00D40158" w:rsidRPr="00FF2243">
        <w:tc>
          <w:tcPr>
            <w:tcW w:w="2841" w:type="dxa"/>
            <w:shd w:val="clear" w:color="auto" w:fill="E6E6E6"/>
          </w:tcPr>
          <w:p w:rsidR="00D40158" w:rsidRPr="00FF2243" w:rsidRDefault="00602E63" w:rsidP="00FF2243">
            <w:pPr>
              <w:pStyle w:val="a0"/>
              <w:ind w:firstLineChars="0" w:firstLine="0"/>
              <w:rPr>
                <w:rFonts w:ascii="宋体" w:hAnsi="宋体"/>
                <w:lang w:val="en-US"/>
              </w:rPr>
            </w:pPr>
            <w:r w:rsidRPr="00FF2243">
              <w:rPr>
                <w:rFonts w:ascii="宋体" w:hAnsi="宋体" w:hint="eastAsia"/>
                <w:lang w:val="en-US"/>
              </w:rPr>
              <w:t>工程地点</w:t>
            </w:r>
          </w:p>
        </w:tc>
        <w:tc>
          <w:tcPr>
            <w:tcW w:w="6231" w:type="dxa"/>
            <w:gridSpan w:val="2"/>
          </w:tcPr>
          <w:p w:rsidR="00D40158" w:rsidRPr="00FF2243" w:rsidRDefault="00602E63" w:rsidP="00FF2243">
            <w:pPr>
              <w:pStyle w:val="a0"/>
              <w:ind w:firstLineChars="0" w:firstLine="0"/>
              <w:rPr>
                <w:rFonts w:ascii="宋体" w:hAnsi="宋体"/>
                <w:lang w:val="en-US"/>
              </w:rPr>
            </w:pPr>
            <w:bookmarkStart w:id="13" w:name="工程地点"/>
            <w:r>
              <w:t>安徽</w:t>
            </w:r>
            <w:r>
              <w:t>-</w:t>
            </w:r>
            <w:r>
              <w:t>六安</w:t>
            </w:r>
            <w:bookmarkEnd w:id="13"/>
          </w:p>
        </w:tc>
      </w:tr>
      <w:tr w:rsidR="00037A4C" w:rsidRPr="00FF2243">
        <w:tc>
          <w:tcPr>
            <w:tcW w:w="2841" w:type="dxa"/>
            <w:shd w:val="clear" w:color="auto" w:fill="E6E6E6"/>
          </w:tcPr>
          <w:p w:rsidR="00037A4C" w:rsidRPr="00FF2243" w:rsidRDefault="00602E63" w:rsidP="00FF2243">
            <w:pPr>
              <w:pStyle w:val="a0"/>
              <w:ind w:firstLineChars="0" w:firstLine="0"/>
              <w:rPr>
                <w:rFonts w:ascii="宋体" w:hAnsi="宋体"/>
                <w:lang w:val="en-US"/>
              </w:rPr>
            </w:pPr>
            <w:r w:rsidRPr="00FF2243">
              <w:rPr>
                <w:rFonts w:ascii="宋体" w:hAnsi="宋体" w:hint="eastAsia"/>
                <w:lang w:val="en-US"/>
              </w:rPr>
              <w:t>地理位置</w:t>
            </w:r>
          </w:p>
        </w:tc>
        <w:tc>
          <w:tcPr>
            <w:tcW w:w="3115" w:type="dxa"/>
          </w:tcPr>
          <w:p w:rsidR="00037A4C" w:rsidRPr="00FF2243" w:rsidRDefault="00602E63" w:rsidP="00FF2243">
            <w:pPr>
              <w:pStyle w:val="a0"/>
              <w:ind w:firstLineChars="0" w:firstLine="0"/>
              <w:rPr>
                <w:rFonts w:ascii="宋体" w:hAnsi="宋体"/>
                <w:lang w:val="en-US"/>
              </w:rPr>
            </w:pPr>
            <w:r w:rsidRPr="00FF2243">
              <w:rPr>
                <w:rFonts w:ascii="宋体" w:hAnsi="宋体" w:hint="eastAsia"/>
                <w:lang w:val="en-US"/>
              </w:rPr>
              <w:t>北纬：</w:t>
            </w:r>
            <w:bookmarkStart w:id="14" w:name="纬度"/>
            <w:r w:rsidRPr="00FF2243">
              <w:rPr>
                <w:rFonts w:ascii="宋体" w:hAnsi="宋体" w:hint="eastAsia"/>
                <w:lang w:val="en-US"/>
              </w:rPr>
              <w:t>31.75</w:t>
            </w:r>
            <w:bookmarkEnd w:id="14"/>
            <w:r w:rsidRPr="00FF2243">
              <w:rPr>
                <w:rFonts w:ascii="宋体" w:hAnsi="宋体" w:hint="eastAsia"/>
                <w:lang w:val="en-US"/>
              </w:rPr>
              <w:t>°</w:t>
            </w:r>
          </w:p>
        </w:tc>
        <w:tc>
          <w:tcPr>
            <w:tcW w:w="3116" w:type="dxa"/>
          </w:tcPr>
          <w:p w:rsidR="00037A4C" w:rsidRPr="00FF2243" w:rsidRDefault="00602E63" w:rsidP="00FF2243">
            <w:pPr>
              <w:pStyle w:val="a0"/>
              <w:ind w:firstLineChars="0" w:firstLine="0"/>
              <w:rPr>
                <w:rFonts w:ascii="宋体" w:hAnsi="宋体"/>
                <w:lang w:val="en-US"/>
              </w:rPr>
            </w:pPr>
            <w:r w:rsidRPr="00FF2243">
              <w:rPr>
                <w:rFonts w:ascii="宋体" w:hAnsi="宋体" w:hint="eastAsia"/>
                <w:lang w:val="en-US"/>
              </w:rPr>
              <w:t>东经：</w:t>
            </w:r>
            <w:bookmarkStart w:id="15" w:name="经度"/>
            <w:r w:rsidRPr="00FF2243">
              <w:rPr>
                <w:rFonts w:ascii="宋体" w:hAnsi="宋体" w:hint="eastAsia"/>
                <w:lang w:val="en-US"/>
              </w:rPr>
              <w:t>116.49</w:t>
            </w:r>
            <w:bookmarkEnd w:id="15"/>
            <w:r w:rsidRPr="00FF2243">
              <w:rPr>
                <w:rFonts w:ascii="宋体" w:hAnsi="宋体" w:hint="eastAsia"/>
                <w:lang w:val="en-US"/>
              </w:rPr>
              <w:t>°</w:t>
            </w:r>
          </w:p>
        </w:tc>
      </w:tr>
      <w:tr w:rsidR="00D40158" w:rsidRPr="00FF2243">
        <w:tc>
          <w:tcPr>
            <w:tcW w:w="2841" w:type="dxa"/>
            <w:shd w:val="clear" w:color="auto" w:fill="E6E6E6"/>
          </w:tcPr>
          <w:p w:rsidR="00D40158" w:rsidRPr="00FF2243" w:rsidRDefault="00602E63" w:rsidP="00FF2243">
            <w:pPr>
              <w:pStyle w:val="a0"/>
              <w:ind w:firstLineChars="0" w:firstLine="0"/>
              <w:rPr>
                <w:rFonts w:ascii="宋体" w:hAnsi="宋体"/>
                <w:lang w:val="en-US"/>
              </w:rPr>
            </w:pPr>
            <w:r w:rsidRPr="00FF2243">
              <w:rPr>
                <w:rFonts w:ascii="宋体" w:hAnsi="宋体" w:hint="eastAsia"/>
                <w:lang w:val="en-US"/>
              </w:rPr>
              <w:t>建筑面积</w:t>
            </w:r>
            <w:r>
              <w:rPr>
                <w:rFonts w:ascii="宋体" w:hAnsi="宋体" w:hint="eastAsia"/>
                <w:lang w:val="en-US"/>
              </w:rPr>
              <w:t>(</w:t>
            </w:r>
            <w:r w:rsidRPr="000D5BDD">
              <w:rPr>
                <w:rFonts w:ascii="宋体" w:hAnsi="宋体" w:hint="eastAsia"/>
                <w:sz w:val="24"/>
                <w:lang w:val="en-US"/>
              </w:rPr>
              <w:t>m</w:t>
            </w:r>
            <w:r w:rsidRPr="000D5BDD">
              <w:rPr>
                <w:rFonts w:ascii="宋体" w:hAnsi="宋体" w:hint="eastAsia"/>
                <w:sz w:val="24"/>
                <w:vertAlign w:val="superscript"/>
                <w:lang w:val="en-US"/>
              </w:rPr>
              <w:t>2</w:t>
            </w:r>
            <w:r>
              <w:rPr>
                <w:rFonts w:ascii="宋体" w:hAnsi="宋体" w:hint="eastAsia"/>
                <w:lang w:val="en-US"/>
              </w:rPr>
              <w:t>)</w:t>
            </w:r>
          </w:p>
        </w:tc>
        <w:tc>
          <w:tcPr>
            <w:tcW w:w="6231" w:type="dxa"/>
            <w:gridSpan w:val="2"/>
          </w:tcPr>
          <w:p w:rsidR="00D40158" w:rsidRPr="00FF2243" w:rsidRDefault="00602E63" w:rsidP="000D5BDD">
            <w:pPr>
              <w:pStyle w:val="a0"/>
              <w:ind w:firstLineChars="0" w:firstLine="0"/>
              <w:rPr>
                <w:rFonts w:ascii="宋体" w:hAnsi="宋体"/>
                <w:lang w:val="en-US"/>
              </w:rPr>
            </w:pPr>
            <w:r w:rsidRPr="00FF2243">
              <w:rPr>
                <w:rFonts w:ascii="宋体" w:hAnsi="宋体" w:hint="eastAsia"/>
                <w:lang w:val="en-US"/>
              </w:rPr>
              <w:t>地上</w:t>
            </w:r>
            <w:bookmarkStart w:id="16" w:name="地上建筑面积"/>
            <w:r w:rsidRPr="00FF2243">
              <w:rPr>
                <w:rFonts w:ascii="宋体" w:hAnsi="宋体" w:hint="eastAsia"/>
                <w:lang w:val="en-US"/>
              </w:rPr>
              <w:t>10431</w:t>
            </w:r>
            <w:bookmarkEnd w:id="16"/>
            <w:r w:rsidRPr="00FF2243">
              <w:rPr>
                <w:rFonts w:ascii="宋体" w:hAnsi="宋体" w:hint="eastAsia"/>
                <w:lang w:val="en-US"/>
              </w:rPr>
              <w:t xml:space="preserve">    </w:t>
            </w:r>
            <w:r w:rsidRPr="00FF2243">
              <w:rPr>
                <w:rFonts w:ascii="宋体" w:hAnsi="宋体" w:hint="eastAsia"/>
                <w:lang w:val="en-US"/>
              </w:rPr>
              <w:t>地下</w:t>
            </w:r>
            <w:bookmarkStart w:id="17" w:name="地下建筑面积"/>
            <w:r w:rsidRPr="00FF2243">
              <w:rPr>
                <w:rFonts w:ascii="宋体" w:hAnsi="宋体" w:hint="eastAsia"/>
                <w:lang w:val="en-US"/>
              </w:rPr>
              <w:t>0</w:t>
            </w:r>
            <w:bookmarkEnd w:id="17"/>
          </w:p>
        </w:tc>
      </w:tr>
      <w:tr w:rsidR="00D40158" w:rsidRPr="00FF2243">
        <w:tc>
          <w:tcPr>
            <w:tcW w:w="2841" w:type="dxa"/>
            <w:shd w:val="clear" w:color="auto" w:fill="E6E6E6"/>
          </w:tcPr>
          <w:p w:rsidR="00D40158" w:rsidRPr="00FF2243" w:rsidRDefault="00602E63" w:rsidP="00FF2243">
            <w:pPr>
              <w:pStyle w:val="a0"/>
              <w:ind w:firstLineChars="0" w:firstLine="0"/>
              <w:rPr>
                <w:rFonts w:ascii="宋体" w:hAnsi="宋体"/>
                <w:lang w:val="en-US"/>
              </w:rPr>
            </w:pPr>
            <w:r w:rsidRPr="00FF2243">
              <w:rPr>
                <w:rFonts w:ascii="宋体" w:hAnsi="宋体" w:hint="eastAsia"/>
                <w:lang w:val="en-US"/>
              </w:rPr>
              <w:t>建筑层数</w:t>
            </w:r>
          </w:p>
        </w:tc>
        <w:tc>
          <w:tcPr>
            <w:tcW w:w="6231" w:type="dxa"/>
            <w:gridSpan w:val="2"/>
          </w:tcPr>
          <w:p w:rsidR="00D40158" w:rsidRPr="00FF2243" w:rsidRDefault="00602E63" w:rsidP="00FF2243">
            <w:pPr>
              <w:pStyle w:val="a0"/>
              <w:ind w:firstLineChars="0" w:firstLine="0"/>
              <w:rPr>
                <w:rFonts w:ascii="宋体" w:hAnsi="宋体"/>
                <w:lang w:val="en-US"/>
              </w:rPr>
            </w:pPr>
            <w:r w:rsidRPr="00FF2243">
              <w:rPr>
                <w:rFonts w:ascii="宋体" w:hAnsi="宋体" w:hint="eastAsia"/>
                <w:lang w:val="en-US"/>
              </w:rPr>
              <w:t>地上</w:t>
            </w:r>
            <w:bookmarkStart w:id="18" w:name="地上建筑层数"/>
            <w:r w:rsidRPr="00FF2243">
              <w:rPr>
                <w:rFonts w:ascii="宋体" w:hAnsi="宋体" w:hint="eastAsia"/>
                <w:lang w:val="en-US"/>
              </w:rPr>
              <w:t>13</w:t>
            </w:r>
            <w:bookmarkEnd w:id="18"/>
            <w:r w:rsidRPr="00FF2243">
              <w:rPr>
                <w:rFonts w:ascii="宋体" w:hAnsi="宋体" w:hint="eastAsia"/>
                <w:lang w:val="en-US"/>
              </w:rPr>
              <w:t xml:space="preserve">          </w:t>
            </w:r>
            <w:r w:rsidRPr="00FF2243">
              <w:rPr>
                <w:rFonts w:ascii="宋体" w:hAnsi="宋体" w:hint="eastAsia"/>
                <w:lang w:val="en-US"/>
              </w:rPr>
              <w:t>地下</w:t>
            </w:r>
            <w:bookmarkStart w:id="19" w:name="地下建筑层数"/>
            <w:r>
              <w:t>0</w:t>
            </w:r>
            <w:bookmarkEnd w:id="19"/>
          </w:p>
        </w:tc>
      </w:tr>
      <w:tr w:rsidR="00D40158" w:rsidRPr="00FF2243">
        <w:tc>
          <w:tcPr>
            <w:tcW w:w="2841" w:type="dxa"/>
            <w:shd w:val="clear" w:color="auto" w:fill="E6E6E6"/>
          </w:tcPr>
          <w:p w:rsidR="00D40158" w:rsidRPr="00FF2243" w:rsidRDefault="00602E63" w:rsidP="00FF2243">
            <w:pPr>
              <w:pStyle w:val="a0"/>
              <w:ind w:firstLineChars="0" w:firstLine="0"/>
              <w:rPr>
                <w:rFonts w:ascii="宋体" w:hAnsi="宋体"/>
                <w:lang w:val="en-US"/>
              </w:rPr>
            </w:pPr>
            <w:r w:rsidRPr="00FF2243">
              <w:rPr>
                <w:rFonts w:ascii="宋体" w:hAnsi="宋体" w:hint="eastAsia"/>
                <w:lang w:val="en-US"/>
              </w:rPr>
              <w:t>建筑高度</w:t>
            </w:r>
            <w:r>
              <w:rPr>
                <w:rFonts w:ascii="宋体" w:hAnsi="宋体" w:hint="eastAsia"/>
                <w:lang w:val="en-US"/>
              </w:rPr>
              <w:t>（</w:t>
            </w:r>
            <w:r>
              <w:rPr>
                <w:rFonts w:ascii="宋体" w:hAnsi="宋体" w:hint="eastAsia"/>
                <w:lang w:val="en-US"/>
              </w:rPr>
              <w:t>m</w:t>
            </w:r>
            <w:r>
              <w:rPr>
                <w:rFonts w:ascii="宋体" w:hAnsi="宋体" w:hint="eastAsia"/>
                <w:lang w:val="en-US"/>
              </w:rPr>
              <w:t>）</w:t>
            </w:r>
          </w:p>
        </w:tc>
        <w:tc>
          <w:tcPr>
            <w:tcW w:w="6231" w:type="dxa"/>
            <w:gridSpan w:val="2"/>
          </w:tcPr>
          <w:p w:rsidR="00D40158" w:rsidRPr="00FF2243" w:rsidRDefault="00602E63" w:rsidP="000D5BDD">
            <w:pPr>
              <w:pStyle w:val="a0"/>
              <w:ind w:firstLineChars="0" w:firstLine="0"/>
              <w:rPr>
                <w:rFonts w:ascii="宋体" w:hAnsi="宋体"/>
                <w:lang w:val="en-US"/>
              </w:rPr>
            </w:pPr>
            <w:r w:rsidRPr="00FF2243">
              <w:rPr>
                <w:rFonts w:ascii="宋体" w:hAnsi="宋体" w:hint="eastAsia"/>
                <w:lang w:val="en-US"/>
              </w:rPr>
              <w:t>地上</w:t>
            </w:r>
            <w:bookmarkStart w:id="20" w:name="地上建筑高度"/>
            <w:r w:rsidRPr="00FF2243">
              <w:rPr>
                <w:rFonts w:ascii="宋体" w:hAnsi="宋体" w:hint="eastAsia"/>
                <w:lang w:val="en-US"/>
              </w:rPr>
              <w:t>53.3</w:t>
            </w:r>
            <w:bookmarkEnd w:id="20"/>
            <w:r w:rsidRPr="00FF2243">
              <w:rPr>
                <w:rFonts w:ascii="宋体" w:hAnsi="宋体" w:hint="eastAsia"/>
                <w:lang w:val="en-US"/>
              </w:rPr>
              <w:t xml:space="preserve">     </w:t>
            </w:r>
            <w:r w:rsidRPr="00FF2243">
              <w:rPr>
                <w:rFonts w:ascii="宋体" w:hAnsi="宋体" w:hint="eastAsia"/>
                <w:lang w:val="en-US"/>
              </w:rPr>
              <w:t>地下</w:t>
            </w:r>
            <w:bookmarkStart w:id="21" w:name="地下建筑高度"/>
            <w:r w:rsidRPr="00FF2243">
              <w:rPr>
                <w:rFonts w:ascii="宋体" w:hAnsi="宋体" w:hint="eastAsia"/>
                <w:lang w:val="en-US"/>
              </w:rPr>
              <w:t>0.0</w:t>
            </w:r>
            <w:bookmarkEnd w:id="21"/>
          </w:p>
        </w:tc>
      </w:tr>
      <w:tr w:rsidR="00203A7D" w:rsidRPr="00FF2243">
        <w:tc>
          <w:tcPr>
            <w:tcW w:w="2841" w:type="dxa"/>
            <w:shd w:val="clear" w:color="auto" w:fill="E6E6E6"/>
          </w:tcPr>
          <w:p w:rsidR="00203A7D" w:rsidRPr="00FF2243" w:rsidRDefault="00602E63" w:rsidP="000D5BDD">
            <w:pPr>
              <w:pStyle w:val="a0"/>
              <w:ind w:firstLineChars="0" w:firstLine="0"/>
              <w:rPr>
                <w:rFonts w:ascii="宋体" w:hAnsi="宋体"/>
                <w:lang w:val="en-US"/>
              </w:rPr>
            </w:pPr>
            <w:r>
              <w:rPr>
                <w:rFonts w:hint="eastAsia"/>
              </w:rPr>
              <w:t>建筑体积</w:t>
            </w:r>
            <w:r>
              <w:rPr>
                <w:rFonts w:ascii="宋体" w:hAnsi="宋体" w:hint="eastAsia"/>
                <w:lang w:val="en-US"/>
              </w:rPr>
              <w:t>(</w:t>
            </w:r>
            <w:r w:rsidRPr="000D5BDD">
              <w:rPr>
                <w:rFonts w:ascii="宋体" w:hAnsi="宋体" w:hint="eastAsia"/>
                <w:sz w:val="24"/>
                <w:lang w:val="en-US"/>
              </w:rPr>
              <w:t>m</w:t>
            </w:r>
            <w:r w:rsidRPr="000D5BDD">
              <w:rPr>
                <w:rFonts w:ascii="宋体" w:hAnsi="宋体" w:hint="eastAsia"/>
                <w:sz w:val="24"/>
                <w:vertAlign w:val="superscript"/>
                <w:lang w:val="en-US"/>
              </w:rPr>
              <w:t>3</w:t>
            </w:r>
            <w:r>
              <w:rPr>
                <w:rFonts w:ascii="宋体" w:hAnsi="宋体" w:hint="eastAsia"/>
                <w:lang w:val="en-US"/>
              </w:rPr>
              <w:t>)</w:t>
            </w:r>
          </w:p>
        </w:tc>
        <w:tc>
          <w:tcPr>
            <w:tcW w:w="6231" w:type="dxa"/>
            <w:gridSpan w:val="2"/>
          </w:tcPr>
          <w:p w:rsidR="00203A7D" w:rsidRPr="00FF2243" w:rsidRDefault="00602E63" w:rsidP="00FF2243">
            <w:pPr>
              <w:pStyle w:val="a0"/>
              <w:ind w:firstLineChars="0" w:firstLine="0"/>
              <w:rPr>
                <w:rFonts w:ascii="宋体" w:hAnsi="宋体"/>
                <w:lang w:val="en-US"/>
              </w:rPr>
            </w:pPr>
            <w:bookmarkStart w:id="22" w:name="建筑体积"/>
            <w:r>
              <w:t>42437.73</w:t>
            </w:r>
            <w:bookmarkEnd w:id="22"/>
          </w:p>
        </w:tc>
      </w:tr>
      <w:tr w:rsidR="00203A7D" w:rsidRPr="00FF2243">
        <w:tc>
          <w:tcPr>
            <w:tcW w:w="2841" w:type="dxa"/>
            <w:shd w:val="clear" w:color="auto" w:fill="E6E6E6"/>
          </w:tcPr>
          <w:p w:rsidR="00203A7D" w:rsidRPr="00FF2243" w:rsidRDefault="00602E63" w:rsidP="000D5BDD">
            <w:pPr>
              <w:pStyle w:val="a0"/>
              <w:ind w:firstLineChars="0" w:firstLine="0"/>
              <w:rPr>
                <w:rFonts w:ascii="宋体" w:hAnsi="宋体"/>
                <w:lang w:val="en-US"/>
              </w:rPr>
            </w:pPr>
            <w:r>
              <w:rPr>
                <w:rFonts w:hint="eastAsia"/>
              </w:rPr>
              <w:t>建筑外表面积</w:t>
            </w:r>
            <w:r>
              <w:rPr>
                <w:rFonts w:ascii="宋体" w:hAnsi="宋体" w:hint="eastAsia"/>
                <w:lang w:val="en-US"/>
              </w:rPr>
              <w:t>(</w:t>
            </w:r>
            <w:r w:rsidRPr="000D5BDD">
              <w:rPr>
                <w:rFonts w:ascii="宋体" w:hAnsi="宋体" w:hint="eastAsia"/>
                <w:sz w:val="24"/>
                <w:lang w:val="en-US"/>
              </w:rPr>
              <w:t>m</w:t>
            </w:r>
            <w:r w:rsidRPr="000D5BDD">
              <w:rPr>
                <w:rFonts w:ascii="宋体" w:hAnsi="宋体" w:hint="eastAsia"/>
                <w:sz w:val="24"/>
                <w:vertAlign w:val="superscript"/>
                <w:lang w:val="en-US"/>
              </w:rPr>
              <w:t>2</w:t>
            </w:r>
            <w:r>
              <w:rPr>
                <w:rFonts w:ascii="宋体" w:hAnsi="宋体" w:hint="eastAsia"/>
                <w:lang w:val="en-US"/>
              </w:rPr>
              <w:t>)</w:t>
            </w:r>
          </w:p>
        </w:tc>
        <w:tc>
          <w:tcPr>
            <w:tcW w:w="6231" w:type="dxa"/>
            <w:gridSpan w:val="2"/>
          </w:tcPr>
          <w:p w:rsidR="00203A7D" w:rsidRPr="00FF2243" w:rsidRDefault="00602E63" w:rsidP="00FF2243">
            <w:pPr>
              <w:pStyle w:val="a0"/>
              <w:ind w:firstLineChars="0" w:firstLine="0"/>
              <w:rPr>
                <w:rFonts w:ascii="宋体" w:hAnsi="宋体"/>
                <w:lang w:val="en-US"/>
              </w:rPr>
            </w:pPr>
            <w:bookmarkStart w:id="23" w:name="外表面积"/>
            <w:r>
              <w:t>8935.37</w:t>
            </w:r>
            <w:bookmarkEnd w:id="23"/>
          </w:p>
        </w:tc>
      </w:tr>
      <w:tr w:rsidR="00D40158" w:rsidRPr="00FF2243">
        <w:tc>
          <w:tcPr>
            <w:tcW w:w="2841" w:type="dxa"/>
            <w:shd w:val="clear" w:color="auto" w:fill="E6E6E6"/>
          </w:tcPr>
          <w:p w:rsidR="00D40158" w:rsidRPr="00FF2243" w:rsidRDefault="00602E63" w:rsidP="00FF2243">
            <w:pPr>
              <w:pStyle w:val="a0"/>
              <w:ind w:firstLineChars="0" w:firstLine="0"/>
              <w:rPr>
                <w:rFonts w:ascii="宋体" w:hAnsi="宋体"/>
                <w:lang w:val="en-US"/>
              </w:rPr>
            </w:pPr>
            <w:r w:rsidRPr="00FF2243">
              <w:rPr>
                <w:rFonts w:ascii="宋体" w:hAnsi="宋体" w:hint="eastAsia"/>
                <w:lang w:val="en-US"/>
              </w:rPr>
              <w:t>北向角度</w:t>
            </w:r>
          </w:p>
        </w:tc>
        <w:tc>
          <w:tcPr>
            <w:tcW w:w="6231" w:type="dxa"/>
            <w:gridSpan w:val="2"/>
          </w:tcPr>
          <w:p w:rsidR="00D40158" w:rsidRPr="00FF2243" w:rsidRDefault="00602E63" w:rsidP="00FF2243">
            <w:pPr>
              <w:pStyle w:val="a0"/>
              <w:ind w:firstLineChars="0" w:firstLine="0"/>
              <w:rPr>
                <w:rFonts w:ascii="宋体" w:hAnsi="宋体"/>
                <w:lang w:val="en-US"/>
              </w:rPr>
            </w:pPr>
            <w:bookmarkStart w:id="24" w:name="北向角度"/>
            <w:r>
              <w:t>90</w:t>
            </w:r>
            <w:bookmarkEnd w:id="24"/>
          </w:p>
        </w:tc>
      </w:tr>
      <w:tr w:rsidR="00D40158" w:rsidRPr="00FF2243">
        <w:tc>
          <w:tcPr>
            <w:tcW w:w="2841" w:type="dxa"/>
            <w:shd w:val="clear" w:color="auto" w:fill="E6E6E6"/>
          </w:tcPr>
          <w:p w:rsidR="00D40158" w:rsidRPr="00FF2243" w:rsidRDefault="00602E63" w:rsidP="00FF2243">
            <w:pPr>
              <w:pStyle w:val="a0"/>
              <w:ind w:firstLineChars="0" w:firstLine="0"/>
              <w:rPr>
                <w:rFonts w:ascii="宋体" w:hAnsi="宋体"/>
                <w:lang w:val="en-US"/>
              </w:rPr>
            </w:pPr>
            <w:r w:rsidRPr="00FF2243">
              <w:rPr>
                <w:rFonts w:ascii="宋体" w:hAnsi="宋体" w:hint="eastAsia"/>
                <w:lang w:val="en-US"/>
              </w:rPr>
              <w:t>结构类型</w:t>
            </w:r>
          </w:p>
        </w:tc>
        <w:tc>
          <w:tcPr>
            <w:tcW w:w="6231" w:type="dxa"/>
            <w:gridSpan w:val="2"/>
          </w:tcPr>
          <w:p w:rsidR="00D40158" w:rsidRPr="00FF2243" w:rsidRDefault="00602E63" w:rsidP="00FF2243">
            <w:pPr>
              <w:pStyle w:val="a0"/>
              <w:ind w:firstLineChars="0" w:firstLine="0"/>
              <w:rPr>
                <w:rFonts w:ascii="宋体" w:hAnsi="宋体"/>
                <w:lang w:val="en-US"/>
              </w:rPr>
            </w:pPr>
            <w:bookmarkStart w:id="25" w:name="结构类型"/>
            <w:bookmarkEnd w:id="25"/>
          </w:p>
        </w:tc>
      </w:tr>
      <w:tr w:rsidR="00D40158" w:rsidRPr="00FF2243">
        <w:tc>
          <w:tcPr>
            <w:tcW w:w="2841" w:type="dxa"/>
            <w:shd w:val="clear" w:color="auto" w:fill="E6E6E6"/>
          </w:tcPr>
          <w:p w:rsidR="00D40158" w:rsidRPr="00FF2243" w:rsidRDefault="00602E63" w:rsidP="00FF2243">
            <w:pPr>
              <w:pStyle w:val="a0"/>
              <w:ind w:firstLineChars="0" w:firstLine="0"/>
              <w:rPr>
                <w:rFonts w:ascii="宋体" w:hAnsi="宋体"/>
                <w:lang w:val="en-US"/>
              </w:rPr>
            </w:pPr>
            <w:r>
              <w:rPr>
                <w:rFonts w:hint="eastAsia"/>
              </w:rPr>
              <w:t>外墙太阳辐射吸收系数</w:t>
            </w:r>
          </w:p>
        </w:tc>
        <w:tc>
          <w:tcPr>
            <w:tcW w:w="6231" w:type="dxa"/>
            <w:gridSpan w:val="2"/>
          </w:tcPr>
          <w:p w:rsidR="00D40158" w:rsidRPr="00FF2243" w:rsidRDefault="00602E63" w:rsidP="00FF2243">
            <w:pPr>
              <w:pStyle w:val="a0"/>
              <w:ind w:firstLineChars="0" w:firstLine="0"/>
              <w:rPr>
                <w:rFonts w:ascii="宋体" w:hAnsi="宋体"/>
                <w:lang w:val="en-US"/>
              </w:rPr>
            </w:pPr>
            <w:bookmarkStart w:id="26" w:name="外墙ρ"/>
            <w:r>
              <w:rPr>
                <w:rFonts w:hint="eastAsia"/>
              </w:rPr>
              <w:t>0.75</w:t>
            </w:r>
            <w:bookmarkEnd w:id="26"/>
          </w:p>
        </w:tc>
      </w:tr>
      <w:tr w:rsidR="00D40158" w:rsidRPr="00FF2243">
        <w:tc>
          <w:tcPr>
            <w:tcW w:w="2841" w:type="dxa"/>
            <w:shd w:val="clear" w:color="auto" w:fill="E6E6E6"/>
          </w:tcPr>
          <w:p w:rsidR="00D40158" w:rsidRPr="00FF2243" w:rsidRDefault="00602E63" w:rsidP="00FF2243">
            <w:pPr>
              <w:pStyle w:val="a0"/>
              <w:ind w:firstLineChars="0" w:firstLine="0"/>
              <w:rPr>
                <w:rFonts w:ascii="宋体" w:hAnsi="宋体"/>
                <w:lang w:val="en-US"/>
              </w:rPr>
            </w:pPr>
            <w:r>
              <w:rPr>
                <w:rFonts w:hint="eastAsia"/>
              </w:rPr>
              <w:t>屋顶太阳辐射吸收系数</w:t>
            </w:r>
          </w:p>
        </w:tc>
        <w:tc>
          <w:tcPr>
            <w:tcW w:w="6231" w:type="dxa"/>
            <w:gridSpan w:val="2"/>
          </w:tcPr>
          <w:p w:rsidR="00D40158" w:rsidRPr="00FF2243" w:rsidRDefault="00602E63" w:rsidP="00FF2243">
            <w:pPr>
              <w:pStyle w:val="a0"/>
              <w:ind w:firstLineChars="0" w:firstLine="0"/>
              <w:rPr>
                <w:rFonts w:ascii="宋体" w:hAnsi="宋体"/>
                <w:lang w:val="en-US"/>
              </w:rPr>
            </w:pPr>
            <w:bookmarkStart w:id="27" w:name="屋顶ρ"/>
            <w:r>
              <w:rPr>
                <w:rFonts w:hint="eastAsia"/>
              </w:rPr>
              <w:t>0.75</w:t>
            </w:r>
            <w:bookmarkEnd w:id="27"/>
          </w:p>
        </w:tc>
      </w:tr>
    </w:tbl>
    <w:p w:rsidR="00534262" w:rsidRDefault="00602E63" w:rsidP="00534262">
      <w:pPr>
        <w:pStyle w:val="a0"/>
        <w:ind w:firstLineChars="0" w:firstLine="0"/>
        <w:rPr>
          <w:lang w:val="en-US"/>
        </w:rPr>
      </w:pPr>
      <w:bookmarkStart w:id="28" w:name="TitleFormat"/>
    </w:p>
    <w:p w:rsidR="00534262" w:rsidRPr="00534262" w:rsidRDefault="00602E63" w:rsidP="00534262">
      <w:pPr>
        <w:pStyle w:val="a0"/>
        <w:ind w:firstLineChars="0" w:firstLine="0"/>
        <w:rPr>
          <w:lang w:val="en-US"/>
        </w:rPr>
      </w:pPr>
    </w:p>
    <w:p w:rsidR="00D40158" w:rsidRDefault="00602E63" w:rsidP="00D40158">
      <w:pPr>
        <w:pStyle w:val="1"/>
      </w:pPr>
      <w:bookmarkStart w:id="29" w:name="_Toc60165122"/>
      <w:r>
        <w:rPr>
          <w:rFonts w:hint="eastAsia"/>
        </w:rPr>
        <w:t>计算</w:t>
      </w:r>
      <w:r>
        <w:rPr>
          <w:rFonts w:hint="eastAsia"/>
        </w:rPr>
        <w:t>依据</w:t>
      </w:r>
      <w:bookmarkEnd w:id="29"/>
    </w:p>
    <w:p w:rsidR="00D40158" w:rsidRDefault="00602E63" w:rsidP="00D62A9A">
      <w:pPr>
        <w:widowControl w:val="0"/>
        <w:jc w:val="both"/>
        <w:rPr>
          <w:kern w:val="2"/>
          <w:szCs w:val="24"/>
          <w:lang w:val="en-US"/>
        </w:rPr>
      </w:pPr>
      <w:bookmarkStart w:id="30" w:name="计算依据"/>
      <w:bookmarkEnd w:id="28"/>
      <w:bookmarkEnd w:id="30"/>
      <w:r>
        <w:rPr>
          <w:kern w:val="2"/>
          <w:szCs w:val="24"/>
          <w:lang w:val="en-US"/>
        </w:rPr>
        <w:t xml:space="preserve">1. </w:t>
      </w:r>
      <w:r>
        <w:rPr>
          <w:kern w:val="2"/>
          <w:szCs w:val="24"/>
          <w:lang w:val="en-US"/>
        </w:rPr>
        <w:t>《绿色建筑评价标准》</w:t>
      </w:r>
      <w:r>
        <w:rPr>
          <w:kern w:val="2"/>
          <w:szCs w:val="24"/>
          <w:lang w:val="en-US"/>
        </w:rPr>
        <w:t>(GB/T50378-2019)</w:t>
      </w:r>
    </w:p>
    <w:p w:rsidR="001E51B8" w:rsidRDefault="00602E63">
      <w:pPr>
        <w:widowControl w:val="0"/>
        <w:jc w:val="both"/>
        <w:rPr>
          <w:kern w:val="2"/>
          <w:szCs w:val="24"/>
          <w:lang w:val="en-US"/>
        </w:rPr>
      </w:pPr>
      <w:r>
        <w:rPr>
          <w:kern w:val="2"/>
          <w:szCs w:val="24"/>
          <w:lang w:val="en-US"/>
        </w:rPr>
        <w:t xml:space="preserve">2. </w:t>
      </w:r>
      <w:r>
        <w:rPr>
          <w:kern w:val="2"/>
          <w:szCs w:val="24"/>
          <w:lang w:val="en-US"/>
        </w:rPr>
        <w:t>《民用建筑绿色性能计算标准》</w:t>
      </w:r>
      <w:r>
        <w:rPr>
          <w:kern w:val="2"/>
          <w:szCs w:val="24"/>
          <w:lang w:val="en-US"/>
        </w:rPr>
        <w:t>(JGJ/T 449-2018)</w:t>
      </w:r>
    </w:p>
    <w:p w:rsidR="001E51B8" w:rsidRDefault="00602E63">
      <w:pPr>
        <w:widowControl w:val="0"/>
        <w:jc w:val="both"/>
        <w:rPr>
          <w:kern w:val="2"/>
          <w:szCs w:val="24"/>
          <w:lang w:val="en-US"/>
        </w:rPr>
      </w:pPr>
      <w:r>
        <w:rPr>
          <w:kern w:val="2"/>
          <w:szCs w:val="24"/>
          <w:lang w:val="en-US"/>
        </w:rPr>
        <w:t xml:space="preserve">3. </w:t>
      </w:r>
      <w:r>
        <w:rPr>
          <w:kern w:val="2"/>
          <w:szCs w:val="24"/>
          <w:lang w:val="en-US"/>
        </w:rPr>
        <w:t>《公共建筑节能设计标准》</w:t>
      </w:r>
      <w:r>
        <w:rPr>
          <w:kern w:val="2"/>
          <w:szCs w:val="24"/>
          <w:lang w:val="en-US"/>
        </w:rPr>
        <w:t>(GB50189-2015)</w:t>
      </w:r>
    </w:p>
    <w:p w:rsidR="001E51B8" w:rsidRDefault="00602E63">
      <w:pPr>
        <w:widowControl w:val="0"/>
        <w:jc w:val="both"/>
        <w:rPr>
          <w:kern w:val="2"/>
          <w:szCs w:val="24"/>
          <w:lang w:val="en-US"/>
        </w:rPr>
      </w:pPr>
      <w:r>
        <w:rPr>
          <w:kern w:val="2"/>
          <w:szCs w:val="24"/>
          <w:lang w:val="en-US"/>
        </w:rPr>
        <w:t xml:space="preserve">4. </w:t>
      </w:r>
      <w:r>
        <w:rPr>
          <w:kern w:val="2"/>
          <w:szCs w:val="24"/>
          <w:lang w:val="en-US"/>
        </w:rPr>
        <w:t>《民用建筑热工设计规范》</w:t>
      </w:r>
      <w:r>
        <w:rPr>
          <w:kern w:val="2"/>
          <w:szCs w:val="24"/>
          <w:lang w:val="en-US"/>
        </w:rPr>
        <w:t>(GB50176)</w:t>
      </w:r>
    </w:p>
    <w:p w:rsidR="001E51B8" w:rsidRDefault="001E51B8">
      <w:pPr>
        <w:widowControl w:val="0"/>
        <w:jc w:val="both"/>
        <w:rPr>
          <w:kern w:val="2"/>
          <w:szCs w:val="24"/>
          <w:lang w:val="en-US"/>
        </w:rPr>
      </w:pPr>
    </w:p>
    <w:p w:rsidR="00AE1923" w:rsidRDefault="00602E63" w:rsidP="00AE1923">
      <w:pPr>
        <w:pStyle w:val="1"/>
        <w:tabs>
          <w:tab w:val="left" w:pos="432"/>
        </w:tabs>
      </w:pPr>
      <w:bookmarkStart w:id="31" w:name="_Toc13616"/>
      <w:bookmarkStart w:id="32" w:name="_Toc60165123"/>
      <w:r>
        <w:rPr>
          <w:rFonts w:hint="eastAsia"/>
        </w:rPr>
        <w:t>计算要求</w:t>
      </w:r>
      <w:bookmarkEnd w:id="31"/>
      <w:bookmarkEnd w:id="32"/>
    </w:p>
    <w:p w:rsidR="00AE1923" w:rsidRDefault="00602E63" w:rsidP="00AE1923">
      <w:pPr>
        <w:pStyle w:val="2"/>
        <w:tabs>
          <w:tab w:val="clear" w:pos="578"/>
        </w:tabs>
        <w:rPr>
          <w:kern w:val="2"/>
          <w:sz w:val="21"/>
        </w:rPr>
      </w:pPr>
      <w:bookmarkStart w:id="33" w:name="_Toc22090"/>
      <w:bookmarkStart w:id="34" w:name="_Toc60165124"/>
      <w:r>
        <w:rPr>
          <w:rFonts w:hint="eastAsia"/>
          <w:kern w:val="2"/>
          <w:sz w:val="21"/>
        </w:rPr>
        <w:t>计算目标</w:t>
      </w:r>
      <w:bookmarkEnd w:id="33"/>
      <w:bookmarkEnd w:id="34"/>
    </w:p>
    <w:p w:rsidR="00AE1923" w:rsidRDefault="00602E63" w:rsidP="00AE1923">
      <w:pPr>
        <w:ind w:firstLineChars="200" w:firstLine="420"/>
        <w:rPr>
          <w:kern w:val="2"/>
          <w:szCs w:val="24"/>
          <w:lang w:val="en-US"/>
        </w:rPr>
      </w:pPr>
      <w:r>
        <w:rPr>
          <w:rFonts w:hint="eastAsia"/>
          <w:szCs w:val="21"/>
          <w:lang w:val="en-US"/>
        </w:rPr>
        <w:t>依据《绿色建筑评价标准》</w:t>
      </w:r>
      <w:r>
        <w:rPr>
          <w:rFonts w:hint="eastAsia"/>
          <w:szCs w:val="21"/>
          <w:lang w:val="en-US"/>
        </w:rPr>
        <w:t>(GB/T50378-201</w:t>
      </w:r>
      <w:r>
        <w:rPr>
          <w:szCs w:val="21"/>
          <w:lang w:val="en-US"/>
        </w:rPr>
        <w:t>9</w:t>
      </w:r>
      <w:r>
        <w:rPr>
          <w:rFonts w:hint="eastAsia"/>
          <w:szCs w:val="21"/>
          <w:lang w:val="en-US"/>
        </w:rPr>
        <w:t>)</w:t>
      </w:r>
      <w:r>
        <w:rPr>
          <w:rFonts w:hint="eastAsia"/>
          <w:szCs w:val="21"/>
          <w:lang w:val="en-US"/>
        </w:rPr>
        <w:t>第</w:t>
      </w:r>
      <w:r>
        <w:rPr>
          <w:rFonts w:hint="eastAsia"/>
          <w:szCs w:val="21"/>
          <w:lang w:val="en-US"/>
        </w:rPr>
        <w:t>7.2.4</w:t>
      </w:r>
      <w:r>
        <w:rPr>
          <w:rFonts w:hint="eastAsia"/>
          <w:szCs w:val="21"/>
          <w:lang w:val="en-US"/>
        </w:rPr>
        <w:t>条</w:t>
      </w:r>
      <w:r>
        <w:rPr>
          <w:rFonts w:hint="eastAsia"/>
          <w:szCs w:val="21"/>
          <w:lang w:val="en-US"/>
        </w:rPr>
        <w:t>相关内容，对于建筑围护结构节能率进行计算。</w:t>
      </w:r>
      <w:r>
        <w:rPr>
          <w:rFonts w:hint="eastAsia"/>
          <w:kern w:val="2"/>
          <w:szCs w:val="24"/>
          <w:lang w:val="en-US"/>
        </w:rPr>
        <w:t xml:space="preserve"> </w:t>
      </w:r>
    </w:p>
    <w:p w:rsidR="00AE1923" w:rsidRDefault="00602E63" w:rsidP="00AE1923">
      <w:pPr>
        <w:pStyle w:val="2"/>
        <w:tabs>
          <w:tab w:val="clear" w:pos="578"/>
        </w:tabs>
        <w:rPr>
          <w:kern w:val="2"/>
          <w:sz w:val="21"/>
        </w:rPr>
      </w:pPr>
      <w:bookmarkStart w:id="35" w:name="_Toc5419"/>
      <w:bookmarkStart w:id="36" w:name="_Toc60165125"/>
      <w:r>
        <w:rPr>
          <w:rFonts w:hint="eastAsia"/>
          <w:kern w:val="2"/>
          <w:sz w:val="21"/>
        </w:rPr>
        <w:t>计算方法</w:t>
      </w:r>
      <w:bookmarkEnd w:id="35"/>
      <w:bookmarkEnd w:id="36"/>
    </w:p>
    <w:p w:rsidR="005E56B4" w:rsidRPr="00B55BEC" w:rsidRDefault="00602E63" w:rsidP="005E56B4">
      <w:pPr>
        <w:pStyle w:val="a0"/>
        <w:ind w:firstLine="420"/>
        <w:rPr>
          <w:lang w:val="en-US"/>
        </w:rPr>
      </w:pPr>
      <w:r>
        <w:rPr>
          <w:rFonts w:hint="eastAsia"/>
          <w:lang w:val="en-US"/>
        </w:rPr>
        <w:t>建立参照</w:t>
      </w:r>
      <w:r w:rsidRPr="00B55BEC">
        <w:rPr>
          <w:rFonts w:hint="eastAsia"/>
          <w:lang w:val="en-US"/>
        </w:rPr>
        <w:t>建筑和设计建筑，两者建筑外形、</w:t>
      </w:r>
      <w:r>
        <w:rPr>
          <w:rFonts w:hint="eastAsia"/>
          <w:lang w:val="en-US"/>
        </w:rPr>
        <w:t>内部功能分区、气象参数、室内供暖空调设计温度湿度均保持一致。参照</w:t>
      </w:r>
      <w:r w:rsidRPr="00B55BEC">
        <w:rPr>
          <w:rFonts w:hint="eastAsia"/>
          <w:lang w:val="en-US"/>
        </w:rPr>
        <w:t>建筑取国家或行业建筑节能设计标准规定的建筑围护结构的热工性能参数，设计建筑取实际设计的建筑围护结构的热工性能参数</w:t>
      </w:r>
      <w:r>
        <w:rPr>
          <w:rFonts w:hint="eastAsia"/>
          <w:lang w:val="en-US"/>
        </w:rPr>
        <w:t>，各自进行全年的逐时动态能耗模拟。</w:t>
      </w:r>
    </w:p>
    <w:p w:rsidR="005E56B4" w:rsidRDefault="00602E63" w:rsidP="005E56B4">
      <w:pPr>
        <w:pStyle w:val="a0"/>
        <w:ind w:firstLine="420"/>
        <w:rPr>
          <w:lang w:val="en-US"/>
        </w:rPr>
      </w:pPr>
      <w:r w:rsidRPr="00B55BEC">
        <w:rPr>
          <w:rFonts w:hint="eastAsia"/>
          <w:lang w:val="en-US"/>
        </w:rPr>
        <w:lastRenderedPageBreak/>
        <w:t>即：围护结构节能率</w:t>
      </w:r>
      <w:r w:rsidRPr="00B55BEC">
        <w:rPr>
          <w:rFonts w:hint="eastAsia"/>
          <w:lang w:val="en-US"/>
        </w:rPr>
        <w:t xml:space="preserve"> </w:t>
      </w:r>
      <w:r w:rsidRPr="00B55BEC">
        <w:rPr>
          <w:rFonts w:hint="eastAsia"/>
          <w:lang w:val="en-US"/>
        </w:rPr>
        <w:t>＝</w:t>
      </w:r>
      <w:r w:rsidRPr="00B55BEC">
        <w:rPr>
          <w:rFonts w:hint="eastAsia"/>
          <w:lang w:val="en-US"/>
        </w:rPr>
        <w:t xml:space="preserve"> </w:t>
      </w:r>
      <w:r>
        <w:rPr>
          <w:rFonts w:hint="eastAsia"/>
          <w:lang w:val="en-US"/>
        </w:rPr>
        <w:t>（参照</w:t>
      </w:r>
      <w:r w:rsidRPr="00B55BEC">
        <w:rPr>
          <w:rFonts w:hint="eastAsia"/>
          <w:lang w:val="en-US"/>
        </w:rPr>
        <w:t>建筑全年围护结构耗冷耗热量</w:t>
      </w:r>
      <w:r w:rsidRPr="00B55BEC">
        <w:rPr>
          <w:rFonts w:hint="eastAsia"/>
          <w:lang w:val="en-US"/>
        </w:rPr>
        <w:t xml:space="preserve"> </w:t>
      </w:r>
      <w:r w:rsidRPr="00B55BEC">
        <w:rPr>
          <w:rFonts w:hint="eastAsia"/>
          <w:lang w:val="en-US"/>
        </w:rPr>
        <w:t>－</w:t>
      </w:r>
      <w:r w:rsidRPr="00B55BEC">
        <w:rPr>
          <w:rFonts w:hint="eastAsia"/>
          <w:lang w:val="en-US"/>
        </w:rPr>
        <w:t xml:space="preserve"> </w:t>
      </w:r>
      <w:r w:rsidRPr="00B55BEC">
        <w:rPr>
          <w:rFonts w:hint="eastAsia"/>
          <w:lang w:val="en-US"/>
        </w:rPr>
        <w:t>设计建筑全年围护结构耗冷耗热量）</w:t>
      </w:r>
      <w:r w:rsidRPr="00B55BEC">
        <w:rPr>
          <w:rFonts w:hint="eastAsia"/>
          <w:lang w:val="en-US"/>
        </w:rPr>
        <w:t>/</w:t>
      </w:r>
      <w:r>
        <w:rPr>
          <w:rFonts w:hint="eastAsia"/>
          <w:lang w:val="en-US"/>
        </w:rPr>
        <w:t>参照</w:t>
      </w:r>
      <w:r w:rsidRPr="00B55BEC">
        <w:rPr>
          <w:rFonts w:hint="eastAsia"/>
          <w:lang w:val="en-US"/>
        </w:rPr>
        <w:t>建筑全年围护结构耗冷耗热量×</w:t>
      </w:r>
      <w:r w:rsidRPr="00B55BEC">
        <w:rPr>
          <w:rFonts w:hint="eastAsia"/>
          <w:lang w:val="en-US"/>
        </w:rPr>
        <w:t xml:space="preserve"> 100%</w:t>
      </w:r>
      <w:bookmarkStart w:id="37" w:name="_Toc444763006"/>
    </w:p>
    <w:p w:rsidR="00AE1923" w:rsidRPr="005E56B4" w:rsidRDefault="00602E63" w:rsidP="00D62A9A">
      <w:pPr>
        <w:pStyle w:val="1"/>
        <w:widowControl w:val="0"/>
        <w:jc w:val="both"/>
        <w:rPr>
          <w:kern w:val="2"/>
          <w:szCs w:val="24"/>
        </w:rPr>
      </w:pPr>
      <w:bookmarkStart w:id="38" w:name="_Toc60165126"/>
      <w:bookmarkEnd w:id="37"/>
      <w:r>
        <w:rPr>
          <w:kern w:val="2"/>
          <w:szCs w:val="24"/>
        </w:rPr>
        <w:t>建筑大样</w:t>
      </w:r>
      <w:bookmarkEnd w:id="38"/>
    </w:p>
    <w:p w:rsidR="001E51B8" w:rsidRDefault="00602E63">
      <w:pPr>
        <w:widowControl w:val="0"/>
        <w:jc w:val="center"/>
        <w:rPr>
          <w:kern w:val="2"/>
          <w:szCs w:val="24"/>
          <w:lang w:val="en-US"/>
        </w:rPr>
      </w:pPr>
      <w:r>
        <w:rPr>
          <w:noProof/>
        </w:rPr>
        <w:drawing>
          <wp:inline distT="0" distB="0" distL="0" distR="0">
            <wp:extent cx="5667375" cy="3133725"/>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667375" cy="3133725"/>
                    </a:xfrm>
                    <a:prstGeom prst="rect">
                      <a:avLst/>
                    </a:prstGeom>
                  </pic:spPr>
                </pic:pic>
              </a:graphicData>
            </a:graphic>
          </wp:inline>
        </w:drawing>
      </w:r>
    </w:p>
    <w:p w:rsidR="001E51B8" w:rsidRDefault="00602E63">
      <w:pPr>
        <w:widowControl w:val="0"/>
        <w:jc w:val="center"/>
        <w:rPr>
          <w:kern w:val="2"/>
          <w:szCs w:val="24"/>
          <w:lang w:val="en-US"/>
        </w:rPr>
      </w:pPr>
      <w:r>
        <w:rPr>
          <w:kern w:val="2"/>
          <w:szCs w:val="24"/>
          <w:lang w:val="en-US"/>
        </w:rPr>
        <w:t>立面图例</w:t>
      </w:r>
    </w:p>
    <w:p w:rsidR="001E51B8" w:rsidRDefault="00602E63">
      <w:pPr>
        <w:widowControl w:val="0"/>
        <w:jc w:val="center"/>
        <w:rPr>
          <w:kern w:val="2"/>
          <w:szCs w:val="24"/>
          <w:lang w:val="en-US"/>
        </w:rPr>
      </w:pPr>
      <w:r>
        <w:rPr>
          <w:noProof/>
        </w:rPr>
        <w:lastRenderedPageBreak/>
        <w:drawing>
          <wp:inline distT="0" distB="0" distL="0" distR="0">
            <wp:extent cx="5667375" cy="5267325"/>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5267325"/>
                    </a:xfrm>
                    <a:prstGeom prst="rect">
                      <a:avLst/>
                    </a:prstGeom>
                  </pic:spPr>
                </pic:pic>
              </a:graphicData>
            </a:graphic>
          </wp:inline>
        </w:drawing>
      </w:r>
    </w:p>
    <w:p w:rsidR="001E51B8" w:rsidRDefault="00602E63">
      <w:pPr>
        <w:widowControl w:val="0"/>
        <w:jc w:val="center"/>
        <w:rPr>
          <w:kern w:val="2"/>
          <w:szCs w:val="24"/>
          <w:lang w:val="en-US"/>
        </w:rPr>
      </w:pPr>
      <w:r>
        <w:rPr>
          <w:kern w:val="2"/>
          <w:szCs w:val="24"/>
          <w:lang w:val="en-US"/>
        </w:rPr>
        <w:t>1</w:t>
      </w:r>
      <w:r>
        <w:rPr>
          <w:kern w:val="2"/>
          <w:szCs w:val="24"/>
          <w:lang w:val="en-US"/>
        </w:rPr>
        <w:t>层平面</w:t>
      </w:r>
    </w:p>
    <w:p w:rsidR="001E51B8" w:rsidRDefault="00602E63">
      <w:pPr>
        <w:widowControl w:val="0"/>
        <w:jc w:val="center"/>
        <w:rPr>
          <w:kern w:val="2"/>
          <w:szCs w:val="24"/>
          <w:lang w:val="en-US"/>
        </w:rPr>
      </w:pPr>
      <w:r>
        <w:rPr>
          <w:noProof/>
        </w:rPr>
        <w:lastRenderedPageBreak/>
        <w:drawing>
          <wp:inline distT="0" distB="0" distL="0" distR="0">
            <wp:extent cx="5667375" cy="4991100"/>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4991100"/>
                    </a:xfrm>
                    <a:prstGeom prst="rect">
                      <a:avLst/>
                    </a:prstGeom>
                  </pic:spPr>
                </pic:pic>
              </a:graphicData>
            </a:graphic>
          </wp:inline>
        </w:drawing>
      </w:r>
    </w:p>
    <w:p w:rsidR="001E51B8" w:rsidRDefault="00602E63">
      <w:pPr>
        <w:widowControl w:val="0"/>
        <w:jc w:val="center"/>
        <w:rPr>
          <w:kern w:val="2"/>
          <w:szCs w:val="24"/>
          <w:lang w:val="en-US"/>
        </w:rPr>
      </w:pPr>
      <w:r>
        <w:rPr>
          <w:kern w:val="2"/>
          <w:szCs w:val="24"/>
          <w:lang w:val="en-US"/>
        </w:rPr>
        <w:t>2</w:t>
      </w:r>
      <w:r>
        <w:rPr>
          <w:kern w:val="2"/>
          <w:szCs w:val="24"/>
          <w:lang w:val="en-US"/>
        </w:rPr>
        <w:t>层平面</w:t>
      </w:r>
    </w:p>
    <w:p w:rsidR="001E51B8" w:rsidRDefault="00602E63">
      <w:pPr>
        <w:widowControl w:val="0"/>
        <w:jc w:val="center"/>
        <w:rPr>
          <w:kern w:val="2"/>
          <w:szCs w:val="24"/>
          <w:lang w:val="en-US"/>
        </w:rPr>
      </w:pPr>
      <w:r>
        <w:rPr>
          <w:noProof/>
        </w:rPr>
        <w:lastRenderedPageBreak/>
        <w:drawing>
          <wp:inline distT="0" distB="0" distL="0" distR="0">
            <wp:extent cx="5667375" cy="4991100"/>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4991100"/>
                    </a:xfrm>
                    <a:prstGeom prst="rect">
                      <a:avLst/>
                    </a:prstGeom>
                  </pic:spPr>
                </pic:pic>
              </a:graphicData>
            </a:graphic>
          </wp:inline>
        </w:drawing>
      </w:r>
    </w:p>
    <w:p w:rsidR="001E51B8" w:rsidRDefault="00602E63">
      <w:pPr>
        <w:widowControl w:val="0"/>
        <w:jc w:val="center"/>
        <w:rPr>
          <w:kern w:val="2"/>
          <w:szCs w:val="24"/>
          <w:lang w:val="en-US"/>
        </w:rPr>
      </w:pPr>
      <w:r>
        <w:rPr>
          <w:kern w:val="2"/>
          <w:szCs w:val="24"/>
          <w:lang w:val="en-US"/>
        </w:rPr>
        <w:t>3</w:t>
      </w:r>
      <w:r>
        <w:rPr>
          <w:kern w:val="2"/>
          <w:szCs w:val="24"/>
          <w:lang w:val="en-US"/>
        </w:rPr>
        <w:t>层平面</w:t>
      </w:r>
    </w:p>
    <w:p w:rsidR="001E51B8" w:rsidRDefault="00602E63">
      <w:pPr>
        <w:widowControl w:val="0"/>
        <w:jc w:val="center"/>
        <w:rPr>
          <w:kern w:val="2"/>
          <w:szCs w:val="24"/>
          <w:lang w:val="en-US"/>
        </w:rPr>
      </w:pPr>
      <w:r>
        <w:rPr>
          <w:noProof/>
        </w:rPr>
        <w:drawing>
          <wp:inline distT="0" distB="0" distL="0" distR="0">
            <wp:extent cx="5667375" cy="2105025"/>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2105025"/>
                    </a:xfrm>
                    <a:prstGeom prst="rect">
                      <a:avLst/>
                    </a:prstGeom>
                  </pic:spPr>
                </pic:pic>
              </a:graphicData>
            </a:graphic>
          </wp:inline>
        </w:drawing>
      </w:r>
    </w:p>
    <w:p w:rsidR="001E51B8" w:rsidRDefault="00602E63">
      <w:pPr>
        <w:widowControl w:val="0"/>
        <w:jc w:val="center"/>
        <w:rPr>
          <w:kern w:val="2"/>
          <w:szCs w:val="24"/>
          <w:lang w:val="en-US"/>
        </w:rPr>
      </w:pPr>
      <w:r>
        <w:rPr>
          <w:kern w:val="2"/>
          <w:szCs w:val="24"/>
          <w:lang w:val="en-US"/>
        </w:rPr>
        <w:t>4~12</w:t>
      </w:r>
      <w:r>
        <w:rPr>
          <w:kern w:val="2"/>
          <w:szCs w:val="24"/>
          <w:lang w:val="en-US"/>
        </w:rPr>
        <w:t>层平面</w:t>
      </w:r>
    </w:p>
    <w:p w:rsidR="001E51B8" w:rsidRDefault="00602E63">
      <w:pPr>
        <w:widowControl w:val="0"/>
        <w:jc w:val="center"/>
        <w:rPr>
          <w:kern w:val="2"/>
          <w:szCs w:val="24"/>
          <w:lang w:val="en-US"/>
        </w:rPr>
      </w:pPr>
      <w:r>
        <w:rPr>
          <w:noProof/>
        </w:rPr>
        <w:lastRenderedPageBreak/>
        <w:drawing>
          <wp:inline distT="0" distB="0" distL="0" distR="0">
            <wp:extent cx="5667375" cy="2286000"/>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667375" cy="2286000"/>
                    </a:xfrm>
                    <a:prstGeom prst="rect">
                      <a:avLst/>
                    </a:prstGeom>
                  </pic:spPr>
                </pic:pic>
              </a:graphicData>
            </a:graphic>
          </wp:inline>
        </w:drawing>
      </w:r>
    </w:p>
    <w:p w:rsidR="001E51B8" w:rsidRDefault="00602E63">
      <w:pPr>
        <w:widowControl w:val="0"/>
        <w:jc w:val="center"/>
        <w:rPr>
          <w:kern w:val="2"/>
          <w:szCs w:val="24"/>
          <w:lang w:val="en-US"/>
        </w:rPr>
      </w:pPr>
      <w:r>
        <w:rPr>
          <w:kern w:val="2"/>
          <w:szCs w:val="24"/>
          <w:lang w:val="en-US"/>
        </w:rPr>
        <w:t>13</w:t>
      </w:r>
      <w:r>
        <w:rPr>
          <w:kern w:val="2"/>
          <w:szCs w:val="24"/>
          <w:lang w:val="en-US"/>
        </w:rPr>
        <w:t>层平面</w:t>
      </w:r>
    </w:p>
    <w:p w:rsidR="001E51B8" w:rsidRDefault="00602E63">
      <w:pPr>
        <w:pStyle w:val="1"/>
        <w:widowControl w:val="0"/>
        <w:jc w:val="both"/>
        <w:rPr>
          <w:kern w:val="2"/>
          <w:szCs w:val="24"/>
        </w:rPr>
      </w:pPr>
      <w:bookmarkStart w:id="39" w:name="_Toc60165127"/>
      <w:r>
        <w:rPr>
          <w:kern w:val="2"/>
          <w:szCs w:val="24"/>
        </w:rPr>
        <w:t>围护结构</w:t>
      </w:r>
      <w:bookmarkEnd w:id="39"/>
    </w:p>
    <w:p w:rsidR="001E51B8" w:rsidRDefault="00602E63">
      <w:pPr>
        <w:pStyle w:val="2"/>
        <w:widowControl w:val="0"/>
        <w:rPr>
          <w:kern w:val="2"/>
        </w:rPr>
      </w:pPr>
      <w:bookmarkStart w:id="40" w:name="_Toc60165128"/>
      <w:r>
        <w:rPr>
          <w:kern w:val="2"/>
        </w:rPr>
        <w:t>工程材料</w:t>
      </w:r>
      <w:bookmarkEnd w:id="40"/>
    </w:p>
    <w:tbl>
      <w:tblPr>
        <w:tblW w:w="983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451"/>
        <w:gridCol w:w="1136"/>
        <w:gridCol w:w="1150"/>
        <w:gridCol w:w="946"/>
        <w:gridCol w:w="1136"/>
        <w:gridCol w:w="1326"/>
        <w:gridCol w:w="1692"/>
      </w:tblGrid>
      <w:tr w:rsidR="001E51B8">
        <w:tc>
          <w:tcPr>
            <w:tcW w:w="2196" w:type="dxa"/>
            <w:vMerge w:val="restart"/>
            <w:shd w:val="clear" w:color="auto" w:fill="E6E6E6"/>
            <w:vAlign w:val="center"/>
          </w:tcPr>
          <w:p w:rsidR="001E51B8" w:rsidRDefault="00602E63">
            <w:pPr>
              <w:jc w:val="center"/>
            </w:pPr>
            <w:r>
              <w:t>材料名称</w:t>
            </w:r>
          </w:p>
        </w:tc>
        <w:tc>
          <w:tcPr>
            <w:tcW w:w="1018" w:type="dxa"/>
            <w:shd w:val="clear" w:color="auto" w:fill="E6E6E6"/>
            <w:vAlign w:val="center"/>
          </w:tcPr>
          <w:p w:rsidR="001E51B8" w:rsidRDefault="00602E63">
            <w:pPr>
              <w:jc w:val="center"/>
            </w:pPr>
            <w:r>
              <w:t>导热系数</w:t>
            </w:r>
            <w:r>
              <w:t>λ</w:t>
            </w:r>
          </w:p>
        </w:tc>
        <w:tc>
          <w:tcPr>
            <w:tcW w:w="1030" w:type="dxa"/>
            <w:shd w:val="clear" w:color="auto" w:fill="E6E6E6"/>
            <w:vAlign w:val="center"/>
          </w:tcPr>
          <w:p w:rsidR="001E51B8" w:rsidRDefault="00602E63">
            <w:pPr>
              <w:jc w:val="center"/>
            </w:pPr>
            <w:r>
              <w:t>蓄热系数</w:t>
            </w:r>
            <w:r>
              <w:t>S</w:t>
            </w:r>
          </w:p>
        </w:tc>
        <w:tc>
          <w:tcPr>
            <w:tcW w:w="848" w:type="dxa"/>
            <w:shd w:val="clear" w:color="auto" w:fill="E6E6E6"/>
            <w:vAlign w:val="center"/>
          </w:tcPr>
          <w:p w:rsidR="001E51B8" w:rsidRDefault="00602E63">
            <w:pPr>
              <w:jc w:val="center"/>
            </w:pPr>
            <w:r>
              <w:t>密度</w:t>
            </w:r>
            <w:r>
              <w:t>ρ</w:t>
            </w:r>
          </w:p>
        </w:tc>
        <w:tc>
          <w:tcPr>
            <w:tcW w:w="1018" w:type="dxa"/>
            <w:shd w:val="clear" w:color="auto" w:fill="E6E6E6"/>
            <w:vAlign w:val="center"/>
          </w:tcPr>
          <w:p w:rsidR="001E51B8" w:rsidRDefault="00602E63">
            <w:pPr>
              <w:jc w:val="center"/>
            </w:pPr>
            <w:r>
              <w:t>比热容</w:t>
            </w:r>
            <w:r>
              <w:t>Cp</w:t>
            </w:r>
          </w:p>
        </w:tc>
        <w:tc>
          <w:tcPr>
            <w:tcW w:w="1188" w:type="dxa"/>
            <w:shd w:val="clear" w:color="auto" w:fill="E6E6E6"/>
            <w:vAlign w:val="center"/>
          </w:tcPr>
          <w:p w:rsidR="001E51B8" w:rsidRDefault="00602E63">
            <w:pPr>
              <w:jc w:val="center"/>
            </w:pPr>
            <w:r>
              <w:t>蒸汽渗透系数</w:t>
            </w:r>
            <w:r>
              <w:t>u</w:t>
            </w:r>
          </w:p>
        </w:tc>
        <w:tc>
          <w:tcPr>
            <w:tcW w:w="1516" w:type="dxa"/>
            <w:vMerge w:val="restart"/>
            <w:shd w:val="clear" w:color="auto" w:fill="E6E6E6"/>
            <w:vAlign w:val="center"/>
          </w:tcPr>
          <w:p w:rsidR="001E51B8" w:rsidRDefault="00602E63">
            <w:pPr>
              <w:jc w:val="center"/>
            </w:pPr>
            <w:r>
              <w:t>备注</w:t>
            </w:r>
          </w:p>
        </w:tc>
      </w:tr>
      <w:tr w:rsidR="001E51B8">
        <w:tc>
          <w:tcPr>
            <w:tcW w:w="2196" w:type="dxa"/>
            <w:vMerge/>
            <w:shd w:val="clear" w:color="auto" w:fill="E6E6E6"/>
            <w:vAlign w:val="center"/>
          </w:tcPr>
          <w:p w:rsidR="001E51B8" w:rsidRDefault="001E51B8">
            <w:pPr>
              <w:jc w:val="center"/>
            </w:pPr>
          </w:p>
        </w:tc>
        <w:tc>
          <w:tcPr>
            <w:tcW w:w="1018" w:type="dxa"/>
            <w:shd w:val="clear" w:color="auto" w:fill="E6E6E6"/>
            <w:vAlign w:val="center"/>
          </w:tcPr>
          <w:p w:rsidR="001E51B8" w:rsidRDefault="00602E63">
            <w:pPr>
              <w:jc w:val="center"/>
            </w:pPr>
            <w:r>
              <w:t>W/(m.K)</w:t>
            </w:r>
          </w:p>
        </w:tc>
        <w:tc>
          <w:tcPr>
            <w:tcW w:w="1030" w:type="dxa"/>
            <w:shd w:val="clear" w:color="auto" w:fill="E6E6E6"/>
            <w:vAlign w:val="center"/>
          </w:tcPr>
          <w:p w:rsidR="001E51B8" w:rsidRDefault="00602E63">
            <w:pPr>
              <w:jc w:val="center"/>
            </w:pPr>
            <w:r>
              <w:t>W/(</w:t>
            </w:r>
            <w:r>
              <w:t>㎡</w:t>
            </w:r>
            <w:r>
              <w:t>.K)</w:t>
            </w:r>
          </w:p>
        </w:tc>
        <w:tc>
          <w:tcPr>
            <w:tcW w:w="848" w:type="dxa"/>
            <w:shd w:val="clear" w:color="auto" w:fill="E6E6E6"/>
            <w:vAlign w:val="center"/>
          </w:tcPr>
          <w:p w:rsidR="001E51B8" w:rsidRDefault="00602E63">
            <w:pPr>
              <w:jc w:val="center"/>
            </w:pPr>
            <w:r>
              <w:t>kg/m</w:t>
            </w:r>
            <w:r>
              <w:rPr>
                <w:vertAlign w:val="superscript"/>
              </w:rPr>
              <w:t>3</w:t>
            </w:r>
          </w:p>
        </w:tc>
        <w:tc>
          <w:tcPr>
            <w:tcW w:w="1018" w:type="dxa"/>
            <w:shd w:val="clear" w:color="auto" w:fill="E6E6E6"/>
            <w:vAlign w:val="center"/>
          </w:tcPr>
          <w:p w:rsidR="001E51B8" w:rsidRDefault="00602E63">
            <w:pPr>
              <w:jc w:val="center"/>
            </w:pPr>
            <w:r>
              <w:t>J/(kg.K)</w:t>
            </w:r>
          </w:p>
        </w:tc>
        <w:tc>
          <w:tcPr>
            <w:tcW w:w="1188" w:type="dxa"/>
            <w:shd w:val="clear" w:color="auto" w:fill="E6E6E6"/>
            <w:vAlign w:val="center"/>
          </w:tcPr>
          <w:p w:rsidR="001E51B8" w:rsidRDefault="00602E63">
            <w:pPr>
              <w:jc w:val="center"/>
            </w:pPr>
            <w:r>
              <w:t>g/(m.h.kPa)</w:t>
            </w:r>
          </w:p>
        </w:tc>
        <w:tc>
          <w:tcPr>
            <w:tcW w:w="1516" w:type="dxa"/>
            <w:vMerge/>
            <w:shd w:val="clear" w:color="auto" w:fill="E6E6E6"/>
            <w:vAlign w:val="center"/>
          </w:tcPr>
          <w:p w:rsidR="001E51B8" w:rsidRDefault="001E51B8">
            <w:pPr>
              <w:jc w:val="center"/>
            </w:pPr>
          </w:p>
        </w:tc>
      </w:tr>
      <w:tr w:rsidR="001E51B8">
        <w:tc>
          <w:tcPr>
            <w:tcW w:w="2196" w:type="dxa"/>
            <w:shd w:val="clear" w:color="auto" w:fill="E6E6E6"/>
            <w:vAlign w:val="center"/>
          </w:tcPr>
          <w:p w:rsidR="001E51B8" w:rsidRDefault="00602E63">
            <w:r>
              <w:t>水泥砂浆</w:t>
            </w:r>
          </w:p>
        </w:tc>
        <w:tc>
          <w:tcPr>
            <w:tcW w:w="1018" w:type="dxa"/>
            <w:vAlign w:val="center"/>
          </w:tcPr>
          <w:p w:rsidR="001E51B8" w:rsidRDefault="00602E63">
            <w:r>
              <w:t>0.930</w:t>
            </w:r>
          </w:p>
        </w:tc>
        <w:tc>
          <w:tcPr>
            <w:tcW w:w="1030" w:type="dxa"/>
            <w:vAlign w:val="center"/>
          </w:tcPr>
          <w:p w:rsidR="001E51B8" w:rsidRDefault="00602E63">
            <w:r>
              <w:t>11.370</w:t>
            </w:r>
          </w:p>
        </w:tc>
        <w:tc>
          <w:tcPr>
            <w:tcW w:w="848" w:type="dxa"/>
            <w:vAlign w:val="center"/>
          </w:tcPr>
          <w:p w:rsidR="001E51B8" w:rsidRDefault="00602E63">
            <w:r>
              <w:t>1800.0</w:t>
            </w:r>
          </w:p>
        </w:tc>
        <w:tc>
          <w:tcPr>
            <w:tcW w:w="1018" w:type="dxa"/>
            <w:vAlign w:val="center"/>
          </w:tcPr>
          <w:p w:rsidR="001E51B8" w:rsidRDefault="00602E63">
            <w:r>
              <w:t>1050.0</w:t>
            </w:r>
          </w:p>
        </w:tc>
        <w:tc>
          <w:tcPr>
            <w:tcW w:w="1188" w:type="dxa"/>
            <w:vAlign w:val="center"/>
          </w:tcPr>
          <w:p w:rsidR="001E51B8" w:rsidRDefault="00602E63">
            <w:r>
              <w:t>0.0210</w:t>
            </w:r>
          </w:p>
        </w:tc>
        <w:tc>
          <w:tcPr>
            <w:tcW w:w="1516" w:type="dxa"/>
            <w:vAlign w:val="center"/>
          </w:tcPr>
          <w:p w:rsidR="001E51B8" w:rsidRDefault="00602E63">
            <w:r>
              <w:rPr>
                <w:sz w:val="18"/>
                <w:szCs w:val="18"/>
              </w:rPr>
              <w:t>来源：《民用建筑热工设计规范》</w:t>
            </w:r>
            <w:r>
              <w:rPr>
                <w:sz w:val="18"/>
                <w:szCs w:val="18"/>
              </w:rPr>
              <w:t>GB50176-2016</w:t>
            </w:r>
          </w:p>
        </w:tc>
      </w:tr>
      <w:tr w:rsidR="001E51B8">
        <w:tc>
          <w:tcPr>
            <w:tcW w:w="2196" w:type="dxa"/>
            <w:shd w:val="clear" w:color="auto" w:fill="E6E6E6"/>
            <w:vAlign w:val="center"/>
          </w:tcPr>
          <w:p w:rsidR="001E51B8" w:rsidRDefault="00602E63">
            <w:r>
              <w:t>石灰砂浆</w:t>
            </w:r>
          </w:p>
        </w:tc>
        <w:tc>
          <w:tcPr>
            <w:tcW w:w="1018" w:type="dxa"/>
            <w:vAlign w:val="center"/>
          </w:tcPr>
          <w:p w:rsidR="001E51B8" w:rsidRDefault="00602E63">
            <w:r>
              <w:t>0.810</w:t>
            </w:r>
          </w:p>
        </w:tc>
        <w:tc>
          <w:tcPr>
            <w:tcW w:w="1030" w:type="dxa"/>
            <w:vAlign w:val="center"/>
          </w:tcPr>
          <w:p w:rsidR="001E51B8" w:rsidRDefault="00602E63">
            <w:r>
              <w:t>10.070</w:t>
            </w:r>
          </w:p>
        </w:tc>
        <w:tc>
          <w:tcPr>
            <w:tcW w:w="848" w:type="dxa"/>
            <w:vAlign w:val="center"/>
          </w:tcPr>
          <w:p w:rsidR="001E51B8" w:rsidRDefault="00602E63">
            <w:r>
              <w:t>1600.0</w:t>
            </w:r>
          </w:p>
        </w:tc>
        <w:tc>
          <w:tcPr>
            <w:tcW w:w="1018" w:type="dxa"/>
            <w:vAlign w:val="center"/>
          </w:tcPr>
          <w:p w:rsidR="001E51B8" w:rsidRDefault="00602E63">
            <w:r>
              <w:t>1050.0</w:t>
            </w:r>
          </w:p>
        </w:tc>
        <w:tc>
          <w:tcPr>
            <w:tcW w:w="1188" w:type="dxa"/>
            <w:vAlign w:val="center"/>
          </w:tcPr>
          <w:p w:rsidR="001E51B8" w:rsidRDefault="00602E63">
            <w:r>
              <w:t>0.0443</w:t>
            </w:r>
          </w:p>
        </w:tc>
        <w:tc>
          <w:tcPr>
            <w:tcW w:w="1516" w:type="dxa"/>
            <w:vAlign w:val="center"/>
          </w:tcPr>
          <w:p w:rsidR="001E51B8" w:rsidRDefault="00602E63">
            <w:r>
              <w:rPr>
                <w:sz w:val="18"/>
                <w:szCs w:val="18"/>
              </w:rPr>
              <w:t>来源：《民用建筑热工设计规范》</w:t>
            </w:r>
            <w:r>
              <w:rPr>
                <w:sz w:val="18"/>
                <w:szCs w:val="18"/>
              </w:rPr>
              <w:t>GB50176-2016</w:t>
            </w:r>
          </w:p>
        </w:tc>
      </w:tr>
      <w:tr w:rsidR="001E51B8">
        <w:tc>
          <w:tcPr>
            <w:tcW w:w="2196" w:type="dxa"/>
            <w:shd w:val="clear" w:color="auto" w:fill="E6E6E6"/>
            <w:vAlign w:val="center"/>
          </w:tcPr>
          <w:p w:rsidR="001E51B8" w:rsidRDefault="00602E63">
            <w:r>
              <w:t>石灰水泥砂浆</w:t>
            </w:r>
          </w:p>
        </w:tc>
        <w:tc>
          <w:tcPr>
            <w:tcW w:w="1018" w:type="dxa"/>
            <w:vAlign w:val="center"/>
          </w:tcPr>
          <w:p w:rsidR="001E51B8" w:rsidRDefault="00602E63">
            <w:r>
              <w:t>0.870</w:t>
            </w:r>
          </w:p>
        </w:tc>
        <w:tc>
          <w:tcPr>
            <w:tcW w:w="1030" w:type="dxa"/>
            <w:vAlign w:val="center"/>
          </w:tcPr>
          <w:p w:rsidR="001E51B8" w:rsidRDefault="00602E63">
            <w:r>
              <w:t>10.750</w:t>
            </w:r>
          </w:p>
        </w:tc>
        <w:tc>
          <w:tcPr>
            <w:tcW w:w="848" w:type="dxa"/>
            <w:vAlign w:val="center"/>
          </w:tcPr>
          <w:p w:rsidR="001E51B8" w:rsidRDefault="00602E63">
            <w:r>
              <w:t>1700.0</w:t>
            </w:r>
          </w:p>
        </w:tc>
        <w:tc>
          <w:tcPr>
            <w:tcW w:w="1018" w:type="dxa"/>
            <w:vAlign w:val="center"/>
          </w:tcPr>
          <w:p w:rsidR="001E51B8" w:rsidRDefault="00602E63">
            <w:r>
              <w:t>1050.0</w:t>
            </w:r>
          </w:p>
        </w:tc>
        <w:tc>
          <w:tcPr>
            <w:tcW w:w="1188" w:type="dxa"/>
            <w:vAlign w:val="center"/>
          </w:tcPr>
          <w:p w:rsidR="001E51B8" w:rsidRDefault="00602E63">
            <w:r>
              <w:t>0.0000</w:t>
            </w:r>
          </w:p>
        </w:tc>
        <w:tc>
          <w:tcPr>
            <w:tcW w:w="1516" w:type="dxa"/>
            <w:vAlign w:val="center"/>
          </w:tcPr>
          <w:p w:rsidR="001E51B8" w:rsidRDefault="00602E63">
            <w:r>
              <w:rPr>
                <w:sz w:val="18"/>
                <w:szCs w:val="18"/>
              </w:rPr>
              <w:t>修正系数</w:t>
            </w:r>
            <w:r>
              <w:rPr>
                <w:sz w:val="18"/>
                <w:szCs w:val="18"/>
              </w:rPr>
              <w:t xml:space="preserve">1.0  </w:t>
            </w:r>
            <w:r>
              <w:rPr>
                <w:sz w:val="18"/>
                <w:szCs w:val="18"/>
              </w:rPr>
              <w:t>使用场合</w:t>
            </w:r>
            <w:r>
              <w:rPr>
                <w:sz w:val="18"/>
                <w:szCs w:val="18"/>
              </w:rPr>
              <w:t xml:space="preserve"> </w:t>
            </w:r>
            <w:r>
              <w:rPr>
                <w:sz w:val="18"/>
                <w:szCs w:val="18"/>
              </w:rPr>
              <w:t>抹灰层、找平层</w:t>
            </w:r>
          </w:p>
        </w:tc>
      </w:tr>
      <w:tr w:rsidR="001E51B8">
        <w:tc>
          <w:tcPr>
            <w:tcW w:w="2196" w:type="dxa"/>
            <w:shd w:val="clear" w:color="auto" w:fill="E6E6E6"/>
            <w:vAlign w:val="center"/>
          </w:tcPr>
          <w:p w:rsidR="001E51B8" w:rsidRDefault="00602E63">
            <w:r>
              <w:t>岩棉板（幕墙饰面）</w:t>
            </w:r>
          </w:p>
        </w:tc>
        <w:tc>
          <w:tcPr>
            <w:tcW w:w="1018" w:type="dxa"/>
            <w:vAlign w:val="center"/>
          </w:tcPr>
          <w:p w:rsidR="001E51B8" w:rsidRDefault="00602E63">
            <w:r>
              <w:t>0.040</w:t>
            </w:r>
          </w:p>
        </w:tc>
        <w:tc>
          <w:tcPr>
            <w:tcW w:w="1030" w:type="dxa"/>
            <w:vAlign w:val="center"/>
          </w:tcPr>
          <w:p w:rsidR="001E51B8" w:rsidRDefault="00602E63">
            <w:r>
              <w:t>0.700</w:t>
            </w:r>
          </w:p>
        </w:tc>
        <w:tc>
          <w:tcPr>
            <w:tcW w:w="848" w:type="dxa"/>
            <w:vAlign w:val="center"/>
          </w:tcPr>
          <w:p w:rsidR="001E51B8" w:rsidRDefault="00602E63">
            <w:r>
              <w:t>120.0</w:t>
            </w:r>
          </w:p>
        </w:tc>
        <w:tc>
          <w:tcPr>
            <w:tcW w:w="1018" w:type="dxa"/>
            <w:vAlign w:val="center"/>
          </w:tcPr>
          <w:p w:rsidR="001E51B8" w:rsidRDefault="00602E63">
            <w:r>
              <w:t>1403.7</w:t>
            </w:r>
          </w:p>
        </w:tc>
        <w:tc>
          <w:tcPr>
            <w:tcW w:w="1188" w:type="dxa"/>
            <w:vAlign w:val="center"/>
          </w:tcPr>
          <w:p w:rsidR="001E51B8" w:rsidRDefault="00602E63">
            <w:r>
              <w:t>0.0000</w:t>
            </w:r>
          </w:p>
        </w:tc>
        <w:tc>
          <w:tcPr>
            <w:tcW w:w="1516" w:type="dxa"/>
            <w:vAlign w:val="center"/>
          </w:tcPr>
          <w:p w:rsidR="001E51B8" w:rsidRDefault="00602E63">
            <w:r>
              <w:rPr>
                <w:sz w:val="18"/>
                <w:szCs w:val="18"/>
              </w:rPr>
              <w:t>修正系数</w:t>
            </w:r>
            <w:r>
              <w:rPr>
                <w:sz w:val="18"/>
                <w:szCs w:val="18"/>
              </w:rPr>
              <w:t xml:space="preserve">1.2  </w:t>
            </w:r>
            <w:r>
              <w:rPr>
                <w:sz w:val="18"/>
                <w:szCs w:val="18"/>
              </w:rPr>
              <w:t>影响因素</w:t>
            </w:r>
            <w:r>
              <w:rPr>
                <w:sz w:val="18"/>
                <w:szCs w:val="18"/>
              </w:rPr>
              <w:t xml:space="preserve"> </w:t>
            </w:r>
            <w:r>
              <w:rPr>
                <w:sz w:val="18"/>
                <w:szCs w:val="18"/>
              </w:rPr>
              <w:t>墙体保温层，灰缝</w:t>
            </w:r>
          </w:p>
        </w:tc>
      </w:tr>
      <w:tr w:rsidR="001E51B8">
        <w:tc>
          <w:tcPr>
            <w:tcW w:w="2196" w:type="dxa"/>
            <w:shd w:val="clear" w:color="auto" w:fill="E6E6E6"/>
            <w:vAlign w:val="center"/>
          </w:tcPr>
          <w:p w:rsidR="001E51B8" w:rsidRDefault="00602E63">
            <w:r>
              <w:t>岩棉带复合板</w:t>
            </w:r>
            <w:r>
              <w:t>**</w:t>
            </w:r>
          </w:p>
        </w:tc>
        <w:tc>
          <w:tcPr>
            <w:tcW w:w="1018" w:type="dxa"/>
            <w:vAlign w:val="center"/>
          </w:tcPr>
          <w:p w:rsidR="001E51B8" w:rsidRDefault="00602E63">
            <w:r>
              <w:t>0.048</w:t>
            </w:r>
          </w:p>
        </w:tc>
        <w:tc>
          <w:tcPr>
            <w:tcW w:w="1030" w:type="dxa"/>
            <w:vAlign w:val="center"/>
          </w:tcPr>
          <w:p w:rsidR="001E51B8" w:rsidRDefault="00602E63">
            <w:r>
              <w:t>0.750</w:t>
            </w:r>
          </w:p>
        </w:tc>
        <w:tc>
          <w:tcPr>
            <w:tcW w:w="848" w:type="dxa"/>
            <w:vAlign w:val="center"/>
          </w:tcPr>
          <w:p w:rsidR="001E51B8" w:rsidRDefault="00602E63">
            <w:r>
              <w:t>120.0</w:t>
            </w:r>
          </w:p>
        </w:tc>
        <w:tc>
          <w:tcPr>
            <w:tcW w:w="1018" w:type="dxa"/>
            <w:vAlign w:val="center"/>
          </w:tcPr>
          <w:p w:rsidR="001E51B8" w:rsidRDefault="00602E63">
            <w:r>
              <w:t>1342.9</w:t>
            </w:r>
          </w:p>
        </w:tc>
        <w:tc>
          <w:tcPr>
            <w:tcW w:w="1188" w:type="dxa"/>
            <w:vAlign w:val="center"/>
          </w:tcPr>
          <w:p w:rsidR="001E51B8" w:rsidRDefault="00602E63">
            <w:r>
              <w:t>0.0000</w:t>
            </w:r>
          </w:p>
        </w:tc>
        <w:tc>
          <w:tcPr>
            <w:tcW w:w="1516" w:type="dxa"/>
            <w:vAlign w:val="center"/>
          </w:tcPr>
          <w:p w:rsidR="001E51B8" w:rsidRDefault="00602E63">
            <w:r>
              <w:rPr>
                <w:sz w:val="18"/>
                <w:szCs w:val="18"/>
              </w:rPr>
              <w:t>修正系数</w:t>
            </w:r>
            <w:r>
              <w:rPr>
                <w:sz w:val="18"/>
                <w:szCs w:val="18"/>
              </w:rPr>
              <w:t xml:space="preserve">=1.2  </w:t>
            </w:r>
            <w:r>
              <w:rPr>
                <w:sz w:val="18"/>
                <w:szCs w:val="18"/>
              </w:rPr>
              <w:t>影响因素</w:t>
            </w:r>
            <w:r>
              <w:rPr>
                <w:sz w:val="18"/>
                <w:szCs w:val="18"/>
              </w:rPr>
              <w:t xml:space="preserve"> </w:t>
            </w:r>
            <w:r>
              <w:rPr>
                <w:sz w:val="18"/>
                <w:szCs w:val="18"/>
              </w:rPr>
              <w:t>墙体保温层，灰缝</w:t>
            </w:r>
            <w:r>
              <w:rPr>
                <w:sz w:val="18"/>
                <w:szCs w:val="18"/>
              </w:rPr>
              <w:t xml:space="preserve">  </w:t>
            </w:r>
            <w:r>
              <w:rPr>
                <w:sz w:val="18"/>
                <w:szCs w:val="18"/>
              </w:rPr>
              <w:t>可用于架空楼板外保温</w:t>
            </w:r>
          </w:p>
        </w:tc>
      </w:tr>
      <w:tr w:rsidR="001E51B8">
        <w:tc>
          <w:tcPr>
            <w:tcW w:w="2196" w:type="dxa"/>
            <w:shd w:val="clear" w:color="auto" w:fill="E6E6E6"/>
            <w:vAlign w:val="center"/>
          </w:tcPr>
          <w:p w:rsidR="001E51B8" w:rsidRDefault="00602E63">
            <w:r>
              <w:t>匀质防火保温板</w:t>
            </w:r>
          </w:p>
        </w:tc>
        <w:tc>
          <w:tcPr>
            <w:tcW w:w="1018" w:type="dxa"/>
            <w:vAlign w:val="center"/>
          </w:tcPr>
          <w:p w:rsidR="001E51B8" w:rsidRDefault="00602E63">
            <w:r>
              <w:t>0.085</w:t>
            </w:r>
          </w:p>
        </w:tc>
        <w:tc>
          <w:tcPr>
            <w:tcW w:w="1030" w:type="dxa"/>
            <w:vAlign w:val="center"/>
          </w:tcPr>
          <w:p w:rsidR="001E51B8" w:rsidRDefault="00602E63">
            <w:r>
              <w:t>1.700</w:t>
            </w:r>
          </w:p>
        </w:tc>
        <w:tc>
          <w:tcPr>
            <w:tcW w:w="848" w:type="dxa"/>
            <w:vAlign w:val="center"/>
          </w:tcPr>
          <w:p w:rsidR="001E51B8" w:rsidRDefault="00602E63">
            <w:r>
              <w:t>275.0</w:t>
            </w:r>
          </w:p>
        </w:tc>
        <w:tc>
          <w:tcPr>
            <w:tcW w:w="1018" w:type="dxa"/>
            <w:vAlign w:val="center"/>
          </w:tcPr>
          <w:p w:rsidR="001E51B8" w:rsidRDefault="00602E63">
            <w:r>
              <w:t>1700.1</w:t>
            </w:r>
          </w:p>
        </w:tc>
        <w:tc>
          <w:tcPr>
            <w:tcW w:w="1188" w:type="dxa"/>
            <w:vAlign w:val="center"/>
          </w:tcPr>
          <w:p w:rsidR="001E51B8" w:rsidRDefault="00602E63">
            <w:r>
              <w:t>0.0000</w:t>
            </w:r>
          </w:p>
        </w:tc>
        <w:tc>
          <w:tcPr>
            <w:tcW w:w="1516" w:type="dxa"/>
            <w:vAlign w:val="center"/>
          </w:tcPr>
          <w:p w:rsidR="001E51B8" w:rsidRDefault="00602E63">
            <w:r>
              <w:rPr>
                <w:sz w:val="18"/>
                <w:szCs w:val="18"/>
              </w:rPr>
              <w:t>修正系数</w:t>
            </w:r>
            <w:r>
              <w:rPr>
                <w:sz w:val="18"/>
                <w:szCs w:val="18"/>
              </w:rPr>
              <w:t xml:space="preserve">1.25  </w:t>
            </w:r>
            <w:r>
              <w:rPr>
                <w:sz w:val="18"/>
                <w:szCs w:val="18"/>
              </w:rPr>
              <w:t>影响因素</w:t>
            </w:r>
            <w:r>
              <w:rPr>
                <w:sz w:val="18"/>
                <w:szCs w:val="18"/>
              </w:rPr>
              <w:t xml:space="preserve"> </w:t>
            </w:r>
            <w:r>
              <w:rPr>
                <w:sz w:val="18"/>
                <w:szCs w:val="18"/>
              </w:rPr>
              <w:t>压缩、吸水</w:t>
            </w:r>
          </w:p>
        </w:tc>
      </w:tr>
      <w:tr w:rsidR="001E51B8">
        <w:tc>
          <w:tcPr>
            <w:tcW w:w="2196" w:type="dxa"/>
            <w:shd w:val="clear" w:color="auto" w:fill="E6E6E6"/>
            <w:vAlign w:val="center"/>
          </w:tcPr>
          <w:p w:rsidR="001E51B8" w:rsidRDefault="00602E63">
            <w:r>
              <w:t>泡沫玻璃保温板</w:t>
            </w:r>
          </w:p>
        </w:tc>
        <w:tc>
          <w:tcPr>
            <w:tcW w:w="1018" w:type="dxa"/>
            <w:vAlign w:val="center"/>
          </w:tcPr>
          <w:p w:rsidR="001E51B8" w:rsidRDefault="00602E63">
            <w:r>
              <w:t>0.066</w:t>
            </w:r>
          </w:p>
        </w:tc>
        <w:tc>
          <w:tcPr>
            <w:tcW w:w="1030" w:type="dxa"/>
            <w:vAlign w:val="center"/>
          </w:tcPr>
          <w:p w:rsidR="001E51B8" w:rsidRDefault="00602E63">
            <w:r>
              <w:t>0.700</w:t>
            </w:r>
          </w:p>
        </w:tc>
        <w:tc>
          <w:tcPr>
            <w:tcW w:w="848" w:type="dxa"/>
            <w:vAlign w:val="center"/>
          </w:tcPr>
          <w:p w:rsidR="001E51B8" w:rsidRDefault="00602E63">
            <w:r>
              <w:t>180.0</w:t>
            </w:r>
          </w:p>
        </w:tc>
        <w:tc>
          <w:tcPr>
            <w:tcW w:w="1018" w:type="dxa"/>
            <w:vAlign w:val="center"/>
          </w:tcPr>
          <w:p w:rsidR="001E51B8" w:rsidRDefault="00602E63">
            <w:r>
              <w:t>567.2</w:t>
            </w:r>
          </w:p>
        </w:tc>
        <w:tc>
          <w:tcPr>
            <w:tcW w:w="1188" w:type="dxa"/>
            <w:vAlign w:val="center"/>
          </w:tcPr>
          <w:p w:rsidR="001E51B8" w:rsidRDefault="00602E63">
            <w:r>
              <w:t>0.0000</w:t>
            </w:r>
          </w:p>
        </w:tc>
        <w:tc>
          <w:tcPr>
            <w:tcW w:w="1516" w:type="dxa"/>
            <w:vAlign w:val="center"/>
          </w:tcPr>
          <w:p w:rsidR="001E51B8" w:rsidRDefault="00602E63">
            <w:r>
              <w:rPr>
                <w:sz w:val="18"/>
                <w:szCs w:val="18"/>
              </w:rPr>
              <w:t>修正系数</w:t>
            </w:r>
            <w:r>
              <w:rPr>
                <w:sz w:val="18"/>
                <w:szCs w:val="18"/>
              </w:rPr>
              <w:t xml:space="preserve">=1.2  </w:t>
            </w:r>
            <w:r>
              <w:rPr>
                <w:sz w:val="18"/>
                <w:szCs w:val="18"/>
              </w:rPr>
              <w:t>影响因素</w:t>
            </w:r>
            <w:r>
              <w:rPr>
                <w:sz w:val="18"/>
                <w:szCs w:val="18"/>
              </w:rPr>
              <w:t xml:space="preserve"> </w:t>
            </w:r>
            <w:r>
              <w:rPr>
                <w:sz w:val="18"/>
                <w:szCs w:val="18"/>
              </w:rPr>
              <w:t>压缩、吸水</w:t>
            </w:r>
          </w:p>
        </w:tc>
      </w:tr>
      <w:tr w:rsidR="001E51B8">
        <w:tc>
          <w:tcPr>
            <w:tcW w:w="2196" w:type="dxa"/>
            <w:shd w:val="clear" w:color="auto" w:fill="E6E6E6"/>
            <w:vAlign w:val="center"/>
          </w:tcPr>
          <w:p w:rsidR="001E51B8" w:rsidRDefault="00602E63">
            <w:r>
              <w:t>匀质防火保温板</w:t>
            </w:r>
            <w:r>
              <w:t>**</w:t>
            </w:r>
          </w:p>
        </w:tc>
        <w:tc>
          <w:tcPr>
            <w:tcW w:w="1018" w:type="dxa"/>
            <w:vAlign w:val="center"/>
          </w:tcPr>
          <w:p w:rsidR="001E51B8" w:rsidRDefault="00602E63">
            <w:r>
              <w:t>0.065</w:t>
            </w:r>
          </w:p>
        </w:tc>
        <w:tc>
          <w:tcPr>
            <w:tcW w:w="1030" w:type="dxa"/>
            <w:vAlign w:val="center"/>
          </w:tcPr>
          <w:p w:rsidR="001E51B8" w:rsidRDefault="00602E63">
            <w:r>
              <w:t>1.500</w:t>
            </w:r>
          </w:p>
        </w:tc>
        <w:tc>
          <w:tcPr>
            <w:tcW w:w="848" w:type="dxa"/>
            <w:vAlign w:val="center"/>
          </w:tcPr>
          <w:p w:rsidR="001E51B8" w:rsidRDefault="00602E63">
            <w:r>
              <w:t>185.0</w:t>
            </w:r>
          </w:p>
        </w:tc>
        <w:tc>
          <w:tcPr>
            <w:tcW w:w="1018" w:type="dxa"/>
            <w:vAlign w:val="center"/>
          </w:tcPr>
          <w:p w:rsidR="001E51B8" w:rsidRDefault="00602E63">
            <w:r>
              <w:t>2572.9</w:t>
            </w:r>
          </w:p>
        </w:tc>
        <w:tc>
          <w:tcPr>
            <w:tcW w:w="1188" w:type="dxa"/>
            <w:vAlign w:val="center"/>
          </w:tcPr>
          <w:p w:rsidR="001E51B8" w:rsidRDefault="00602E63">
            <w:r>
              <w:t>0.0000</w:t>
            </w:r>
          </w:p>
        </w:tc>
        <w:tc>
          <w:tcPr>
            <w:tcW w:w="1516" w:type="dxa"/>
            <w:vAlign w:val="center"/>
          </w:tcPr>
          <w:p w:rsidR="001E51B8" w:rsidRDefault="00602E63">
            <w:r>
              <w:rPr>
                <w:sz w:val="18"/>
                <w:szCs w:val="18"/>
              </w:rPr>
              <w:t>修正系数</w:t>
            </w:r>
            <w:r>
              <w:rPr>
                <w:sz w:val="18"/>
                <w:szCs w:val="18"/>
              </w:rPr>
              <w:t xml:space="preserve">1.2  </w:t>
            </w:r>
            <w:r>
              <w:rPr>
                <w:sz w:val="18"/>
                <w:szCs w:val="18"/>
              </w:rPr>
              <w:t>影响因素</w:t>
            </w:r>
            <w:r>
              <w:rPr>
                <w:sz w:val="18"/>
                <w:szCs w:val="18"/>
              </w:rPr>
              <w:t xml:space="preserve"> </w:t>
            </w:r>
            <w:r>
              <w:rPr>
                <w:sz w:val="18"/>
                <w:szCs w:val="18"/>
              </w:rPr>
              <w:t>墙体保温层，灰缝</w:t>
            </w:r>
            <w:r>
              <w:rPr>
                <w:sz w:val="18"/>
                <w:szCs w:val="18"/>
              </w:rPr>
              <w:t xml:space="preserve">  </w:t>
            </w:r>
            <w:r>
              <w:rPr>
                <w:sz w:val="18"/>
                <w:szCs w:val="18"/>
              </w:rPr>
              <w:t>可用于架空楼板外保温</w:t>
            </w:r>
          </w:p>
        </w:tc>
      </w:tr>
    </w:tbl>
    <w:p w:rsidR="001E51B8" w:rsidRDefault="00602E63">
      <w:pPr>
        <w:pStyle w:val="2"/>
        <w:widowControl w:val="0"/>
        <w:rPr>
          <w:kern w:val="2"/>
        </w:rPr>
      </w:pPr>
      <w:bookmarkStart w:id="41" w:name="_Toc60165129"/>
      <w:r>
        <w:rPr>
          <w:kern w:val="2"/>
        </w:rPr>
        <w:lastRenderedPageBreak/>
        <w:t>围护结构作法简要说明</w:t>
      </w:r>
      <w:bookmarkEnd w:id="41"/>
    </w:p>
    <w:p w:rsidR="001E51B8" w:rsidRDefault="00602E63">
      <w:pPr>
        <w:widowControl w:val="0"/>
        <w:jc w:val="both"/>
        <w:rPr>
          <w:kern w:val="2"/>
          <w:szCs w:val="24"/>
          <w:lang w:val="en-US"/>
        </w:rPr>
      </w:pPr>
      <w:r>
        <w:rPr>
          <w:b/>
          <w:color w:val="000000"/>
          <w:kern w:val="2"/>
          <w:sz w:val="27"/>
          <w:szCs w:val="27"/>
          <w:lang w:val="en-US"/>
        </w:rPr>
        <w:t xml:space="preserve">1. </w:t>
      </w:r>
      <w:r>
        <w:rPr>
          <w:b/>
          <w:color w:val="000000"/>
          <w:kern w:val="2"/>
          <w:sz w:val="27"/>
          <w:szCs w:val="27"/>
          <w:lang w:val="en-US"/>
        </w:rPr>
        <w:t>屋顶构造：</w:t>
      </w:r>
      <w:r>
        <w:rPr>
          <w:color w:val="0000FF"/>
          <w:kern w:val="2"/>
          <w:szCs w:val="21"/>
          <w:lang w:val="en-US"/>
        </w:rPr>
        <w:t>屋顶构造一：</w:t>
      </w:r>
      <w:r>
        <w:rPr>
          <w:color w:val="000000"/>
          <w:kern w:val="2"/>
          <w:szCs w:val="24"/>
          <w:lang w:val="en-US"/>
        </w:rPr>
        <w:t>（由上到下）</w:t>
      </w:r>
    </w:p>
    <w:p w:rsidR="001E51B8" w:rsidRDefault="00602E63">
      <w:pPr>
        <w:widowControl w:val="0"/>
        <w:jc w:val="both"/>
        <w:rPr>
          <w:kern w:val="2"/>
          <w:szCs w:val="24"/>
          <w:lang w:val="en-US"/>
        </w:rPr>
      </w:pPr>
      <w:r>
        <w:rPr>
          <w:kern w:val="2"/>
          <w:szCs w:val="24"/>
          <w:lang w:val="en-US"/>
        </w:rPr>
        <w:t xml:space="preserve">    </w:t>
      </w:r>
      <w:r>
        <w:rPr>
          <w:color w:val="800000"/>
          <w:kern w:val="2"/>
          <w:szCs w:val="24"/>
          <w:lang w:val="en-US"/>
        </w:rPr>
        <w:t>岩棉板（幕墙饰面）</w:t>
      </w:r>
      <w:r>
        <w:rPr>
          <w:color w:val="800000"/>
          <w:kern w:val="2"/>
          <w:szCs w:val="24"/>
          <w:lang w:val="en-US"/>
        </w:rPr>
        <w:t xml:space="preserve"> 50mm</w:t>
      </w:r>
      <w:r>
        <w:rPr>
          <w:color w:val="000000"/>
          <w:kern w:val="2"/>
          <w:szCs w:val="24"/>
          <w:lang w:val="en-US"/>
        </w:rPr>
        <w:t>＋岩棉带复合板</w:t>
      </w:r>
      <w:r>
        <w:rPr>
          <w:color w:val="000000"/>
          <w:kern w:val="2"/>
          <w:szCs w:val="24"/>
          <w:lang w:val="en-US"/>
        </w:rPr>
        <w:t>** 20mm</w:t>
      </w:r>
      <w:r>
        <w:rPr>
          <w:color w:val="000000"/>
          <w:kern w:val="2"/>
          <w:szCs w:val="24"/>
          <w:lang w:val="en-US"/>
        </w:rPr>
        <w:t>＋匀质防火保温板</w:t>
      </w:r>
      <w:r>
        <w:rPr>
          <w:color w:val="000000"/>
          <w:kern w:val="2"/>
          <w:szCs w:val="24"/>
          <w:lang w:val="en-US"/>
        </w:rPr>
        <w:t xml:space="preserve"> 80mm</w:t>
      </w:r>
      <w:r>
        <w:rPr>
          <w:color w:val="000000"/>
          <w:kern w:val="2"/>
          <w:szCs w:val="24"/>
          <w:lang w:val="en-US"/>
        </w:rPr>
        <w:t>＋</w:t>
      </w:r>
      <w:r>
        <w:rPr>
          <w:color w:val="800080"/>
          <w:kern w:val="2"/>
          <w:szCs w:val="24"/>
          <w:lang w:val="en-US"/>
        </w:rPr>
        <w:t>石灰水泥砂浆</w:t>
      </w:r>
      <w:r>
        <w:rPr>
          <w:color w:val="800080"/>
          <w:kern w:val="2"/>
          <w:szCs w:val="24"/>
          <w:lang w:val="en-US"/>
        </w:rPr>
        <w:t xml:space="preserve"> 120mm</w:t>
      </w:r>
      <w:r>
        <w:rPr>
          <w:color w:val="000000"/>
          <w:kern w:val="2"/>
          <w:szCs w:val="24"/>
          <w:lang w:val="en-US"/>
        </w:rPr>
        <w:t>＋石灰砂浆</w:t>
      </w:r>
      <w:r>
        <w:rPr>
          <w:color w:val="000000"/>
          <w:kern w:val="2"/>
          <w:szCs w:val="24"/>
          <w:lang w:val="en-US"/>
        </w:rPr>
        <w:t xml:space="preserve"> 20mm</w:t>
      </w:r>
    </w:p>
    <w:p w:rsidR="001E51B8" w:rsidRDefault="001E51B8">
      <w:pPr>
        <w:widowControl w:val="0"/>
        <w:jc w:val="both"/>
        <w:rPr>
          <w:color w:val="000000"/>
          <w:kern w:val="2"/>
          <w:szCs w:val="24"/>
          <w:lang w:val="en-US"/>
        </w:rPr>
      </w:pPr>
    </w:p>
    <w:p w:rsidR="001E51B8" w:rsidRDefault="00602E63">
      <w:pPr>
        <w:widowControl w:val="0"/>
        <w:jc w:val="both"/>
        <w:rPr>
          <w:color w:val="000000"/>
          <w:kern w:val="2"/>
          <w:szCs w:val="24"/>
          <w:lang w:val="en-US"/>
        </w:rPr>
      </w:pPr>
      <w:r>
        <w:rPr>
          <w:b/>
          <w:color w:val="000000"/>
          <w:kern w:val="2"/>
          <w:sz w:val="27"/>
          <w:szCs w:val="27"/>
          <w:lang w:val="en-US"/>
        </w:rPr>
        <w:t xml:space="preserve">2. </w:t>
      </w:r>
      <w:r>
        <w:rPr>
          <w:b/>
          <w:color w:val="000000"/>
          <w:kern w:val="2"/>
          <w:sz w:val="27"/>
          <w:szCs w:val="27"/>
          <w:lang w:val="en-US"/>
        </w:rPr>
        <w:t>外墙构造：</w:t>
      </w:r>
      <w:r>
        <w:rPr>
          <w:color w:val="0000FF"/>
          <w:kern w:val="2"/>
          <w:szCs w:val="21"/>
          <w:lang w:val="en-US"/>
        </w:rPr>
        <w:t>外墙构造一：</w:t>
      </w:r>
      <w:r>
        <w:rPr>
          <w:color w:val="000000"/>
          <w:kern w:val="2"/>
          <w:szCs w:val="24"/>
          <w:lang w:val="en-US"/>
        </w:rPr>
        <w:t>（由外到内）</w:t>
      </w:r>
    </w:p>
    <w:p w:rsidR="001E51B8" w:rsidRDefault="00602E63">
      <w:pPr>
        <w:widowControl w:val="0"/>
        <w:jc w:val="both"/>
        <w:rPr>
          <w:color w:val="000000"/>
          <w:kern w:val="2"/>
          <w:szCs w:val="24"/>
          <w:lang w:val="en-US"/>
        </w:rPr>
      </w:pPr>
      <w:r>
        <w:rPr>
          <w:color w:val="000000"/>
          <w:kern w:val="2"/>
          <w:szCs w:val="24"/>
          <w:lang w:val="en-US"/>
        </w:rPr>
        <w:t xml:space="preserve">    </w:t>
      </w:r>
      <w:r>
        <w:rPr>
          <w:color w:val="000000"/>
          <w:kern w:val="2"/>
          <w:szCs w:val="24"/>
          <w:lang w:val="en-US"/>
        </w:rPr>
        <w:t>水泥砂浆</w:t>
      </w:r>
      <w:r>
        <w:rPr>
          <w:color w:val="000000"/>
          <w:kern w:val="2"/>
          <w:szCs w:val="24"/>
          <w:lang w:val="en-US"/>
        </w:rPr>
        <w:t xml:space="preserve"> 20mm</w:t>
      </w:r>
      <w:r>
        <w:rPr>
          <w:color w:val="000000"/>
          <w:kern w:val="2"/>
          <w:szCs w:val="24"/>
          <w:lang w:val="en-US"/>
        </w:rPr>
        <w:t>＋</w:t>
      </w:r>
      <w:r>
        <w:rPr>
          <w:color w:val="800000"/>
          <w:kern w:val="2"/>
          <w:szCs w:val="24"/>
          <w:lang w:val="en-US"/>
        </w:rPr>
        <w:t>岩棉带复合板</w:t>
      </w:r>
      <w:r>
        <w:rPr>
          <w:color w:val="800000"/>
          <w:kern w:val="2"/>
          <w:szCs w:val="24"/>
          <w:lang w:val="en-US"/>
        </w:rPr>
        <w:t>** 100mm</w:t>
      </w:r>
      <w:r>
        <w:rPr>
          <w:color w:val="000000"/>
          <w:kern w:val="2"/>
          <w:szCs w:val="24"/>
          <w:lang w:val="en-US"/>
        </w:rPr>
        <w:t>＋</w:t>
      </w:r>
      <w:r>
        <w:rPr>
          <w:color w:val="000000"/>
          <w:kern w:val="2"/>
          <w:szCs w:val="24"/>
          <w:lang w:val="en-US"/>
        </w:rPr>
        <w:t>匀质防火保温板</w:t>
      </w:r>
      <w:r>
        <w:rPr>
          <w:color w:val="000000"/>
          <w:kern w:val="2"/>
          <w:szCs w:val="24"/>
          <w:lang w:val="en-US"/>
        </w:rPr>
        <w:t>** 20mm</w:t>
      </w:r>
      <w:r>
        <w:rPr>
          <w:color w:val="000000"/>
          <w:kern w:val="2"/>
          <w:szCs w:val="24"/>
          <w:lang w:val="en-US"/>
        </w:rPr>
        <w:t>＋</w:t>
      </w:r>
      <w:r>
        <w:rPr>
          <w:color w:val="800080"/>
          <w:kern w:val="2"/>
          <w:szCs w:val="24"/>
          <w:lang w:val="en-US"/>
        </w:rPr>
        <w:t>石灰水泥砂浆</w:t>
      </w:r>
      <w:r>
        <w:rPr>
          <w:color w:val="800080"/>
          <w:kern w:val="2"/>
          <w:szCs w:val="24"/>
          <w:lang w:val="en-US"/>
        </w:rPr>
        <w:t xml:space="preserve"> 200mm</w:t>
      </w:r>
      <w:r>
        <w:rPr>
          <w:color w:val="000000"/>
          <w:kern w:val="2"/>
          <w:szCs w:val="24"/>
          <w:lang w:val="en-US"/>
        </w:rPr>
        <w:t>＋石灰砂浆</w:t>
      </w:r>
      <w:r>
        <w:rPr>
          <w:color w:val="000000"/>
          <w:kern w:val="2"/>
          <w:szCs w:val="24"/>
          <w:lang w:val="en-US"/>
        </w:rPr>
        <w:t xml:space="preserve"> 20mm</w:t>
      </w:r>
    </w:p>
    <w:p w:rsidR="001E51B8" w:rsidRDefault="001E51B8">
      <w:pPr>
        <w:widowControl w:val="0"/>
        <w:jc w:val="both"/>
        <w:rPr>
          <w:color w:val="000000"/>
          <w:kern w:val="2"/>
          <w:szCs w:val="24"/>
          <w:lang w:val="en-US"/>
        </w:rPr>
      </w:pPr>
    </w:p>
    <w:p w:rsidR="001E51B8" w:rsidRDefault="00602E63">
      <w:pPr>
        <w:widowControl w:val="0"/>
        <w:jc w:val="both"/>
        <w:rPr>
          <w:color w:val="000000"/>
          <w:kern w:val="2"/>
          <w:szCs w:val="24"/>
          <w:lang w:val="en-US"/>
        </w:rPr>
      </w:pPr>
      <w:r>
        <w:rPr>
          <w:b/>
          <w:color w:val="000000"/>
          <w:kern w:val="2"/>
          <w:sz w:val="27"/>
          <w:szCs w:val="27"/>
          <w:lang w:val="en-US"/>
        </w:rPr>
        <w:t xml:space="preserve">3. </w:t>
      </w:r>
      <w:r>
        <w:rPr>
          <w:b/>
          <w:color w:val="000000"/>
          <w:kern w:val="2"/>
          <w:sz w:val="27"/>
          <w:szCs w:val="27"/>
          <w:lang w:val="en-US"/>
        </w:rPr>
        <w:t>挑空楼板构造：</w:t>
      </w:r>
      <w:r>
        <w:rPr>
          <w:color w:val="0000FF"/>
          <w:kern w:val="2"/>
          <w:szCs w:val="21"/>
          <w:lang w:val="en-US"/>
        </w:rPr>
        <w:t>挑空楼板构造一：</w:t>
      </w:r>
      <w:r>
        <w:rPr>
          <w:color w:val="000000"/>
          <w:kern w:val="2"/>
          <w:szCs w:val="24"/>
          <w:lang w:val="en-US"/>
        </w:rPr>
        <w:t>（由上到下）</w:t>
      </w:r>
    </w:p>
    <w:p w:rsidR="001E51B8" w:rsidRDefault="00602E63">
      <w:pPr>
        <w:widowControl w:val="0"/>
        <w:jc w:val="both"/>
        <w:rPr>
          <w:color w:val="000000"/>
          <w:kern w:val="2"/>
          <w:szCs w:val="24"/>
          <w:lang w:val="en-US"/>
        </w:rPr>
      </w:pPr>
      <w:r>
        <w:rPr>
          <w:color w:val="000000"/>
          <w:kern w:val="2"/>
          <w:szCs w:val="24"/>
          <w:lang w:val="en-US"/>
        </w:rPr>
        <w:t xml:space="preserve">    </w:t>
      </w:r>
      <w:r>
        <w:rPr>
          <w:color w:val="800000"/>
          <w:kern w:val="2"/>
          <w:szCs w:val="24"/>
          <w:lang w:val="en-US"/>
        </w:rPr>
        <w:t>匀质防火保温板</w:t>
      </w:r>
      <w:r>
        <w:rPr>
          <w:color w:val="800000"/>
          <w:kern w:val="2"/>
          <w:szCs w:val="24"/>
          <w:lang w:val="en-US"/>
        </w:rPr>
        <w:t xml:space="preserve"> 150mm</w:t>
      </w:r>
      <w:r>
        <w:rPr>
          <w:color w:val="000000"/>
          <w:kern w:val="2"/>
          <w:szCs w:val="24"/>
          <w:lang w:val="en-US"/>
        </w:rPr>
        <w:t>＋匀质防火保温板</w:t>
      </w:r>
      <w:r>
        <w:rPr>
          <w:color w:val="000000"/>
          <w:kern w:val="2"/>
          <w:szCs w:val="24"/>
          <w:lang w:val="en-US"/>
        </w:rPr>
        <w:t xml:space="preserve"> 20mm</w:t>
      </w:r>
    </w:p>
    <w:p w:rsidR="001E51B8" w:rsidRDefault="001E51B8">
      <w:pPr>
        <w:widowControl w:val="0"/>
        <w:jc w:val="both"/>
        <w:rPr>
          <w:color w:val="000000"/>
          <w:kern w:val="2"/>
          <w:szCs w:val="24"/>
          <w:lang w:val="en-US"/>
        </w:rPr>
      </w:pPr>
    </w:p>
    <w:p w:rsidR="001E51B8" w:rsidRDefault="00602E63">
      <w:pPr>
        <w:widowControl w:val="0"/>
        <w:jc w:val="both"/>
        <w:rPr>
          <w:color w:val="000000"/>
          <w:kern w:val="2"/>
          <w:szCs w:val="24"/>
          <w:lang w:val="en-US"/>
        </w:rPr>
      </w:pPr>
      <w:r>
        <w:rPr>
          <w:b/>
          <w:color w:val="000000"/>
          <w:kern w:val="2"/>
          <w:sz w:val="27"/>
          <w:szCs w:val="27"/>
          <w:lang w:val="en-US"/>
        </w:rPr>
        <w:t xml:space="preserve">4. </w:t>
      </w:r>
      <w:r>
        <w:rPr>
          <w:b/>
          <w:color w:val="000000"/>
          <w:kern w:val="2"/>
          <w:sz w:val="27"/>
          <w:szCs w:val="27"/>
          <w:lang w:val="en-US"/>
        </w:rPr>
        <w:t>幕墙：</w:t>
      </w:r>
      <w:r>
        <w:rPr>
          <w:color w:val="0000FF"/>
          <w:kern w:val="2"/>
          <w:szCs w:val="21"/>
          <w:lang w:val="en-US"/>
        </w:rPr>
        <w:t>水泥砂浆楼面</w:t>
      </w:r>
      <w:r>
        <w:rPr>
          <w:color w:val="0000FF"/>
          <w:kern w:val="2"/>
          <w:szCs w:val="21"/>
          <w:lang w:val="en-US"/>
        </w:rPr>
        <w:t>+</w:t>
      </w:r>
      <w:r>
        <w:rPr>
          <w:color w:val="0000FF"/>
          <w:kern w:val="2"/>
          <w:szCs w:val="21"/>
          <w:lang w:val="en-US"/>
        </w:rPr>
        <w:t>粘结型胶粉聚苯颗粒：</w:t>
      </w:r>
    </w:p>
    <w:p w:rsidR="001E51B8" w:rsidRDefault="00602E63">
      <w:pPr>
        <w:widowControl w:val="0"/>
        <w:jc w:val="both"/>
        <w:rPr>
          <w:color w:val="000000"/>
          <w:kern w:val="2"/>
          <w:szCs w:val="24"/>
          <w:lang w:val="en-US"/>
        </w:rPr>
      </w:pPr>
      <w:r>
        <w:rPr>
          <w:color w:val="000000"/>
          <w:kern w:val="2"/>
          <w:szCs w:val="24"/>
          <w:lang w:val="en-US"/>
        </w:rPr>
        <w:t xml:space="preserve">    </w:t>
      </w:r>
      <w:r>
        <w:rPr>
          <w:color w:val="000000"/>
          <w:kern w:val="2"/>
          <w:szCs w:val="24"/>
          <w:lang w:val="en-US"/>
        </w:rPr>
        <w:t>传热系数</w:t>
      </w:r>
      <w:r>
        <w:rPr>
          <w:color w:val="000000"/>
          <w:kern w:val="2"/>
          <w:szCs w:val="24"/>
          <w:lang w:val="en-US"/>
        </w:rPr>
        <w:t>0.946W/m^2.K</w:t>
      </w:r>
      <w:r>
        <w:rPr>
          <w:color w:val="000000"/>
          <w:kern w:val="2"/>
          <w:szCs w:val="24"/>
          <w:lang w:val="en-US"/>
        </w:rPr>
        <w:t>，太阳得热系数</w:t>
      </w:r>
      <w:r>
        <w:rPr>
          <w:color w:val="000000"/>
          <w:kern w:val="2"/>
          <w:szCs w:val="24"/>
          <w:lang w:val="en-US"/>
        </w:rPr>
        <w:t>0.000</w:t>
      </w:r>
    </w:p>
    <w:p w:rsidR="001E51B8" w:rsidRDefault="001E51B8">
      <w:pPr>
        <w:widowControl w:val="0"/>
        <w:jc w:val="both"/>
        <w:rPr>
          <w:color w:val="000000"/>
          <w:kern w:val="2"/>
          <w:szCs w:val="24"/>
          <w:lang w:val="en-US"/>
        </w:rPr>
      </w:pPr>
    </w:p>
    <w:p w:rsidR="001E51B8" w:rsidRDefault="00602E63">
      <w:pPr>
        <w:widowControl w:val="0"/>
        <w:jc w:val="both"/>
        <w:rPr>
          <w:color w:val="000000"/>
          <w:kern w:val="2"/>
          <w:szCs w:val="24"/>
          <w:lang w:val="en-US"/>
        </w:rPr>
      </w:pPr>
      <w:r>
        <w:rPr>
          <w:b/>
          <w:color w:val="000000"/>
          <w:kern w:val="2"/>
          <w:sz w:val="27"/>
          <w:szCs w:val="27"/>
          <w:lang w:val="en-US"/>
        </w:rPr>
        <w:t xml:space="preserve">5. </w:t>
      </w:r>
      <w:r>
        <w:rPr>
          <w:b/>
          <w:color w:val="000000"/>
          <w:kern w:val="2"/>
          <w:sz w:val="27"/>
          <w:szCs w:val="27"/>
          <w:lang w:val="en-US"/>
        </w:rPr>
        <w:t>外窗：</w:t>
      </w:r>
      <w:r>
        <w:rPr>
          <w:color w:val="0000FF"/>
          <w:kern w:val="2"/>
          <w:szCs w:val="21"/>
          <w:lang w:val="en-US"/>
        </w:rPr>
        <w:t>12mm</w:t>
      </w:r>
      <w:r>
        <w:rPr>
          <w:color w:val="0000FF"/>
          <w:kern w:val="2"/>
          <w:szCs w:val="21"/>
          <w:lang w:val="en-US"/>
        </w:rPr>
        <w:t>空气中空玻璃</w:t>
      </w:r>
      <w:r>
        <w:rPr>
          <w:color w:val="0000FF"/>
          <w:kern w:val="2"/>
          <w:szCs w:val="21"/>
          <w:lang w:val="en-US"/>
        </w:rPr>
        <w:t>PA</w:t>
      </w:r>
      <w:r>
        <w:rPr>
          <w:color w:val="0000FF"/>
          <w:kern w:val="2"/>
          <w:szCs w:val="21"/>
          <w:lang w:val="en-US"/>
        </w:rPr>
        <w:t>断热铝合金窗（下限）：</w:t>
      </w:r>
    </w:p>
    <w:p w:rsidR="001E51B8" w:rsidRDefault="00602E63">
      <w:pPr>
        <w:widowControl w:val="0"/>
        <w:jc w:val="both"/>
        <w:rPr>
          <w:color w:val="000000"/>
          <w:kern w:val="2"/>
          <w:szCs w:val="24"/>
          <w:lang w:val="en-US"/>
        </w:rPr>
      </w:pPr>
      <w:r>
        <w:rPr>
          <w:color w:val="000000"/>
          <w:kern w:val="2"/>
          <w:szCs w:val="24"/>
          <w:lang w:val="en-US"/>
        </w:rPr>
        <w:t xml:space="preserve">    </w:t>
      </w:r>
      <w:r>
        <w:rPr>
          <w:color w:val="000000"/>
          <w:kern w:val="2"/>
          <w:szCs w:val="24"/>
          <w:lang w:val="en-US"/>
        </w:rPr>
        <w:t>传热系数</w:t>
      </w:r>
      <w:r>
        <w:rPr>
          <w:color w:val="000000"/>
          <w:kern w:val="2"/>
          <w:szCs w:val="24"/>
          <w:lang w:val="en-US"/>
        </w:rPr>
        <w:t>2.860W/m^2.K</w:t>
      </w:r>
      <w:r>
        <w:rPr>
          <w:color w:val="000000"/>
          <w:kern w:val="2"/>
          <w:szCs w:val="24"/>
          <w:lang w:val="en-US"/>
        </w:rPr>
        <w:t>，太阳得热系数</w:t>
      </w:r>
      <w:r>
        <w:rPr>
          <w:color w:val="000000"/>
          <w:kern w:val="2"/>
          <w:szCs w:val="24"/>
          <w:lang w:val="en-US"/>
        </w:rPr>
        <w:t>0.696</w:t>
      </w:r>
    </w:p>
    <w:p w:rsidR="001E51B8" w:rsidRDefault="001E51B8">
      <w:pPr>
        <w:widowControl w:val="0"/>
        <w:jc w:val="both"/>
        <w:rPr>
          <w:color w:val="000000"/>
          <w:kern w:val="2"/>
          <w:szCs w:val="24"/>
          <w:lang w:val="en-US"/>
        </w:rPr>
      </w:pPr>
    </w:p>
    <w:p w:rsidR="001E51B8" w:rsidRDefault="00602E63">
      <w:pPr>
        <w:pStyle w:val="1"/>
        <w:widowControl w:val="0"/>
        <w:jc w:val="both"/>
        <w:rPr>
          <w:color w:val="000000"/>
          <w:kern w:val="2"/>
          <w:szCs w:val="24"/>
        </w:rPr>
      </w:pPr>
      <w:bookmarkStart w:id="42" w:name="_Toc60165130"/>
      <w:r>
        <w:rPr>
          <w:color w:val="000000"/>
          <w:kern w:val="2"/>
          <w:szCs w:val="24"/>
        </w:rPr>
        <w:t>房间类型</w:t>
      </w:r>
      <w:bookmarkEnd w:id="42"/>
    </w:p>
    <w:p w:rsidR="001E51B8" w:rsidRDefault="00602E63">
      <w:pPr>
        <w:pStyle w:val="2"/>
        <w:widowControl w:val="0"/>
        <w:rPr>
          <w:kern w:val="2"/>
        </w:rPr>
      </w:pPr>
      <w:bookmarkStart w:id="43" w:name="_Toc60165131"/>
      <w:r>
        <w:rPr>
          <w:kern w:val="2"/>
        </w:rPr>
        <w:t>房间表</w:t>
      </w:r>
      <w:bookmarkEnd w:id="43"/>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4"/>
        <w:gridCol w:w="781"/>
        <w:gridCol w:w="781"/>
        <w:gridCol w:w="1619"/>
        <w:gridCol w:w="1369"/>
        <w:gridCol w:w="1369"/>
        <w:gridCol w:w="1550"/>
      </w:tblGrid>
      <w:tr w:rsidR="001E51B8">
        <w:tc>
          <w:tcPr>
            <w:tcW w:w="1862" w:type="dxa"/>
            <w:shd w:val="clear" w:color="auto" w:fill="E6E6E6"/>
            <w:vAlign w:val="center"/>
          </w:tcPr>
          <w:p w:rsidR="001E51B8" w:rsidRDefault="00602E63">
            <w:pPr>
              <w:jc w:val="center"/>
            </w:pPr>
            <w:r>
              <w:t>房间类型</w:t>
            </w:r>
          </w:p>
        </w:tc>
        <w:tc>
          <w:tcPr>
            <w:tcW w:w="781" w:type="dxa"/>
            <w:shd w:val="clear" w:color="auto" w:fill="E6E6E6"/>
            <w:vAlign w:val="center"/>
          </w:tcPr>
          <w:p w:rsidR="001E51B8" w:rsidRDefault="00602E63">
            <w:pPr>
              <w:jc w:val="center"/>
            </w:pPr>
            <w:r>
              <w:t>空调温度</w:t>
            </w:r>
            <w:r>
              <w:br/>
              <w:t>℃</w:t>
            </w:r>
          </w:p>
        </w:tc>
        <w:tc>
          <w:tcPr>
            <w:tcW w:w="781" w:type="dxa"/>
            <w:shd w:val="clear" w:color="auto" w:fill="E6E6E6"/>
            <w:vAlign w:val="center"/>
          </w:tcPr>
          <w:p w:rsidR="001E51B8" w:rsidRDefault="00602E63">
            <w:pPr>
              <w:jc w:val="center"/>
            </w:pPr>
            <w:r>
              <w:t>供暖温度</w:t>
            </w:r>
            <w:r>
              <w:br/>
              <w:t>℃</w:t>
            </w:r>
          </w:p>
        </w:tc>
        <w:tc>
          <w:tcPr>
            <w:tcW w:w="1618" w:type="dxa"/>
            <w:shd w:val="clear" w:color="auto" w:fill="E6E6E6"/>
            <w:vAlign w:val="center"/>
          </w:tcPr>
          <w:p w:rsidR="001E51B8" w:rsidRDefault="00602E63">
            <w:pPr>
              <w:jc w:val="center"/>
            </w:pPr>
            <w:r>
              <w:t>新风量</w:t>
            </w:r>
          </w:p>
        </w:tc>
        <w:tc>
          <w:tcPr>
            <w:tcW w:w="1369" w:type="dxa"/>
            <w:shd w:val="clear" w:color="auto" w:fill="E6E6E6"/>
            <w:vAlign w:val="center"/>
          </w:tcPr>
          <w:p w:rsidR="001E51B8" w:rsidRDefault="00602E63">
            <w:pPr>
              <w:jc w:val="center"/>
            </w:pPr>
            <w:r>
              <w:t>人员密度</w:t>
            </w:r>
          </w:p>
        </w:tc>
        <w:tc>
          <w:tcPr>
            <w:tcW w:w="1369" w:type="dxa"/>
            <w:shd w:val="clear" w:color="auto" w:fill="E6E6E6"/>
            <w:vAlign w:val="center"/>
          </w:tcPr>
          <w:p w:rsidR="001E51B8" w:rsidRDefault="00602E63">
            <w:pPr>
              <w:jc w:val="center"/>
            </w:pPr>
            <w:r>
              <w:t>照明功率</w:t>
            </w:r>
            <w:r>
              <w:br/>
            </w:r>
            <w:r>
              <w:t>密度</w:t>
            </w:r>
          </w:p>
        </w:tc>
        <w:tc>
          <w:tcPr>
            <w:tcW w:w="1550" w:type="dxa"/>
            <w:shd w:val="clear" w:color="auto" w:fill="E6E6E6"/>
            <w:vAlign w:val="center"/>
          </w:tcPr>
          <w:p w:rsidR="001E51B8" w:rsidRDefault="00602E63">
            <w:pPr>
              <w:jc w:val="center"/>
            </w:pPr>
            <w:r>
              <w:t>电器设备</w:t>
            </w:r>
            <w:r>
              <w:br/>
            </w:r>
            <w:r>
              <w:t>功率</w:t>
            </w:r>
          </w:p>
        </w:tc>
      </w:tr>
      <w:tr w:rsidR="001E51B8">
        <w:tc>
          <w:tcPr>
            <w:tcW w:w="1862" w:type="dxa"/>
            <w:shd w:val="clear" w:color="auto" w:fill="E6E6E6"/>
            <w:vAlign w:val="center"/>
          </w:tcPr>
          <w:p w:rsidR="001E51B8" w:rsidRDefault="00602E63">
            <w:r>
              <w:t>办公</w:t>
            </w:r>
            <w:r>
              <w:t>-</w:t>
            </w:r>
            <w:r>
              <w:t>普通办公室</w:t>
            </w:r>
          </w:p>
        </w:tc>
        <w:tc>
          <w:tcPr>
            <w:tcW w:w="781" w:type="dxa"/>
            <w:vAlign w:val="center"/>
          </w:tcPr>
          <w:p w:rsidR="001E51B8" w:rsidRDefault="00602E63">
            <w:pPr>
              <w:jc w:val="center"/>
            </w:pPr>
            <w:r>
              <w:t>26</w:t>
            </w:r>
          </w:p>
        </w:tc>
        <w:tc>
          <w:tcPr>
            <w:tcW w:w="781" w:type="dxa"/>
            <w:vAlign w:val="center"/>
          </w:tcPr>
          <w:p w:rsidR="001E51B8" w:rsidRDefault="00602E63">
            <w:pPr>
              <w:jc w:val="center"/>
            </w:pPr>
            <w:r>
              <w:t>20</w:t>
            </w:r>
          </w:p>
        </w:tc>
        <w:tc>
          <w:tcPr>
            <w:tcW w:w="1618" w:type="dxa"/>
            <w:vAlign w:val="center"/>
          </w:tcPr>
          <w:p w:rsidR="001E51B8" w:rsidRDefault="00602E63">
            <w:pPr>
              <w:jc w:val="center"/>
            </w:pPr>
            <w:r>
              <w:t>30(m</w:t>
            </w:r>
            <w:r>
              <w:rPr>
                <w:vertAlign w:val="superscript"/>
              </w:rPr>
              <w:t>3</w:t>
            </w:r>
            <w:r>
              <w:t>/h.</w:t>
            </w:r>
            <w:r>
              <w:t>人</w:t>
            </w:r>
            <w:r>
              <w:t>)</w:t>
            </w:r>
          </w:p>
        </w:tc>
        <w:tc>
          <w:tcPr>
            <w:tcW w:w="1369" w:type="dxa"/>
            <w:vAlign w:val="center"/>
          </w:tcPr>
          <w:p w:rsidR="001E51B8" w:rsidRDefault="00602E63">
            <w:pPr>
              <w:jc w:val="center"/>
            </w:pPr>
            <w:r>
              <w:t>8(</w:t>
            </w:r>
            <w:r>
              <w:t>㎡</w:t>
            </w:r>
            <w:r>
              <w:t>/</w:t>
            </w:r>
            <w:r>
              <w:t>人</w:t>
            </w:r>
            <w:r>
              <w:t>)</w:t>
            </w:r>
          </w:p>
        </w:tc>
        <w:tc>
          <w:tcPr>
            <w:tcW w:w="1369" w:type="dxa"/>
            <w:vAlign w:val="center"/>
          </w:tcPr>
          <w:p w:rsidR="001E51B8" w:rsidRDefault="00602E63">
            <w:pPr>
              <w:jc w:val="center"/>
            </w:pPr>
            <w:r>
              <w:t>9(W/</w:t>
            </w:r>
            <w:r>
              <w:t>㎡</w:t>
            </w:r>
            <w:r>
              <w:t>)</w:t>
            </w:r>
          </w:p>
        </w:tc>
        <w:tc>
          <w:tcPr>
            <w:tcW w:w="1550" w:type="dxa"/>
            <w:vAlign w:val="center"/>
          </w:tcPr>
          <w:p w:rsidR="001E51B8" w:rsidRDefault="00602E63">
            <w:pPr>
              <w:jc w:val="center"/>
            </w:pPr>
            <w:r>
              <w:t>15(W/</w:t>
            </w:r>
            <w:r>
              <w:t>㎡</w:t>
            </w:r>
            <w:r>
              <w:t>)</w:t>
            </w:r>
          </w:p>
        </w:tc>
      </w:tr>
    </w:tbl>
    <w:p w:rsidR="001E51B8" w:rsidRDefault="00602E63">
      <w:pPr>
        <w:pStyle w:val="2"/>
        <w:widowControl w:val="0"/>
        <w:rPr>
          <w:kern w:val="2"/>
        </w:rPr>
      </w:pPr>
      <w:bookmarkStart w:id="44" w:name="_Toc60165132"/>
      <w:r>
        <w:rPr>
          <w:kern w:val="2"/>
        </w:rPr>
        <w:t>作息时间表</w:t>
      </w:r>
      <w:bookmarkEnd w:id="44"/>
    </w:p>
    <w:p w:rsidR="001E51B8" w:rsidRDefault="00602E63">
      <w:pPr>
        <w:widowControl w:val="0"/>
        <w:jc w:val="both"/>
        <w:rPr>
          <w:color w:val="000000"/>
          <w:kern w:val="2"/>
          <w:szCs w:val="24"/>
          <w:lang w:val="en-US"/>
        </w:rPr>
      </w:pPr>
      <w:r>
        <w:rPr>
          <w:color w:val="000000"/>
          <w:kern w:val="2"/>
          <w:szCs w:val="24"/>
          <w:lang w:val="en-US"/>
        </w:rPr>
        <w:t>详见附录</w:t>
      </w:r>
    </w:p>
    <w:p w:rsidR="001E51B8" w:rsidRDefault="00602E63">
      <w:pPr>
        <w:pStyle w:val="1"/>
        <w:widowControl w:val="0"/>
        <w:jc w:val="both"/>
        <w:rPr>
          <w:color w:val="000000"/>
          <w:kern w:val="2"/>
          <w:szCs w:val="24"/>
        </w:rPr>
      </w:pPr>
      <w:bookmarkStart w:id="45" w:name="_Toc60165133"/>
      <w:r>
        <w:rPr>
          <w:color w:val="000000"/>
          <w:kern w:val="2"/>
          <w:szCs w:val="24"/>
        </w:rPr>
        <w:t>计算结果</w:t>
      </w:r>
      <w:bookmarkEnd w:id="45"/>
    </w:p>
    <w:p w:rsidR="001E51B8" w:rsidRDefault="00602E63">
      <w:pPr>
        <w:pStyle w:val="2"/>
        <w:widowControl w:val="0"/>
        <w:rPr>
          <w:kern w:val="2"/>
        </w:rPr>
      </w:pPr>
      <w:bookmarkStart w:id="46" w:name="_Toc60165134"/>
      <w:r>
        <w:rPr>
          <w:kern w:val="2"/>
        </w:rPr>
        <w:t>围护结构热工性能对比</w:t>
      </w:r>
      <w:bookmarkEnd w:id="46"/>
    </w:p>
    <w:p w:rsidR="001E51B8" w:rsidRDefault="001E51B8"/>
    <w:tbl>
      <w:tblPr>
        <w:tblW w:w="5271"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958"/>
        <w:gridCol w:w="785"/>
        <w:gridCol w:w="1834"/>
        <w:gridCol w:w="981"/>
        <w:gridCol w:w="981"/>
        <w:gridCol w:w="1145"/>
        <w:gridCol w:w="1139"/>
        <w:gridCol w:w="981"/>
        <w:gridCol w:w="985"/>
      </w:tblGrid>
      <w:tr w:rsidR="00053ED0" w:rsidTr="00924363">
        <w:trPr>
          <w:jc w:val="center"/>
        </w:trPr>
        <w:tc>
          <w:tcPr>
            <w:tcW w:w="1827" w:type="pct"/>
            <w:gridSpan w:val="3"/>
            <w:tcBorders>
              <w:top w:val="single" w:sz="12" w:space="0" w:color="auto"/>
              <w:bottom w:val="single" w:sz="6" w:space="0" w:color="auto"/>
            </w:tcBorders>
            <w:shd w:val="clear" w:color="auto" w:fill="E6E6E6"/>
            <w:vAlign w:val="center"/>
          </w:tcPr>
          <w:p w:rsidR="00053ED0" w:rsidRDefault="00602E63" w:rsidP="0053319F">
            <w:pPr>
              <w:jc w:val="center"/>
              <w:rPr>
                <w:bCs/>
                <w:szCs w:val="21"/>
              </w:rPr>
            </w:pPr>
          </w:p>
        </w:tc>
        <w:tc>
          <w:tcPr>
            <w:tcW w:w="1587" w:type="pct"/>
            <w:gridSpan w:val="3"/>
            <w:tcBorders>
              <w:top w:val="single" w:sz="12" w:space="0" w:color="auto"/>
              <w:bottom w:val="single" w:sz="6" w:space="0" w:color="auto"/>
            </w:tcBorders>
            <w:shd w:val="clear" w:color="auto" w:fill="E6E6E6"/>
            <w:vAlign w:val="center"/>
          </w:tcPr>
          <w:p w:rsidR="00053ED0" w:rsidRDefault="00602E63" w:rsidP="0053319F">
            <w:pPr>
              <w:jc w:val="center"/>
              <w:rPr>
                <w:bCs/>
                <w:szCs w:val="21"/>
              </w:rPr>
            </w:pPr>
            <w:r>
              <w:rPr>
                <w:rFonts w:hAnsi="宋体"/>
                <w:bCs/>
                <w:szCs w:val="21"/>
              </w:rPr>
              <w:t>设计建筑</w:t>
            </w:r>
          </w:p>
        </w:tc>
        <w:tc>
          <w:tcPr>
            <w:tcW w:w="1586" w:type="pct"/>
            <w:gridSpan w:val="3"/>
            <w:tcBorders>
              <w:top w:val="single" w:sz="12" w:space="0" w:color="auto"/>
              <w:bottom w:val="single" w:sz="6" w:space="0" w:color="auto"/>
            </w:tcBorders>
            <w:shd w:val="clear" w:color="auto" w:fill="E6E6E6"/>
            <w:vAlign w:val="center"/>
          </w:tcPr>
          <w:p w:rsidR="00053ED0" w:rsidRDefault="00602E63" w:rsidP="0053319F">
            <w:pPr>
              <w:jc w:val="center"/>
              <w:rPr>
                <w:bCs/>
                <w:szCs w:val="21"/>
              </w:rPr>
            </w:pPr>
            <w:r>
              <w:rPr>
                <w:rFonts w:hAnsi="宋体"/>
                <w:szCs w:val="21"/>
              </w:rPr>
              <w:t>参照建筑</w:t>
            </w:r>
          </w:p>
        </w:tc>
      </w:tr>
      <w:tr w:rsidR="00053ED0" w:rsidTr="00924363">
        <w:trPr>
          <w:jc w:val="center"/>
        </w:trPr>
        <w:tc>
          <w:tcPr>
            <w:tcW w:w="1827" w:type="pct"/>
            <w:gridSpan w:val="3"/>
            <w:tcBorders>
              <w:top w:val="single" w:sz="6" w:space="0" w:color="auto"/>
              <w:bottom w:val="single" w:sz="6" w:space="0" w:color="auto"/>
            </w:tcBorders>
            <w:shd w:val="clear" w:color="auto" w:fill="E6E6E6"/>
            <w:vAlign w:val="center"/>
          </w:tcPr>
          <w:p w:rsidR="00053ED0" w:rsidRDefault="00602E63" w:rsidP="0053319F">
            <w:pPr>
              <w:jc w:val="center"/>
              <w:rPr>
                <w:szCs w:val="21"/>
              </w:rPr>
            </w:pPr>
            <w:r>
              <w:rPr>
                <w:rFonts w:hAnsi="宋体"/>
                <w:szCs w:val="21"/>
              </w:rPr>
              <w:t>屋顶传热系数</w:t>
            </w:r>
            <w:r>
              <w:rPr>
                <w:szCs w:val="21"/>
              </w:rPr>
              <w:t>K [W/(m</w:t>
            </w:r>
            <w:r>
              <w:rPr>
                <w:szCs w:val="21"/>
                <w:vertAlign w:val="superscript"/>
              </w:rPr>
              <w:t>2</w:t>
            </w:r>
            <w:r>
              <w:rPr>
                <w:szCs w:val="21"/>
              </w:rPr>
              <w:t>·K)]</w:t>
            </w:r>
          </w:p>
        </w:tc>
        <w:tc>
          <w:tcPr>
            <w:tcW w:w="1587" w:type="pct"/>
            <w:gridSpan w:val="3"/>
            <w:tcBorders>
              <w:top w:val="single" w:sz="6" w:space="0" w:color="auto"/>
              <w:bottom w:val="single" w:sz="6" w:space="0" w:color="auto"/>
            </w:tcBorders>
            <w:vAlign w:val="center"/>
          </w:tcPr>
          <w:p w:rsidR="00053ED0" w:rsidRDefault="00602E63" w:rsidP="0053319F">
            <w:pPr>
              <w:jc w:val="center"/>
              <w:rPr>
                <w:bCs/>
                <w:szCs w:val="21"/>
              </w:rPr>
            </w:pPr>
            <w:bookmarkStart w:id="47" w:name="屋顶K"/>
            <w:r>
              <w:rPr>
                <w:rFonts w:hint="eastAsia"/>
                <w:bCs/>
                <w:szCs w:val="21"/>
              </w:rPr>
              <w:t>0.35</w:t>
            </w:r>
            <w:bookmarkEnd w:id="47"/>
            <w:r>
              <w:rPr>
                <w:rFonts w:hint="eastAsia"/>
                <w:bCs/>
                <w:szCs w:val="21"/>
              </w:rPr>
              <w:t>(D:</w:t>
            </w:r>
            <w:bookmarkStart w:id="48" w:name="屋顶D"/>
            <w:r w:rsidRPr="00AB0512">
              <w:rPr>
                <w:rFonts w:hint="eastAsia"/>
                <w:bCs/>
                <w:szCs w:val="21"/>
              </w:rPr>
              <w:t>4.52</w:t>
            </w:r>
            <w:bookmarkEnd w:id="48"/>
            <w:r>
              <w:rPr>
                <w:rFonts w:hint="eastAsia"/>
                <w:bCs/>
                <w:szCs w:val="21"/>
              </w:rPr>
              <w:t>)</w:t>
            </w:r>
          </w:p>
        </w:tc>
        <w:tc>
          <w:tcPr>
            <w:tcW w:w="1586" w:type="pct"/>
            <w:gridSpan w:val="3"/>
            <w:tcBorders>
              <w:top w:val="single" w:sz="6" w:space="0" w:color="auto"/>
              <w:bottom w:val="single" w:sz="6" w:space="0" w:color="auto"/>
            </w:tcBorders>
            <w:vAlign w:val="center"/>
          </w:tcPr>
          <w:p w:rsidR="00053ED0" w:rsidRDefault="00602E63" w:rsidP="0053319F">
            <w:pPr>
              <w:jc w:val="center"/>
              <w:rPr>
                <w:szCs w:val="21"/>
              </w:rPr>
            </w:pPr>
            <w:bookmarkStart w:id="49" w:name="参照建筑屋顶K"/>
            <w:r>
              <w:rPr>
                <w:rFonts w:hint="eastAsia"/>
                <w:szCs w:val="21"/>
              </w:rPr>
              <w:t>0.50</w:t>
            </w:r>
            <w:bookmarkEnd w:id="49"/>
          </w:p>
        </w:tc>
      </w:tr>
      <w:tr w:rsidR="00053ED0" w:rsidTr="00924363">
        <w:trPr>
          <w:jc w:val="center"/>
        </w:trPr>
        <w:tc>
          <w:tcPr>
            <w:tcW w:w="1827" w:type="pct"/>
            <w:gridSpan w:val="3"/>
            <w:tcBorders>
              <w:top w:val="single" w:sz="6" w:space="0" w:color="auto"/>
              <w:bottom w:val="single" w:sz="6" w:space="0" w:color="auto"/>
            </w:tcBorders>
            <w:shd w:val="clear" w:color="auto" w:fill="E6E6E6"/>
            <w:vAlign w:val="center"/>
          </w:tcPr>
          <w:p w:rsidR="00053ED0" w:rsidRDefault="00602E63" w:rsidP="0053319F">
            <w:pPr>
              <w:jc w:val="center"/>
              <w:rPr>
                <w:szCs w:val="21"/>
              </w:rPr>
            </w:pPr>
            <w:r>
              <w:rPr>
                <w:rFonts w:hAnsi="宋体"/>
                <w:szCs w:val="21"/>
              </w:rPr>
              <w:lastRenderedPageBreak/>
              <w:t>外墙</w:t>
            </w:r>
            <w:r>
              <w:rPr>
                <w:rFonts w:hAnsi="宋体" w:hint="eastAsia"/>
                <w:szCs w:val="21"/>
              </w:rPr>
              <w:t>（包括非透明幕墙）</w:t>
            </w:r>
            <w:r>
              <w:rPr>
                <w:rFonts w:hAnsi="宋体"/>
                <w:szCs w:val="21"/>
              </w:rPr>
              <w:t>传热系数</w:t>
            </w:r>
            <w:r>
              <w:rPr>
                <w:szCs w:val="21"/>
              </w:rPr>
              <w:t>K [W/(m</w:t>
            </w:r>
            <w:r>
              <w:rPr>
                <w:szCs w:val="21"/>
                <w:vertAlign w:val="superscript"/>
              </w:rPr>
              <w:t>2</w:t>
            </w:r>
            <w:r>
              <w:rPr>
                <w:szCs w:val="21"/>
              </w:rPr>
              <w:t>·K)]</w:t>
            </w:r>
          </w:p>
        </w:tc>
        <w:tc>
          <w:tcPr>
            <w:tcW w:w="1587" w:type="pct"/>
            <w:gridSpan w:val="3"/>
            <w:tcBorders>
              <w:top w:val="single" w:sz="6" w:space="0" w:color="auto"/>
              <w:bottom w:val="single" w:sz="6" w:space="0" w:color="auto"/>
            </w:tcBorders>
            <w:vAlign w:val="center"/>
          </w:tcPr>
          <w:p w:rsidR="00053ED0" w:rsidRDefault="00602E63" w:rsidP="0053319F">
            <w:pPr>
              <w:jc w:val="center"/>
              <w:rPr>
                <w:bCs/>
                <w:szCs w:val="21"/>
              </w:rPr>
            </w:pPr>
            <w:bookmarkStart w:id="50" w:name="外墙K"/>
            <w:r>
              <w:rPr>
                <w:rFonts w:hint="eastAsia"/>
                <w:bCs/>
                <w:szCs w:val="21"/>
              </w:rPr>
              <w:t>0.44</w:t>
            </w:r>
            <w:bookmarkEnd w:id="50"/>
            <w:r>
              <w:rPr>
                <w:rFonts w:hint="eastAsia"/>
                <w:bCs/>
                <w:szCs w:val="21"/>
              </w:rPr>
              <w:t>(D:</w:t>
            </w:r>
            <w:bookmarkStart w:id="51" w:name="外墙D"/>
            <w:r w:rsidRPr="00AB0512">
              <w:rPr>
                <w:rFonts w:hint="eastAsia"/>
                <w:bCs/>
                <w:szCs w:val="21"/>
              </w:rPr>
              <w:t>4.99</w:t>
            </w:r>
            <w:bookmarkEnd w:id="51"/>
            <w:r>
              <w:rPr>
                <w:rFonts w:hint="eastAsia"/>
                <w:bCs/>
                <w:szCs w:val="21"/>
              </w:rPr>
              <w:t>)</w:t>
            </w:r>
          </w:p>
        </w:tc>
        <w:tc>
          <w:tcPr>
            <w:tcW w:w="1586" w:type="pct"/>
            <w:gridSpan w:val="3"/>
            <w:tcBorders>
              <w:top w:val="single" w:sz="6" w:space="0" w:color="auto"/>
              <w:bottom w:val="single" w:sz="6" w:space="0" w:color="auto"/>
            </w:tcBorders>
            <w:vAlign w:val="center"/>
          </w:tcPr>
          <w:p w:rsidR="00053ED0" w:rsidRDefault="00602E63" w:rsidP="0053319F">
            <w:pPr>
              <w:jc w:val="center"/>
              <w:rPr>
                <w:szCs w:val="21"/>
              </w:rPr>
            </w:pPr>
            <w:bookmarkStart w:id="52" w:name="参照建筑外墙K"/>
            <w:r>
              <w:rPr>
                <w:rFonts w:hint="eastAsia"/>
                <w:szCs w:val="21"/>
              </w:rPr>
              <w:t>0.80</w:t>
            </w:r>
            <w:bookmarkEnd w:id="52"/>
          </w:p>
        </w:tc>
      </w:tr>
      <w:tr w:rsidR="00053ED0" w:rsidTr="00924363">
        <w:trPr>
          <w:jc w:val="center"/>
        </w:trPr>
        <w:tc>
          <w:tcPr>
            <w:tcW w:w="1827" w:type="pct"/>
            <w:gridSpan w:val="3"/>
            <w:tcBorders>
              <w:top w:val="single" w:sz="6" w:space="0" w:color="auto"/>
              <w:bottom w:val="single" w:sz="6" w:space="0" w:color="auto"/>
            </w:tcBorders>
            <w:shd w:val="clear" w:color="auto" w:fill="E6E6E6"/>
            <w:vAlign w:val="center"/>
          </w:tcPr>
          <w:p w:rsidR="00053ED0" w:rsidRDefault="00602E63" w:rsidP="0053319F">
            <w:pPr>
              <w:jc w:val="center"/>
              <w:rPr>
                <w:bCs/>
                <w:szCs w:val="21"/>
              </w:rPr>
            </w:pPr>
            <w:r>
              <w:rPr>
                <w:rFonts w:hint="eastAsia"/>
                <w:szCs w:val="21"/>
              </w:rPr>
              <w:t>屋顶透明部分</w:t>
            </w:r>
            <w:r>
              <w:rPr>
                <w:rFonts w:hint="eastAsia"/>
                <w:bCs/>
                <w:szCs w:val="21"/>
              </w:rPr>
              <w:t>传热系数</w:t>
            </w:r>
          </w:p>
          <w:p w:rsidR="00053ED0" w:rsidRDefault="00602E63" w:rsidP="0053319F">
            <w:pPr>
              <w:jc w:val="center"/>
              <w:rPr>
                <w:rFonts w:hAnsi="宋体"/>
                <w:szCs w:val="21"/>
              </w:rPr>
            </w:pPr>
            <w:r>
              <w:rPr>
                <w:szCs w:val="21"/>
              </w:rPr>
              <w:t>K [W/(m</w:t>
            </w:r>
            <w:r>
              <w:rPr>
                <w:szCs w:val="21"/>
                <w:vertAlign w:val="superscript"/>
              </w:rPr>
              <w:t>2</w:t>
            </w:r>
            <w:r>
              <w:rPr>
                <w:szCs w:val="21"/>
              </w:rPr>
              <w:t>·K)]</w:t>
            </w:r>
          </w:p>
        </w:tc>
        <w:tc>
          <w:tcPr>
            <w:tcW w:w="1587" w:type="pct"/>
            <w:gridSpan w:val="3"/>
            <w:tcBorders>
              <w:top w:val="single" w:sz="6" w:space="0" w:color="auto"/>
              <w:bottom w:val="single" w:sz="6" w:space="0" w:color="auto"/>
            </w:tcBorders>
            <w:vAlign w:val="center"/>
          </w:tcPr>
          <w:p w:rsidR="00053ED0" w:rsidRDefault="00602E63" w:rsidP="0053319F">
            <w:pPr>
              <w:jc w:val="center"/>
              <w:rPr>
                <w:bCs/>
                <w:szCs w:val="21"/>
              </w:rPr>
            </w:pPr>
            <w:bookmarkStart w:id="53" w:name="天窗K"/>
            <w:r>
              <w:rPr>
                <w:rFonts w:hint="eastAsia"/>
                <w:bCs/>
                <w:szCs w:val="21"/>
              </w:rPr>
              <w:t>－</w:t>
            </w:r>
            <w:bookmarkEnd w:id="53"/>
          </w:p>
        </w:tc>
        <w:tc>
          <w:tcPr>
            <w:tcW w:w="1586" w:type="pct"/>
            <w:gridSpan w:val="3"/>
            <w:tcBorders>
              <w:top w:val="single" w:sz="6" w:space="0" w:color="auto"/>
              <w:bottom w:val="single" w:sz="6" w:space="0" w:color="auto"/>
            </w:tcBorders>
            <w:vAlign w:val="center"/>
          </w:tcPr>
          <w:p w:rsidR="00053ED0" w:rsidRDefault="00602E63" w:rsidP="0053319F">
            <w:pPr>
              <w:jc w:val="center"/>
              <w:rPr>
                <w:szCs w:val="21"/>
              </w:rPr>
            </w:pPr>
            <w:bookmarkStart w:id="54" w:name="参照建筑天窗K"/>
            <w:r>
              <w:rPr>
                <w:rFonts w:hint="eastAsia"/>
                <w:szCs w:val="21"/>
              </w:rPr>
              <w:t>－</w:t>
            </w:r>
            <w:bookmarkEnd w:id="54"/>
          </w:p>
        </w:tc>
      </w:tr>
      <w:tr w:rsidR="00053ED0" w:rsidTr="00924363">
        <w:trPr>
          <w:jc w:val="center"/>
        </w:trPr>
        <w:tc>
          <w:tcPr>
            <w:tcW w:w="1827" w:type="pct"/>
            <w:gridSpan w:val="3"/>
            <w:tcBorders>
              <w:top w:val="single" w:sz="6" w:space="0" w:color="auto"/>
              <w:bottom w:val="single" w:sz="6" w:space="0" w:color="auto"/>
            </w:tcBorders>
            <w:shd w:val="clear" w:color="auto" w:fill="E6E6E6"/>
            <w:vAlign w:val="center"/>
          </w:tcPr>
          <w:p w:rsidR="00053ED0" w:rsidRDefault="00602E63" w:rsidP="0053319F">
            <w:pPr>
              <w:jc w:val="center"/>
              <w:rPr>
                <w:szCs w:val="21"/>
              </w:rPr>
            </w:pPr>
            <w:r>
              <w:rPr>
                <w:rFonts w:hint="eastAsia"/>
                <w:bCs/>
                <w:szCs w:val="21"/>
              </w:rPr>
              <w:t>屋顶透明部分太阳得热系数</w:t>
            </w:r>
          </w:p>
        </w:tc>
        <w:tc>
          <w:tcPr>
            <w:tcW w:w="1587" w:type="pct"/>
            <w:gridSpan w:val="3"/>
            <w:tcBorders>
              <w:top w:val="single" w:sz="6" w:space="0" w:color="auto"/>
              <w:bottom w:val="single" w:sz="6" w:space="0" w:color="auto"/>
            </w:tcBorders>
            <w:vAlign w:val="center"/>
          </w:tcPr>
          <w:p w:rsidR="00053ED0" w:rsidRDefault="00602E63" w:rsidP="0053319F">
            <w:pPr>
              <w:jc w:val="center"/>
              <w:rPr>
                <w:bCs/>
                <w:szCs w:val="21"/>
              </w:rPr>
            </w:pPr>
            <w:bookmarkStart w:id="55" w:name="天窗SHGC"/>
            <w:r>
              <w:rPr>
                <w:rFonts w:hint="eastAsia"/>
                <w:bCs/>
                <w:szCs w:val="21"/>
              </w:rPr>
              <w:t>－</w:t>
            </w:r>
            <w:bookmarkEnd w:id="55"/>
          </w:p>
        </w:tc>
        <w:tc>
          <w:tcPr>
            <w:tcW w:w="1586" w:type="pct"/>
            <w:gridSpan w:val="3"/>
            <w:tcBorders>
              <w:top w:val="single" w:sz="6" w:space="0" w:color="auto"/>
              <w:bottom w:val="single" w:sz="6" w:space="0" w:color="auto"/>
            </w:tcBorders>
            <w:vAlign w:val="center"/>
          </w:tcPr>
          <w:p w:rsidR="00053ED0" w:rsidRDefault="00602E63" w:rsidP="0053319F">
            <w:pPr>
              <w:jc w:val="center"/>
              <w:rPr>
                <w:szCs w:val="21"/>
              </w:rPr>
            </w:pPr>
            <w:bookmarkStart w:id="56" w:name="参照建筑天窗SHGC"/>
            <w:r>
              <w:rPr>
                <w:rFonts w:hint="eastAsia"/>
                <w:szCs w:val="21"/>
              </w:rPr>
              <w:t>－</w:t>
            </w:r>
            <w:bookmarkEnd w:id="56"/>
          </w:p>
        </w:tc>
      </w:tr>
      <w:tr w:rsidR="00053ED0" w:rsidTr="00924363">
        <w:trPr>
          <w:jc w:val="center"/>
        </w:trPr>
        <w:tc>
          <w:tcPr>
            <w:tcW w:w="1827" w:type="pct"/>
            <w:gridSpan w:val="3"/>
            <w:tcBorders>
              <w:top w:val="single" w:sz="6" w:space="0" w:color="auto"/>
              <w:bottom w:val="single" w:sz="6" w:space="0" w:color="auto"/>
            </w:tcBorders>
            <w:shd w:val="clear" w:color="auto" w:fill="E6E6E6"/>
            <w:vAlign w:val="center"/>
          </w:tcPr>
          <w:p w:rsidR="00053ED0" w:rsidRDefault="00602E63" w:rsidP="0053319F">
            <w:pPr>
              <w:jc w:val="center"/>
              <w:rPr>
                <w:rFonts w:hAnsi="宋体"/>
                <w:szCs w:val="21"/>
              </w:rPr>
            </w:pPr>
            <w:r>
              <w:rPr>
                <w:rFonts w:hAnsi="宋体" w:hint="eastAsia"/>
                <w:szCs w:val="21"/>
              </w:rPr>
              <w:t>底面接触室外的架空或外挑楼板传热系数</w:t>
            </w:r>
            <w:r>
              <w:rPr>
                <w:szCs w:val="21"/>
              </w:rPr>
              <w:t>K [W/(m</w:t>
            </w:r>
            <w:r>
              <w:rPr>
                <w:szCs w:val="21"/>
                <w:vertAlign w:val="superscript"/>
              </w:rPr>
              <w:t>2</w:t>
            </w:r>
            <w:r>
              <w:rPr>
                <w:szCs w:val="21"/>
              </w:rPr>
              <w:t>·K)]</w:t>
            </w:r>
          </w:p>
        </w:tc>
        <w:tc>
          <w:tcPr>
            <w:tcW w:w="1587" w:type="pct"/>
            <w:gridSpan w:val="3"/>
            <w:tcBorders>
              <w:top w:val="single" w:sz="6" w:space="0" w:color="auto"/>
              <w:bottom w:val="single" w:sz="6" w:space="0" w:color="auto"/>
            </w:tcBorders>
            <w:vAlign w:val="center"/>
          </w:tcPr>
          <w:p w:rsidR="00053ED0" w:rsidRDefault="00602E63" w:rsidP="0053319F">
            <w:pPr>
              <w:jc w:val="center"/>
              <w:rPr>
                <w:bCs/>
                <w:szCs w:val="21"/>
              </w:rPr>
            </w:pPr>
            <w:bookmarkStart w:id="57" w:name="挑空楼板K"/>
            <w:r>
              <w:rPr>
                <w:rFonts w:hint="eastAsia"/>
                <w:bCs/>
                <w:szCs w:val="21"/>
              </w:rPr>
              <w:t>0.47</w:t>
            </w:r>
            <w:bookmarkEnd w:id="57"/>
          </w:p>
        </w:tc>
        <w:tc>
          <w:tcPr>
            <w:tcW w:w="1586" w:type="pct"/>
            <w:gridSpan w:val="3"/>
            <w:tcBorders>
              <w:top w:val="single" w:sz="6" w:space="0" w:color="auto"/>
              <w:bottom w:val="single" w:sz="6" w:space="0" w:color="auto"/>
            </w:tcBorders>
            <w:vAlign w:val="center"/>
          </w:tcPr>
          <w:p w:rsidR="00053ED0" w:rsidRDefault="00602E63" w:rsidP="0053319F">
            <w:pPr>
              <w:jc w:val="center"/>
              <w:rPr>
                <w:szCs w:val="21"/>
              </w:rPr>
            </w:pPr>
            <w:bookmarkStart w:id="58" w:name="参照建筑挑空楼板K"/>
            <w:r>
              <w:rPr>
                <w:rFonts w:hint="eastAsia"/>
                <w:szCs w:val="21"/>
              </w:rPr>
              <w:t>0.70</w:t>
            </w:r>
            <w:bookmarkEnd w:id="58"/>
          </w:p>
        </w:tc>
      </w:tr>
      <w:tr w:rsidR="00DC4E2D" w:rsidTr="00924363">
        <w:trPr>
          <w:jc w:val="center"/>
        </w:trPr>
        <w:tc>
          <w:tcPr>
            <w:tcW w:w="489" w:type="pct"/>
            <w:vMerge w:val="restart"/>
            <w:tcBorders>
              <w:top w:val="single" w:sz="6" w:space="0" w:color="auto"/>
              <w:bottom w:val="single" w:sz="6" w:space="0" w:color="auto"/>
            </w:tcBorders>
            <w:shd w:val="clear" w:color="auto" w:fill="E6E6E6"/>
            <w:vAlign w:val="center"/>
          </w:tcPr>
          <w:p w:rsidR="00DC4E2D" w:rsidRDefault="00602E63" w:rsidP="0053319F">
            <w:pPr>
              <w:jc w:val="center"/>
              <w:rPr>
                <w:bCs/>
                <w:szCs w:val="21"/>
              </w:rPr>
            </w:pPr>
            <w:r>
              <w:rPr>
                <w:rFonts w:hint="eastAsia"/>
                <w:szCs w:val="21"/>
              </w:rPr>
              <w:t>外窗（</w:t>
            </w:r>
            <w:r>
              <w:rPr>
                <w:rFonts w:hint="eastAsia"/>
                <w:bCs/>
                <w:szCs w:val="21"/>
              </w:rPr>
              <w:t>包括透明幕墙）</w:t>
            </w:r>
          </w:p>
        </w:tc>
        <w:tc>
          <w:tcPr>
            <w:tcW w:w="401" w:type="pct"/>
            <w:tcBorders>
              <w:top w:val="single" w:sz="6" w:space="0" w:color="auto"/>
              <w:bottom w:val="single" w:sz="6" w:space="0" w:color="auto"/>
              <w:right w:val="single" w:sz="4" w:space="0" w:color="auto"/>
            </w:tcBorders>
            <w:shd w:val="clear" w:color="auto" w:fill="E6E6E6"/>
            <w:vAlign w:val="center"/>
          </w:tcPr>
          <w:p w:rsidR="00DC4E2D" w:rsidRDefault="00602E63" w:rsidP="0053319F">
            <w:pPr>
              <w:jc w:val="center"/>
              <w:rPr>
                <w:bCs/>
                <w:szCs w:val="21"/>
              </w:rPr>
            </w:pPr>
            <w:r>
              <w:rPr>
                <w:rFonts w:hint="eastAsia"/>
                <w:bCs/>
                <w:szCs w:val="21"/>
              </w:rPr>
              <w:t>朝向</w:t>
            </w:r>
          </w:p>
        </w:tc>
        <w:tc>
          <w:tcPr>
            <w:tcW w:w="937" w:type="pct"/>
            <w:tcBorders>
              <w:top w:val="single" w:sz="6" w:space="0" w:color="auto"/>
              <w:left w:val="single" w:sz="4" w:space="0" w:color="auto"/>
              <w:bottom w:val="single" w:sz="6" w:space="0" w:color="auto"/>
            </w:tcBorders>
            <w:shd w:val="clear" w:color="auto" w:fill="E6E6E6"/>
            <w:vAlign w:val="center"/>
          </w:tcPr>
          <w:p w:rsidR="00DC4E2D" w:rsidRDefault="00602E63" w:rsidP="00DC4E2D">
            <w:pPr>
              <w:jc w:val="center"/>
              <w:rPr>
                <w:bCs/>
                <w:szCs w:val="21"/>
              </w:rPr>
            </w:pPr>
            <w:r>
              <w:rPr>
                <w:rFonts w:hint="eastAsia"/>
                <w:bCs/>
                <w:szCs w:val="21"/>
              </w:rPr>
              <w:t>立面</w:t>
            </w:r>
          </w:p>
        </w:tc>
        <w:tc>
          <w:tcPr>
            <w:tcW w:w="501" w:type="pct"/>
            <w:tcBorders>
              <w:top w:val="single" w:sz="6" w:space="0" w:color="auto"/>
              <w:bottom w:val="single" w:sz="6" w:space="0" w:color="auto"/>
            </w:tcBorders>
            <w:shd w:val="clear" w:color="auto" w:fill="E6E6E6"/>
            <w:vAlign w:val="center"/>
          </w:tcPr>
          <w:p w:rsidR="00DC4E2D" w:rsidRDefault="00602E63" w:rsidP="0053319F">
            <w:pPr>
              <w:jc w:val="center"/>
              <w:rPr>
                <w:bCs/>
                <w:szCs w:val="21"/>
              </w:rPr>
            </w:pPr>
            <w:r>
              <w:rPr>
                <w:rFonts w:hint="eastAsia"/>
                <w:bCs/>
                <w:szCs w:val="21"/>
              </w:rPr>
              <w:t>窗墙比</w:t>
            </w:r>
          </w:p>
        </w:tc>
        <w:tc>
          <w:tcPr>
            <w:tcW w:w="501" w:type="pct"/>
            <w:tcBorders>
              <w:top w:val="single" w:sz="6" w:space="0" w:color="auto"/>
              <w:bottom w:val="single" w:sz="6" w:space="0" w:color="auto"/>
            </w:tcBorders>
            <w:shd w:val="clear" w:color="auto" w:fill="E6E6E6"/>
            <w:vAlign w:val="center"/>
          </w:tcPr>
          <w:p w:rsidR="00DC4E2D" w:rsidRDefault="00602E63" w:rsidP="0053319F">
            <w:pPr>
              <w:jc w:val="center"/>
              <w:rPr>
                <w:bCs/>
                <w:szCs w:val="21"/>
              </w:rPr>
            </w:pPr>
            <w:r>
              <w:rPr>
                <w:rFonts w:hint="eastAsia"/>
                <w:bCs/>
                <w:szCs w:val="21"/>
              </w:rPr>
              <w:t>传热</w:t>
            </w:r>
          </w:p>
          <w:p w:rsidR="00DC4E2D" w:rsidRDefault="00602E63" w:rsidP="0053319F">
            <w:pPr>
              <w:jc w:val="center"/>
              <w:rPr>
                <w:bCs/>
                <w:szCs w:val="21"/>
              </w:rPr>
            </w:pPr>
            <w:r>
              <w:rPr>
                <w:rFonts w:hint="eastAsia"/>
                <w:bCs/>
                <w:szCs w:val="21"/>
              </w:rPr>
              <w:t>系数</w:t>
            </w:r>
          </w:p>
        </w:tc>
        <w:tc>
          <w:tcPr>
            <w:tcW w:w="585" w:type="pct"/>
            <w:tcBorders>
              <w:top w:val="single" w:sz="6" w:space="0" w:color="auto"/>
              <w:bottom w:val="single" w:sz="6" w:space="0" w:color="auto"/>
            </w:tcBorders>
            <w:shd w:val="clear" w:color="auto" w:fill="E6E6E6"/>
            <w:vAlign w:val="center"/>
          </w:tcPr>
          <w:p w:rsidR="00DC4E2D" w:rsidRDefault="00602E63" w:rsidP="0053319F">
            <w:pPr>
              <w:jc w:val="center"/>
              <w:rPr>
                <w:bCs/>
                <w:szCs w:val="21"/>
              </w:rPr>
            </w:pPr>
            <w:r>
              <w:rPr>
                <w:rFonts w:hint="eastAsia"/>
                <w:bCs/>
                <w:szCs w:val="21"/>
              </w:rPr>
              <w:t>太阳得热系数</w:t>
            </w:r>
          </w:p>
        </w:tc>
        <w:tc>
          <w:tcPr>
            <w:tcW w:w="582" w:type="pct"/>
            <w:tcBorders>
              <w:top w:val="single" w:sz="6" w:space="0" w:color="auto"/>
              <w:bottom w:val="single" w:sz="6" w:space="0" w:color="auto"/>
            </w:tcBorders>
            <w:shd w:val="clear" w:color="auto" w:fill="E6E6E6"/>
            <w:vAlign w:val="center"/>
          </w:tcPr>
          <w:p w:rsidR="00DC4E2D" w:rsidRDefault="00602E63" w:rsidP="0053319F">
            <w:pPr>
              <w:jc w:val="center"/>
              <w:rPr>
                <w:bCs/>
                <w:szCs w:val="21"/>
              </w:rPr>
            </w:pPr>
            <w:r>
              <w:rPr>
                <w:rFonts w:hint="eastAsia"/>
                <w:bCs/>
                <w:szCs w:val="21"/>
              </w:rPr>
              <w:t>窗墙比</w:t>
            </w:r>
          </w:p>
        </w:tc>
        <w:tc>
          <w:tcPr>
            <w:tcW w:w="501" w:type="pct"/>
            <w:tcBorders>
              <w:top w:val="single" w:sz="6" w:space="0" w:color="auto"/>
              <w:bottom w:val="single" w:sz="6" w:space="0" w:color="auto"/>
            </w:tcBorders>
            <w:shd w:val="clear" w:color="auto" w:fill="E6E6E6"/>
            <w:vAlign w:val="center"/>
          </w:tcPr>
          <w:p w:rsidR="00DC4E2D" w:rsidRDefault="00602E63" w:rsidP="0053319F">
            <w:pPr>
              <w:jc w:val="center"/>
              <w:rPr>
                <w:bCs/>
                <w:szCs w:val="21"/>
              </w:rPr>
            </w:pPr>
            <w:r>
              <w:rPr>
                <w:rFonts w:hint="eastAsia"/>
                <w:bCs/>
                <w:szCs w:val="21"/>
              </w:rPr>
              <w:t>传热</w:t>
            </w:r>
          </w:p>
          <w:p w:rsidR="00DC4E2D" w:rsidRDefault="00602E63" w:rsidP="0053319F">
            <w:pPr>
              <w:jc w:val="center"/>
              <w:rPr>
                <w:bCs/>
                <w:szCs w:val="21"/>
              </w:rPr>
            </w:pPr>
            <w:r>
              <w:rPr>
                <w:rFonts w:hint="eastAsia"/>
                <w:bCs/>
                <w:szCs w:val="21"/>
              </w:rPr>
              <w:t>系数</w:t>
            </w:r>
          </w:p>
        </w:tc>
        <w:tc>
          <w:tcPr>
            <w:tcW w:w="503" w:type="pct"/>
            <w:tcBorders>
              <w:top w:val="single" w:sz="6" w:space="0" w:color="auto"/>
              <w:bottom w:val="single" w:sz="6" w:space="0" w:color="auto"/>
            </w:tcBorders>
            <w:shd w:val="clear" w:color="auto" w:fill="E6E6E6"/>
            <w:vAlign w:val="center"/>
          </w:tcPr>
          <w:p w:rsidR="00DC4E2D" w:rsidRDefault="00602E63" w:rsidP="0053319F">
            <w:pPr>
              <w:jc w:val="center"/>
              <w:rPr>
                <w:bCs/>
                <w:szCs w:val="21"/>
              </w:rPr>
            </w:pPr>
            <w:r>
              <w:rPr>
                <w:rFonts w:hint="eastAsia"/>
                <w:bCs/>
                <w:szCs w:val="21"/>
              </w:rPr>
              <w:t>太阳得热系数</w:t>
            </w:r>
          </w:p>
        </w:tc>
      </w:tr>
      <w:tr w:rsidR="00DC4E2D" w:rsidTr="00924363">
        <w:trPr>
          <w:trHeight w:hRule="exact" w:val="454"/>
          <w:jc w:val="center"/>
        </w:trPr>
        <w:tc>
          <w:tcPr>
            <w:tcW w:w="489" w:type="pct"/>
            <w:vMerge/>
            <w:tcBorders>
              <w:top w:val="single" w:sz="6" w:space="0" w:color="auto"/>
              <w:bottom w:val="single" w:sz="6" w:space="0" w:color="auto"/>
            </w:tcBorders>
            <w:vAlign w:val="center"/>
          </w:tcPr>
          <w:p w:rsidR="00DC4E2D" w:rsidRDefault="00602E63" w:rsidP="0053319F">
            <w:pPr>
              <w:jc w:val="center"/>
              <w:rPr>
                <w:bCs/>
                <w:szCs w:val="21"/>
              </w:rPr>
            </w:pPr>
          </w:p>
        </w:tc>
        <w:tc>
          <w:tcPr>
            <w:tcW w:w="401" w:type="pct"/>
            <w:tcBorders>
              <w:top w:val="single" w:sz="6" w:space="0" w:color="auto"/>
              <w:bottom w:val="single" w:sz="6" w:space="0" w:color="auto"/>
              <w:right w:val="single" w:sz="4" w:space="0" w:color="auto"/>
            </w:tcBorders>
            <w:shd w:val="clear" w:color="auto" w:fill="E6E6E6"/>
            <w:vAlign w:val="center"/>
          </w:tcPr>
          <w:p w:rsidR="00DC4E2D" w:rsidRDefault="00602E63" w:rsidP="0053319F">
            <w:pPr>
              <w:jc w:val="center"/>
              <w:rPr>
                <w:rFonts w:hAnsi="宋体"/>
                <w:bCs/>
                <w:szCs w:val="21"/>
              </w:rPr>
            </w:pPr>
            <w:bookmarkStart w:id="59" w:name="多立面－计算条件表－8－2－朝向立面窗墙比KSHGC参照"/>
            <w:r>
              <w:rPr>
                <w:rFonts w:hAnsi="宋体" w:hint="eastAsia"/>
                <w:bCs/>
                <w:szCs w:val="21"/>
              </w:rPr>
              <w:t>南向</w:t>
            </w:r>
            <w:bookmarkEnd w:id="59"/>
          </w:p>
        </w:tc>
        <w:tc>
          <w:tcPr>
            <w:tcW w:w="937" w:type="pct"/>
            <w:tcBorders>
              <w:top w:val="single" w:sz="6" w:space="0" w:color="auto"/>
              <w:left w:val="single" w:sz="4" w:space="0" w:color="auto"/>
              <w:bottom w:val="single" w:sz="6" w:space="0" w:color="auto"/>
            </w:tcBorders>
            <w:shd w:val="clear" w:color="auto" w:fill="auto"/>
            <w:vAlign w:val="center"/>
          </w:tcPr>
          <w:p w:rsidR="00DC4E2D" w:rsidRDefault="00602E63" w:rsidP="0053319F">
            <w:pPr>
              <w:jc w:val="center"/>
              <w:rPr>
                <w:rFonts w:hAnsi="宋体"/>
                <w:bCs/>
                <w:szCs w:val="21"/>
              </w:rPr>
            </w:pPr>
            <w:r>
              <w:rPr>
                <w:rFonts w:hAnsi="宋体"/>
                <w:bCs/>
                <w:szCs w:val="21"/>
              </w:rPr>
              <w:t>南</w:t>
            </w:r>
            <w:r>
              <w:rPr>
                <w:rFonts w:hAnsi="宋体"/>
                <w:bCs/>
                <w:szCs w:val="21"/>
              </w:rPr>
              <w:t>-</w:t>
            </w:r>
            <w:r>
              <w:rPr>
                <w:rFonts w:hAnsi="宋体"/>
                <w:bCs/>
                <w:szCs w:val="21"/>
              </w:rPr>
              <w:t>默认立面</w:t>
            </w:r>
          </w:p>
        </w:tc>
        <w:tc>
          <w:tcPr>
            <w:tcW w:w="501" w:type="pct"/>
            <w:tcBorders>
              <w:top w:val="single" w:sz="6" w:space="0" w:color="auto"/>
              <w:bottom w:val="single" w:sz="6" w:space="0" w:color="auto"/>
            </w:tcBorders>
            <w:vAlign w:val="center"/>
          </w:tcPr>
          <w:p w:rsidR="00DC4E2D" w:rsidRDefault="00602E63" w:rsidP="0053319F">
            <w:pPr>
              <w:jc w:val="center"/>
              <w:rPr>
                <w:bCs/>
                <w:szCs w:val="21"/>
              </w:rPr>
            </w:pPr>
            <w:r>
              <w:rPr>
                <w:bCs/>
                <w:szCs w:val="21"/>
              </w:rPr>
              <w:t>0.31</w:t>
            </w:r>
          </w:p>
        </w:tc>
        <w:tc>
          <w:tcPr>
            <w:tcW w:w="501" w:type="pct"/>
            <w:tcBorders>
              <w:top w:val="single" w:sz="6" w:space="0" w:color="auto"/>
              <w:bottom w:val="single" w:sz="6" w:space="0" w:color="auto"/>
            </w:tcBorders>
            <w:vAlign w:val="center"/>
          </w:tcPr>
          <w:p w:rsidR="00DC4E2D" w:rsidRDefault="00602E63" w:rsidP="0053319F">
            <w:pPr>
              <w:jc w:val="center"/>
              <w:rPr>
                <w:bCs/>
                <w:szCs w:val="21"/>
              </w:rPr>
            </w:pPr>
            <w:r>
              <w:rPr>
                <w:bCs/>
                <w:szCs w:val="21"/>
              </w:rPr>
              <w:t>1.76</w:t>
            </w:r>
          </w:p>
        </w:tc>
        <w:tc>
          <w:tcPr>
            <w:tcW w:w="585" w:type="pct"/>
            <w:tcBorders>
              <w:top w:val="single" w:sz="6" w:space="0" w:color="auto"/>
              <w:bottom w:val="single" w:sz="6" w:space="0" w:color="auto"/>
            </w:tcBorders>
            <w:vAlign w:val="center"/>
          </w:tcPr>
          <w:p w:rsidR="00DC4E2D" w:rsidRDefault="00602E63" w:rsidP="0053319F">
            <w:pPr>
              <w:jc w:val="center"/>
              <w:rPr>
                <w:bCs/>
                <w:szCs w:val="21"/>
              </w:rPr>
            </w:pPr>
            <w:r>
              <w:rPr>
                <w:bCs/>
                <w:szCs w:val="21"/>
              </w:rPr>
              <w:t>0.29</w:t>
            </w:r>
          </w:p>
        </w:tc>
        <w:tc>
          <w:tcPr>
            <w:tcW w:w="582" w:type="pct"/>
            <w:tcBorders>
              <w:top w:val="single" w:sz="6" w:space="0" w:color="auto"/>
              <w:bottom w:val="single" w:sz="6" w:space="0" w:color="auto"/>
            </w:tcBorders>
            <w:vAlign w:val="center"/>
          </w:tcPr>
          <w:p w:rsidR="00DC4E2D" w:rsidRDefault="00602E63" w:rsidP="0053319F">
            <w:pPr>
              <w:jc w:val="center"/>
              <w:rPr>
                <w:bCs/>
                <w:szCs w:val="21"/>
              </w:rPr>
            </w:pPr>
            <w:r>
              <w:rPr>
                <w:bCs/>
                <w:szCs w:val="21"/>
              </w:rPr>
              <w:t>0.31</w:t>
            </w:r>
          </w:p>
        </w:tc>
        <w:tc>
          <w:tcPr>
            <w:tcW w:w="501" w:type="pct"/>
            <w:tcBorders>
              <w:top w:val="single" w:sz="6" w:space="0" w:color="auto"/>
              <w:bottom w:val="single" w:sz="6" w:space="0" w:color="auto"/>
            </w:tcBorders>
            <w:vAlign w:val="center"/>
          </w:tcPr>
          <w:p w:rsidR="00DC4E2D" w:rsidRDefault="00602E63" w:rsidP="0053319F">
            <w:pPr>
              <w:jc w:val="center"/>
              <w:rPr>
                <w:bCs/>
                <w:szCs w:val="21"/>
              </w:rPr>
            </w:pPr>
            <w:r>
              <w:rPr>
                <w:bCs/>
                <w:szCs w:val="21"/>
              </w:rPr>
              <w:t>2.60</w:t>
            </w:r>
          </w:p>
        </w:tc>
        <w:tc>
          <w:tcPr>
            <w:tcW w:w="503" w:type="pct"/>
            <w:tcBorders>
              <w:top w:val="single" w:sz="6" w:space="0" w:color="auto"/>
              <w:bottom w:val="single" w:sz="6" w:space="0" w:color="auto"/>
            </w:tcBorders>
            <w:vAlign w:val="center"/>
          </w:tcPr>
          <w:p w:rsidR="00DC4E2D" w:rsidRDefault="00602E63" w:rsidP="0053319F">
            <w:pPr>
              <w:jc w:val="center"/>
              <w:rPr>
                <w:bCs/>
                <w:szCs w:val="21"/>
              </w:rPr>
            </w:pPr>
            <w:r>
              <w:rPr>
                <w:bCs/>
                <w:szCs w:val="21"/>
              </w:rPr>
              <w:t>0.40</w:t>
            </w:r>
          </w:p>
        </w:tc>
      </w:tr>
      <w:tr w:rsidR="00DC4E2D" w:rsidTr="00924363">
        <w:trPr>
          <w:trHeight w:val="454"/>
          <w:jc w:val="center"/>
        </w:trPr>
        <w:tc>
          <w:tcPr>
            <w:tcW w:w="489" w:type="pct"/>
            <w:vMerge/>
            <w:tcBorders>
              <w:top w:val="single" w:sz="6" w:space="0" w:color="auto"/>
              <w:bottom w:val="single" w:sz="6" w:space="0" w:color="auto"/>
            </w:tcBorders>
            <w:vAlign w:val="center"/>
          </w:tcPr>
          <w:p w:rsidR="00DC4E2D" w:rsidRDefault="00602E63" w:rsidP="0053319F">
            <w:pPr>
              <w:jc w:val="center"/>
              <w:rPr>
                <w:bCs/>
                <w:szCs w:val="21"/>
              </w:rPr>
            </w:pPr>
          </w:p>
        </w:tc>
        <w:tc>
          <w:tcPr>
            <w:tcW w:w="401" w:type="pct"/>
            <w:tcBorders>
              <w:top w:val="single" w:sz="6" w:space="0" w:color="auto"/>
              <w:bottom w:val="single" w:sz="6" w:space="0" w:color="auto"/>
              <w:right w:val="single" w:sz="4" w:space="0" w:color="auto"/>
            </w:tcBorders>
            <w:shd w:val="clear" w:color="auto" w:fill="E6E6E6"/>
            <w:vAlign w:val="center"/>
          </w:tcPr>
          <w:p w:rsidR="00DC4E2D" w:rsidRDefault="00602E63" w:rsidP="0053319F">
            <w:pPr>
              <w:jc w:val="center"/>
              <w:rPr>
                <w:bCs/>
                <w:szCs w:val="21"/>
              </w:rPr>
            </w:pPr>
            <w:r>
              <w:rPr>
                <w:bCs/>
                <w:szCs w:val="21"/>
              </w:rPr>
              <w:t>北向</w:t>
            </w:r>
          </w:p>
        </w:tc>
        <w:tc>
          <w:tcPr>
            <w:tcW w:w="937" w:type="pct"/>
            <w:tcBorders>
              <w:top w:val="single" w:sz="6" w:space="0" w:color="auto"/>
              <w:left w:val="single" w:sz="4" w:space="0" w:color="auto"/>
              <w:bottom w:val="single" w:sz="6" w:space="0" w:color="auto"/>
            </w:tcBorders>
            <w:shd w:val="clear" w:color="auto" w:fill="auto"/>
            <w:vAlign w:val="center"/>
          </w:tcPr>
          <w:p w:rsidR="00DC4E2D" w:rsidRDefault="00602E63" w:rsidP="0053319F">
            <w:pPr>
              <w:jc w:val="center"/>
              <w:rPr>
                <w:bCs/>
                <w:szCs w:val="21"/>
              </w:rPr>
            </w:pPr>
            <w:r>
              <w:rPr>
                <w:bCs/>
                <w:szCs w:val="21"/>
              </w:rPr>
              <w:t>北</w:t>
            </w:r>
            <w:r>
              <w:rPr>
                <w:bCs/>
                <w:szCs w:val="21"/>
              </w:rPr>
              <w:t>-</w:t>
            </w:r>
            <w:r>
              <w:rPr>
                <w:bCs/>
                <w:szCs w:val="21"/>
              </w:rPr>
              <w:t>默认立面</w:t>
            </w:r>
          </w:p>
        </w:tc>
        <w:tc>
          <w:tcPr>
            <w:tcW w:w="501" w:type="pct"/>
            <w:tcBorders>
              <w:top w:val="single" w:sz="6" w:space="0" w:color="auto"/>
              <w:bottom w:val="single" w:sz="6" w:space="0" w:color="auto"/>
            </w:tcBorders>
            <w:vAlign w:val="center"/>
          </w:tcPr>
          <w:p w:rsidR="00DC4E2D" w:rsidRDefault="00602E63" w:rsidP="0053319F">
            <w:pPr>
              <w:jc w:val="center"/>
              <w:rPr>
                <w:bCs/>
                <w:szCs w:val="21"/>
              </w:rPr>
            </w:pPr>
            <w:r>
              <w:rPr>
                <w:bCs/>
                <w:szCs w:val="21"/>
              </w:rPr>
              <w:t>0.23</w:t>
            </w:r>
          </w:p>
        </w:tc>
        <w:tc>
          <w:tcPr>
            <w:tcW w:w="501" w:type="pct"/>
            <w:tcBorders>
              <w:top w:val="single" w:sz="6" w:space="0" w:color="auto"/>
              <w:bottom w:val="single" w:sz="6" w:space="0" w:color="auto"/>
            </w:tcBorders>
            <w:vAlign w:val="center"/>
          </w:tcPr>
          <w:p w:rsidR="00DC4E2D" w:rsidRDefault="00602E63" w:rsidP="0053319F">
            <w:pPr>
              <w:jc w:val="center"/>
              <w:rPr>
                <w:bCs/>
                <w:szCs w:val="21"/>
              </w:rPr>
            </w:pPr>
            <w:r>
              <w:rPr>
                <w:bCs/>
                <w:szCs w:val="21"/>
              </w:rPr>
              <w:t>1.88</w:t>
            </w:r>
          </w:p>
        </w:tc>
        <w:tc>
          <w:tcPr>
            <w:tcW w:w="585" w:type="pct"/>
            <w:tcBorders>
              <w:top w:val="single" w:sz="6" w:space="0" w:color="auto"/>
              <w:bottom w:val="single" w:sz="6" w:space="0" w:color="auto"/>
            </w:tcBorders>
            <w:vAlign w:val="center"/>
          </w:tcPr>
          <w:p w:rsidR="00DC4E2D" w:rsidRDefault="00602E63" w:rsidP="0053319F">
            <w:pPr>
              <w:jc w:val="center"/>
              <w:rPr>
                <w:bCs/>
                <w:szCs w:val="21"/>
              </w:rPr>
            </w:pPr>
            <w:r>
              <w:rPr>
                <w:bCs/>
                <w:szCs w:val="21"/>
              </w:rPr>
              <w:t>0.34</w:t>
            </w:r>
          </w:p>
        </w:tc>
        <w:tc>
          <w:tcPr>
            <w:tcW w:w="582" w:type="pct"/>
            <w:tcBorders>
              <w:top w:val="single" w:sz="6" w:space="0" w:color="auto"/>
              <w:bottom w:val="single" w:sz="6" w:space="0" w:color="auto"/>
            </w:tcBorders>
            <w:vAlign w:val="center"/>
          </w:tcPr>
          <w:p w:rsidR="00DC4E2D" w:rsidRDefault="00602E63" w:rsidP="0053319F">
            <w:pPr>
              <w:jc w:val="center"/>
              <w:rPr>
                <w:bCs/>
                <w:szCs w:val="21"/>
              </w:rPr>
            </w:pPr>
            <w:r>
              <w:rPr>
                <w:bCs/>
                <w:szCs w:val="21"/>
              </w:rPr>
              <w:t>0.23</w:t>
            </w:r>
          </w:p>
        </w:tc>
        <w:tc>
          <w:tcPr>
            <w:tcW w:w="501" w:type="pct"/>
            <w:tcBorders>
              <w:top w:val="single" w:sz="6" w:space="0" w:color="auto"/>
              <w:bottom w:val="single" w:sz="6" w:space="0" w:color="auto"/>
            </w:tcBorders>
            <w:vAlign w:val="center"/>
          </w:tcPr>
          <w:p w:rsidR="00DC4E2D" w:rsidRDefault="00602E63" w:rsidP="0053319F">
            <w:pPr>
              <w:jc w:val="center"/>
              <w:rPr>
                <w:bCs/>
                <w:szCs w:val="21"/>
              </w:rPr>
            </w:pPr>
            <w:r>
              <w:rPr>
                <w:bCs/>
                <w:szCs w:val="21"/>
              </w:rPr>
              <w:t>3.00</w:t>
            </w:r>
          </w:p>
        </w:tc>
        <w:tc>
          <w:tcPr>
            <w:tcW w:w="503" w:type="pct"/>
            <w:tcBorders>
              <w:top w:val="single" w:sz="6" w:space="0" w:color="auto"/>
              <w:bottom w:val="single" w:sz="6" w:space="0" w:color="auto"/>
            </w:tcBorders>
            <w:vAlign w:val="center"/>
          </w:tcPr>
          <w:p w:rsidR="00DC4E2D" w:rsidRDefault="00602E63" w:rsidP="0053319F">
            <w:pPr>
              <w:jc w:val="center"/>
              <w:rPr>
                <w:bCs/>
                <w:szCs w:val="21"/>
              </w:rPr>
            </w:pPr>
            <w:r>
              <w:rPr>
                <w:bCs/>
                <w:szCs w:val="21"/>
              </w:rPr>
              <w:t>0.48</w:t>
            </w:r>
          </w:p>
        </w:tc>
      </w:tr>
      <w:tr w:rsidR="00DC4E2D" w:rsidTr="00924363">
        <w:trPr>
          <w:trHeight w:val="454"/>
          <w:jc w:val="center"/>
        </w:trPr>
        <w:tc>
          <w:tcPr>
            <w:tcW w:w="489" w:type="pct"/>
            <w:vMerge/>
            <w:tcBorders>
              <w:top w:val="single" w:sz="6" w:space="0" w:color="auto"/>
              <w:bottom w:val="single" w:sz="6" w:space="0" w:color="auto"/>
            </w:tcBorders>
            <w:vAlign w:val="center"/>
          </w:tcPr>
          <w:p w:rsidR="00DC4E2D" w:rsidRDefault="00602E63" w:rsidP="0053319F">
            <w:pPr>
              <w:jc w:val="center"/>
              <w:rPr>
                <w:bCs/>
                <w:szCs w:val="21"/>
              </w:rPr>
            </w:pPr>
          </w:p>
        </w:tc>
        <w:tc>
          <w:tcPr>
            <w:tcW w:w="401" w:type="pct"/>
            <w:tcBorders>
              <w:top w:val="single" w:sz="6" w:space="0" w:color="auto"/>
              <w:bottom w:val="single" w:sz="6" w:space="0" w:color="auto"/>
              <w:right w:val="single" w:sz="4" w:space="0" w:color="auto"/>
            </w:tcBorders>
            <w:shd w:val="clear" w:color="auto" w:fill="E6E6E6"/>
            <w:vAlign w:val="center"/>
          </w:tcPr>
          <w:p w:rsidR="00DC4E2D" w:rsidRDefault="00602E63" w:rsidP="0053319F">
            <w:pPr>
              <w:jc w:val="center"/>
              <w:rPr>
                <w:bCs/>
                <w:szCs w:val="21"/>
              </w:rPr>
            </w:pPr>
            <w:r>
              <w:rPr>
                <w:bCs/>
                <w:szCs w:val="21"/>
              </w:rPr>
              <w:t>东向</w:t>
            </w:r>
          </w:p>
        </w:tc>
        <w:tc>
          <w:tcPr>
            <w:tcW w:w="937" w:type="pct"/>
            <w:tcBorders>
              <w:top w:val="single" w:sz="6" w:space="0" w:color="auto"/>
              <w:left w:val="single" w:sz="4" w:space="0" w:color="auto"/>
              <w:bottom w:val="single" w:sz="6" w:space="0" w:color="auto"/>
            </w:tcBorders>
            <w:shd w:val="clear" w:color="auto" w:fill="auto"/>
            <w:vAlign w:val="center"/>
          </w:tcPr>
          <w:p w:rsidR="00DC4E2D" w:rsidRDefault="00602E63" w:rsidP="0053319F">
            <w:pPr>
              <w:jc w:val="center"/>
              <w:rPr>
                <w:bCs/>
                <w:szCs w:val="21"/>
              </w:rPr>
            </w:pPr>
            <w:r>
              <w:rPr>
                <w:bCs/>
                <w:szCs w:val="21"/>
              </w:rPr>
              <w:t>东</w:t>
            </w:r>
            <w:r>
              <w:rPr>
                <w:bCs/>
                <w:szCs w:val="21"/>
              </w:rPr>
              <w:t>-</w:t>
            </w:r>
            <w:r>
              <w:rPr>
                <w:bCs/>
                <w:szCs w:val="21"/>
              </w:rPr>
              <w:t>默认立面</w:t>
            </w:r>
          </w:p>
        </w:tc>
        <w:tc>
          <w:tcPr>
            <w:tcW w:w="501" w:type="pct"/>
            <w:tcBorders>
              <w:top w:val="single" w:sz="6" w:space="0" w:color="auto"/>
              <w:bottom w:val="single" w:sz="6" w:space="0" w:color="auto"/>
            </w:tcBorders>
            <w:vAlign w:val="center"/>
          </w:tcPr>
          <w:p w:rsidR="00DC4E2D" w:rsidRDefault="00602E63" w:rsidP="0053319F">
            <w:pPr>
              <w:jc w:val="center"/>
              <w:rPr>
                <w:bCs/>
                <w:szCs w:val="21"/>
              </w:rPr>
            </w:pPr>
            <w:r>
              <w:rPr>
                <w:bCs/>
                <w:szCs w:val="21"/>
              </w:rPr>
              <w:t>0.03</w:t>
            </w:r>
          </w:p>
        </w:tc>
        <w:tc>
          <w:tcPr>
            <w:tcW w:w="501" w:type="pct"/>
            <w:tcBorders>
              <w:top w:val="single" w:sz="6" w:space="0" w:color="auto"/>
              <w:bottom w:val="single" w:sz="6" w:space="0" w:color="auto"/>
            </w:tcBorders>
            <w:vAlign w:val="center"/>
          </w:tcPr>
          <w:p w:rsidR="00DC4E2D" w:rsidRDefault="00602E63" w:rsidP="0053319F">
            <w:pPr>
              <w:jc w:val="center"/>
              <w:rPr>
                <w:bCs/>
                <w:szCs w:val="21"/>
              </w:rPr>
            </w:pPr>
            <w:r>
              <w:rPr>
                <w:bCs/>
                <w:szCs w:val="21"/>
              </w:rPr>
              <w:t>2.86</w:t>
            </w:r>
          </w:p>
        </w:tc>
        <w:tc>
          <w:tcPr>
            <w:tcW w:w="585" w:type="pct"/>
            <w:tcBorders>
              <w:top w:val="single" w:sz="6" w:space="0" w:color="auto"/>
              <w:bottom w:val="single" w:sz="6" w:space="0" w:color="auto"/>
            </w:tcBorders>
            <w:vAlign w:val="center"/>
          </w:tcPr>
          <w:p w:rsidR="00DC4E2D" w:rsidRDefault="00602E63" w:rsidP="0053319F">
            <w:pPr>
              <w:jc w:val="center"/>
              <w:rPr>
                <w:bCs/>
                <w:szCs w:val="21"/>
              </w:rPr>
            </w:pPr>
            <w:r>
              <w:rPr>
                <w:bCs/>
                <w:szCs w:val="21"/>
              </w:rPr>
              <w:t>0.70</w:t>
            </w:r>
          </w:p>
        </w:tc>
        <w:tc>
          <w:tcPr>
            <w:tcW w:w="582" w:type="pct"/>
            <w:tcBorders>
              <w:top w:val="single" w:sz="6" w:space="0" w:color="auto"/>
              <w:bottom w:val="single" w:sz="6" w:space="0" w:color="auto"/>
            </w:tcBorders>
            <w:vAlign w:val="center"/>
          </w:tcPr>
          <w:p w:rsidR="00DC4E2D" w:rsidRDefault="00602E63" w:rsidP="0053319F">
            <w:pPr>
              <w:jc w:val="center"/>
              <w:rPr>
                <w:bCs/>
                <w:szCs w:val="21"/>
              </w:rPr>
            </w:pPr>
            <w:r>
              <w:rPr>
                <w:bCs/>
                <w:szCs w:val="21"/>
              </w:rPr>
              <w:t>0.03</w:t>
            </w:r>
          </w:p>
        </w:tc>
        <w:tc>
          <w:tcPr>
            <w:tcW w:w="501" w:type="pct"/>
            <w:tcBorders>
              <w:top w:val="single" w:sz="6" w:space="0" w:color="auto"/>
              <w:bottom w:val="single" w:sz="6" w:space="0" w:color="auto"/>
            </w:tcBorders>
            <w:vAlign w:val="center"/>
          </w:tcPr>
          <w:p w:rsidR="00DC4E2D" w:rsidRDefault="00602E63" w:rsidP="0053319F">
            <w:pPr>
              <w:jc w:val="center"/>
              <w:rPr>
                <w:bCs/>
                <w:szCs w:val="21"/>
              </w:rPr>
            </w:pPr>
            <w:r>
              <w:rPr>
                <w:bCs/>
                <w:szCs w:val="21"/>
              </w:rPr>
              <w:t>3.50</w:t>
            </w:r>
          </w:p>
        </w:tc>
        <w:tc>
          <w:tcPr>
            <w:tcW w:w="503" w:type="pct"/>
            <w:tcBorders>
              <w:top w:val="single" w:sz="6" w:space="0" w:color="auto"/>
              <w:bottom w:val="single" w:sz="6" w:space="0" w:color="auto"/>
            </w:tcBorders>
            <w:vAlign w:val="center"/>
          </w:tcPr>
          <w:p w:rsidR="00DC4E2D" w:rsidRDefault="00602E63" w:rsidP="0053319F">
            <w:pPr>
              <w:jc w:val="center"/>
              <w:rPr>
                <w:bCs/>
                <w:szCs w:val="21"/>
              </w:rPr>
            </w:pPr>
            <w:r>
              <w:rPr>
                <w:bCs/>
                <w:szCs w:val="21"/>
              </w:rPr>
              <w:t>－－</w:t>
            </w:r>
          </w:p>
        </w:tc>
      </w:tr>
      <w:tr w:rsidR="00DC4E2D" w:rsidTr="00924363">
        <w:trPr>
          <w:trHeight w:val="454"/>
          <w:jc w:val="center"/>
        </w:trPr>
        <w:tc>
          <w:tcPr>
            <w:tcW w:w="489" w:type="pct"/>
            <w:vMerge/>
            <w:tcBorders>
              <w:top w:val="single" w:sz="6" w:space="0" w:color="auto"/>
              <w:bottom w:val="single" w:sz="12" w:space="0" w:color="auto"/>
            </w:tcBorders>
            <w:vAlign w:val="center"/>
          </w:tcPr>
          <w:p w:rsidR="00DC4E2D" w:rsidRDefault="00602E63" w:rsidP="0053319F">
            <w:pPr>
              <w:jc w:val="center"/>
              <w:rPr>
                <w:bCs/>
                <w:szCs w:val="21"/>
              </w:rPr>
            </w:pPr>
          </w:p>
        </w:tc>
        <w:tc>
          <w:tcPr>
            <w:tcW w:w="401" w:type="pct"/>
            <w:tcBorders>
              <w:top w:val="single" w:sz="6" w:space="0" w:color="auto"/>
              <w:bottom w:val="single" w:sz="12" w:space="0" w:color="auto"/>
              <w:right w:val="single" w:sz="4" w:space="0" w:color="auto"/>
            </w:tcBorders>
            <w:shd w:val="clear" w:color="auto" w:fill="E6E6E6"/>
            <w:vAlign w:val="center"/>
          </w:tcPr>
          <w:p w:rsidR="00DC4E2D" w:rsidRDefault="00602E63" w:rsidP="0053319F">
            <w:pPr>
              <w:jc w:val="center"/>
              <w:rPr>
                <w:bCs/>
                <w:szCs w:val="21"/>
              </w:rPr>
            </w:pPr>
            <w:r>
              <w:rPr>
                <w:bCs/>
                <w:szCs w:val="21"/>
              </w:rPr>
              <w:t>西向</w:t>
            </w:r>
          </w:p>
        </w:tc>
        <w:tc>
          <w:tcPr>
            <w:tcW w:w="937" w:type="pct"/>
            <w:tcBorders>
              <w:top w:val="single" w:sz="6" w:space="0" w:color="auto"/>
              <w:left w:val="single" w:sz="4" w:space="0" w:color="auto"/>
              <w:bottom w:val="single" w:sz="12" w:space="0" w:color="auto"/>
            </w:tcBorders>
            <w:shd w:val="clear" w:color="auto" w:fill="auto"/>
            <w:vAlign w:val="center"/>
          </w:tcPr>
          <w:p w:rsidR="00DC4E2D" w:rsidRDefault="00602E63" w:rsidP="0053319F">
            <w:pPr>
              <w:jc w:val="center"/>
              <w:rPr>
                <w:bCs/>
                <w:szCs w:val="21"/>
              </w:rPr>
            </w:pPr>
            <w:r>
              <w:rPr>
                <w:bCs/>
                <w:szCs w:val="21"/>
              </w:rPr>
              <w:t>西</w:t>
            </w:r>
            <w:r>
              <w:rPr>
                <w:bCs/>
                <w:szCs w:val="21"/>
              </w:rPr>
              <w:t>-</w:t>
            </w:r>
            <w:r>
              <w:rPr>
                <w:bCs/>
                <w:szCs w:val="21"/>
              </w:rPr>
              <w:t>默认立面</w:t>
            </w:r>
          </w:p>
        </w:tc>
        <w:tc>
          <w:tcPr>
            <w:tcW w:w="501" w:type="pct"/>
            <w:tcBorders>
              <w:top w:val="single" w:sz="6" w:space="0" w:color="auto"/>
              <w:bottom w:val="single" w:sz="12" w:space="0" w:color="auto"/>
            </w:tcBorders>
            <w:vAlign w:val="center"/>
          </w:tcPr>
          <w:p w:rsidR="00DC4E2D" w:rsidRDefault="00602E63" w:rsidP="0053319F">
            <w:pPr>
              <w:jc w:val="center"/>
              <w:rPr>
                <w:bCs/>
                <w:szCs w:val="21"/>
              </w:rPr>
            </w:pPr>
            <w:r>
              <w:rPr>
                <w:bCs/>
                <w:szCs w:val="21"/>
              </w:rPr>
              <w:t>0.43</w:t>
            </w:r>
          </w:p>
        </w:tc>
        <w:tc>
          <w:tcPr>
            <w:tcW w:w="501" w:type="pct"/>
            <w:tcBorders>
              <w:top w:val="single" w:sz="6" w:space="0" w:color="auto"/>
              <w:bottom w:val="single" w:sz="12" w:space="0" w:color="auto"/>
            </w:tcBorders>
            <w:vAlign w:val="center"/>
          </w:tcPr>
          <w:p w:rsidR="00DC4E2D" w:rsidRDefault="00602E63" w:rsidP="0053319F">
            <w:pPr>
              <w:jc w:val="center"/>
              <w:rPr>
                <w:bCs/>
                <w:szCs w:val="21"/>
              </w:rPr>
            </w:pPr>
            <w:r>
              <w:rPr>
                <w:bCs/>
                <w:szCs w:val="21"/>
              </w:rPr>
              <w:t>1.03</w:t>
            </w:r>
          </w:p>
        </w:tc>
        <w:tc>
          <w:tcPr>
            <w:tcW w:w="585" w:type="pct"/>
            <w:tcBorders>
              <w:top w:val="single" w:sz="6" w:space="0" w:color="auto"/>
              <w:bottom w:val="single" w:sz="12" w:space="0" w:color="auto"/>
            </w:tcBorders>
            <w:vAlign w:val="center"/>
          </w:tcPr>
          <w:p w:rsidR="00DC4E2D" w:rsidRDefault="00602E63" w:rsidP="0053319F">
            <w:pPr>
              <w:jc w:val="center"/>
              <w:rPr>
                <w:bCs/>
                <w:szCs w:val="21"/>
              </w:rPr>
            </w:pPr>
            <w:r>
              <w:rPr>
                <w:bCs/>
                <w:szCs w:val="21"/>
              </w:rPr>
              <w:t>0.03</w:t>
            </w:r>
          </w:p>
        </w:tc>
        <w:tc>
          <w:tcPr>
            <w:tcW w:w="582" w:type="pct"/>
            <w:tcBorders>
              <w:top w:val="single" w:sz="6" w:space="0" w:color="auto"/>
              <w:bottom w:val="single" w:sz="12" w:space="0" w:color="auto"/>
            </w:tcBorders>
            <w:vAlign w:val="center"/>
          </w:tcPr>
          <w:p w:rsidR="00DC4E2D" w:rsidRDefault="00602E63" w:rsidP="0053319F">
            <w:pPr>
              <w:jc w:val="center"/>
              <w:rPr>
                <w:bCs/>
                <w:szCs w:val="21"/>
              </w:rPr>
            </w:pPr>
            <w:r>
              <w:rPr>
                <w:bCs/>
                <w:szCs w:val="21"/>
              </w:rPr>
              <w:t>0.43</w:t>
            </w:r>
          </w:p>
        </w:tc>
        <w:tc>
          <w:tcPr>
            <w:tcW w:w="501" w:type="pct"/>
            <w:tcBorders>
              <w:top w:val="single" w:sz="6" w:space="0" w:color="auto"/>
              <w:bottom w:val="single" w:sz="12" w:space="0" w:color="auto"/>
            </w:tcBorders>
            <w:vAlign w:val="center"/>
          </w:tcPr>
          <w:p w:rsidR="00DC4E2D" w:rsidRDefault="00602E63" w:rsidP="0053319F">
            <w:pPr>
              <w:jc w:val="center"/>
              <w:rPr>
                <w:bCs/>
                <w:szCs w:val="21"/>
              </w:rPr>
            </w:pPr>
            <w:r>
              <w:rPr>
                <w:bCs/>
                <w:szCs w:val="21"/>
              </w:rPr>
              <w:t>2.40</w:t>
            </w:r>
          </w:p>
        </w:tc>
        <w:tc>
          <w:tcPr>
            <w:tcW w:w="503" w:type="pct"/>
            <w:tcBorders>
              <w:top w:val="single" w:sz="6" w:space="0" w:color="auto"/>
              <w:bottom w:val="single" w:sz="12" w:space="0" w:color="auto"/>
            </w:tcBorders>
            <w:vAlign w:val="center"/>
          </w:tcPr>
          <w:p w:rsidR="00DC4E2D" w:rsidRDefault="00602E63" w:rsidP="0053319F">
            <w:pPr>
              <w:jc w:val="center"/>
              <w:rPr>
                <w:bCs/>
                <w:szCs w:val="21"/>
              </w:rPr>
            </w:pPr>
            <w:r>
              <w:rPr>
                <w:bCs/>
                <w:szCs w:val="21"/>
              </w:rPr>
              <w:t>0.35</w:t>
            </w:r>
          </w:p>
        </w:tc>
      </w:tr>
    </w:tbl>
    <w:p w:rsidR="001E51B8" w:rsidRDefault="00602E63">
      <w:pPr>
        <w:widowControl w:val="0"/>
        <w:jc w:val="both"/>
        <w:rPr>
          <w:color w:val="000000"/>
          <w:kern w:val="2"/>
          <w:szCs w:val="24"/>
          <w:lang w:val="en-US"/>
        </w:rPr>
      </w:pPr>
      <w:r>
        <w:rPr>
          <w:color w:val="000000"/>
          <w:kern w:val="2"/>
          <w:szCs w:val="24"/>
          <w:lang w:val="en-US"/>
        </w:rPr>
        <w:t>备注：</w:t>
      </w:r>
      <w:r>
        <w:rPr>
          <w:color w:val="000000"/>
          <w:kern w:val="2"/>
          <w:szCs w:val="24"/>
          <w:lang w:val="en-US"/>
        </w:rPr>
        <w:t xml:space="preserve">1. — </w:t>
      </w:r>
      <w:r>
        <w:rPr>
          <w:color w:val="000000"/>
          <w:kern w:val="2"/>
          <w:szCs w:val="24"/>
          <w:lang w:val="en-US"/>
        </w:rPr>
        <w:t>代表本工程无对应项</w:t>
      </w:r>
      <w:r>
        <w:rPr>
          <w:color w:val="000000"/>
          <w:kern w:val="2"/>
          <w:szCs w:val="24"/>
          <w:lang w:val="en-US"/>
        </w:rPr>
        <w:t>; 2. ——</w:t>
      </w:r>
      <w:r>
        <w:rPr>
          <w:color w:val="000000"/>
          <w:kern w:val="2"/>
          <w:szCs w:val="24"/>
          <w:lang w:val="en-US"/>
        </w:rPr>
        <w:t>代表参照建筑不要求，取值同设计建筑。</w:t>
      </w:r>
    </w:p>
    <w:p w:rsidR="001E51B8" w:rsidRDefault="00602E63">
      <w:pPr>
        <w:pStyle w:val="2"/>
        <w:widowControl w:val="0"/>
        <w:rPr>
          <w:kern w:val="2"/>
        </w:rPr>
      </w:pPr>
      <w:bookmarkStart w:id="60" w:name="_Toc60165135"/>
      <w:r>
        <w:rPr>
          <w:kern w:val="2"/>
        </w:rPr>
        <w:t>围护结构节能率</w:t>
      </w:r>
      <w:bookmarkEnd w:id="60"/>
    </w:p>
    <w:tbl>
      <w:tblPr>
        <w:tblW w:w="933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506"/>
        <w:gridCol w:w="2759"/>
        <w:gridCol w:w="1637"/>
        <w:gridCol w:w="1637"/>
        <w:gridCol w:w="1794"/>
      </w:tblGrid>
      <w:tr w:rsidR="00380333" w:rsidRPr="00D33D55">
        <w:tc>
          <w:tcPr>
            <w:tcW w:w="807" w:type="pct"/>
            <w:shd w:val="clear" w:color="auto" w:fill="E0E0E0"/>
            <w:vAlign w:val="center"/>
          </w:tcPr>
          <w:p w:rsidR="00380333" w:rsidRPr="00D33D55" w:rsidRDefault="00602E63" w:rsidP="00F21AC0">
            <w:pPr>
              <w:jc w:val="center"/>
              <w:rPr>
                <w:lang w:val="en-US"/>
              </w:rPr>
            </w:pPr>
            <w:r w:rsidRPr="00D33D55">
              <w:rPr>
                <w:rFonts w:hint="eastAsia"/>
                <w:lang w:val="en-US"/>
              </w:rPr>
              <w:t>能耗分类</w:t>
            </w:r>
          </w:p>
        </w:tc>
        <w:tc>
          <w:tcPr>
            <w:tcW w:w="1478" w:type="pct"/>
            <w:tcBorders>
              <w:bottom w:val="single" w:sz="4" w:space="0" w:color="auto"/>
            </w:tcBorders>
            <w:shd w:val="clear" w:color="auto" w:fill="E0E0E0"/>
            <w:vAlign w:val="center"/>
          </w:tcPr>
          <w:p w:rsidR="00380333" w:rsidRPr="00D33D55" w:rsidRDefault="00602E63" w:rsidP="00F21AC0">
            <w:pPr>
              <w:jc w:val="center"/>
              <w:rPr>
                <w:lang w:val="en-US"/>
              </w:rPr>
            </w:pPr>
            <w:r w:rsidRPr="00D33D55">
              <w:rPr>
                <w:rFonts w:hint="eastAsia"/>
                <w:lang w:val="en-US"/>
              </w:rPr>
              <w:t>能耗子类</w:t>
            </w:r>
          </w:p>
        </w:tc>
        <w:tc>
          <w:tcPr>
            <w:tcW w:w="877" w:type="pct"/>
            <w:shd w:val="clear" w:color="auto" w:fill="E0E0E0"/>
            <w:vAlign w:val="center"/>
          </w:tcPr>
          <w:p w:rsidR="00380333" w:rsidRPr="00D33D55" w:rsidRDefault="00602E63" w:rsidP="00F21AC0">
            <w:pPr>
              <w:jc w:val="center"/>
              <w:rPr>
                <w:lang w:val="en-US"/>
              </w:rPr>
            </w:pPr>
            <w:bookmarkStart w:id="61" w:name="设计建筑别名"/>
            <w:r w:rsidRPr="00D33D55">
              <w:rPr>
                <w:rFonts w:hint="eastAsia"/>
                <w:lang w:val="en-US"/>
              </w:rPr>
              <w:t>设计建筑</w:t>
            </w:r>
            <w:bookmarkEnd w:id="61"/>
          </w:p>
          <w:p w:rsidR="00380333" w:rsidRPr="00D33D55" w:rsidRDefault="00602E63" w:rsidP="00F21AC0">
            <w:pPr>
              <w:jc w:val="center"/>
              <w:rPr>
                <w:lang w:val="en-US"/>
              </w:rPr>
            </w:pPr>
            <w:r>
              <w:rPr>
                <w:lang w:val="en-US"/>
              </w:rPr>
              <w:t>(kWh/</w:t>
            </w:r>
            <w:r>
              <w:rPr>
                <w:rFonts w:hint="eastAsia"/>
                <w:lang w:val="en-US"/>
              </w:rPr>
              <w:t>㎡</w:t>
            </w:r>
            <w:r>
              <w:rPr>
                <w:lang w:val="en-US"/>
              </w:rPr>
              <w:t>)</w:t>
            </w:r>
          </w:p>
        </w:tc>
        <w:tc>
          <w:tcPr>
            <w:tcW w:w="877" w:type="pct"/>
            <w:shd w:val="clear" w:color="auto" w:fill="E0E0E0"/>
            <w:vAlign w:val="center"/>
          </w:tcPr>
          <w:p w:rsidR="00380333" w:rsidRPr="00D33D55" w:rsidRDefault="00602E63" w:rsidP="00F21AC0">
            <w:pPr>
              <w:jc w:val="center"/>
              <w:rPr>
                <w:lang w:val="en-US"/>
              </w:rPr>
            </w:pPr>
            <w:bookmarkStart w:id="62" w:name="参照建筑别名"/>
            <w:r w:rsidRPr="00D33D55">
              <w:rPr>
                <w:rFonts w:hint="eastAsia"/>
                <w:lang w:val="en-US"/>
              </w:rPr>
              <w:t>参照建筑</w:t>
            </w:r>
            <w:bookmarkEnd w:id="62"/>
          </w:p>
          <w:p w:rsidR="00380333" w:rsidRPr="00D33D55" w:rsidRDefault="00602E63" w:rsidP="00F21AC0">
            <w:pPr>
              <w:jc w:val="center"/>
              <w:rPr>
                <w:lang w:val="en-US"/>
              </w:rPr>
            </w:pPr>
            <w:r>
              <w:rPr>
                <w:lang w:val="en-US"/>
              </w:rPr>
              <w:t>(kWh/</w:t>
            </w:r>
            <w:r>
              <w:rPr>
                <w:rFonts w:hint="eastAsia"/>
                <w:lang w:val="en-US"/>
              </w:rPr>
              <w:t>㎡</w:t>
            </w:r>
            <w:r>
              <w:rPr>
                <w:lang w:val="en-US"/>
              </w:rPr>
              <w:t>)</w:t>
            </w:r>
          </w:p>
        </w:tc>
        <w:tc>
          <w:tcPr>
            <w:tcW w:w="961" w:type="pct"/>
            <w:shd w:val="clear" w:color="auto" w:fill="E0E0E0"/>
            <w:vAlign w:val="center"/>
          </w:tcPr>
          <w:p w:rsidR="00380333" w:rsidRPr="00D33D55" w:rsidRDefault="00602E63" w:rsidP="00F21AC0">
            <w:pPr>
              <w:jc w:val="center"/>
              <w:rPr>
                <w:lang w:val="en-US"/>
              </w:rPr>
            </w:pPr>
            <w:bookmarkStart w:id="63" w:name="节能率别名"/>
            <w:r w:rsidRPr="00D33D55">
              <w:rPr>
                <w:rFonts w:hint="eastAsia"/>
                <w:lang w:val="en-US"/>
              </w:rPr>
              <w:t>节能率</w:t>
            </w:r>
            <w:bookmarkEnd w:id="63"/>
          </w:p>
          <w:p w:rsidR="00380333" w:rsidRPr="00D33D55" w:rsidRDefault="00602E63" w:rsidP="00F21AC0">
            <w:pPr>
              <w:jc w:val="center"/>
              <w:rPr>
                <w:lang w:val="en-US"/>
              </w:rPr>
            </w:pPr>
            <w:r w:rsidRPr="00D33D55">
              <w:rPr>
                <w:rFonts w:hint="eastAsia"/>
                <w:lang w:val="en-US"/>
              </w:rPr>
              <w:t>（</w:t>
            </w:r>
            <w:r w:rsidRPr="00D33D55">
              <w:rPr>
                <w:rFonts w:hint="eastAsia"/>
                <w:lang w:val="en-US"/>
              </w:rPr>
              <w:t>%</w:t>
            </w:r>
            <w:r w:rsidRPr="00D33D55">
              <w:rPr>
                <w:rFonts w:hint="eastAsia"/>
                <w:lang w:val="en-US"/>
              </w:rPr>
              <w:t>）</w:t>
            </w:r>
          </w:p>
        </w:tc>
      </w:tr>
      <w:tr w:rsidR="00380333" w:rsidRPr="00D33D55">
        <w:tc>
          <w:tcPr>
            <w:tcW w:w="807" w:type="pct"/>
            <w:vMerge w:val="restart"/>
            <w:shd w:val="clear" w:color="auto" w:fill="E0E0E0"/>
            <w:vAlign w:val="center"/>
          </w:tcPr>
          <w:p w:rsidR="00380333" w:rsidRPr="00D33D55" w:rsidRDefault="00602E63" w:rsidP="00F21AC0">
            <w:pPr>
              <w:jc w:val="center"/>
              <w:rPr>
                <w:lang w:val="en-US"/>
              </w:rPr>
            </w:pPr>
            <w:r w:rsidRPr="00D33D55">
              <w:rPr>
                <w:rFonts w:hint="eastAsia"/>
                <w:lang w:val="en-US"/>
              </w:rPr>
              <w:t>建筑负荷</w:t>
            </w:r>
          </w:p>
        </w:tc>
        <w:tc>
          <w:tcPr>
            <w:tcW w:w="1478" w:type="pct"/>
            <w:tcBorders>
              <w:top w:val="single" w:sz="4" w:space="0" w:color="auto"/>
              <w:bottom w:val="single" w:sz="4" w:space="0" w:color="auto"/>
            </w:tcBorders>
            <w:shd w:val="clear" w:color="auto" w:fill="E0E0E0"/>
            <w:vAlign w:val="center"/>
          </w:tcPr>
          <w:p w:rsidR="00380333" w:rsidRPr="00D33D55" w:rsidRDefault="00602E63" w:rsidP="00F21AC0">
            <w:pPr>
              <w:jc w:val="center"/>
              <w:rPr>
                <w:lang w:val="en-US"/>
              </w:rPr>
            </w:pPr>
            <w:r>
              <w:rPr>
                <w:rFonts w:hint="eastAsia"/>
                <w:lang w:val="en-US"/>
              </w:rPr>
              <w:t>耗</w:t>
            </w:r>
            <w:r>
              <w:rPr>
                <w:lang w:val="en-US"/>
              </w:rPr>
              <w:t>冷量</w:t>
            </w:r>
          </w:p>
        </w:tc>
        <w:tc>
          <w:tcPr>
            <w:tcW w:w="877" w:type="pct"/>
            <w:vAlign w:val="center"/>
          </w:tcPr>
          <w:p w:rsidR="00380333" w:rsidRPr="00D33D55" w:rsidRDefault="00602E63" w:rsidP="00F21AC0">
            <w:pPr>
              <w:jc w:val="center"/>
              <w:rPr>
                <w:lang w:val="en-US"/>
              </w:rPr>
            </w:pPr>
            <w:bookmarkStart w:id="64" w:name="耗冷量2"/>
            <w:r w:rsidRPr="00D33D55">
              <w:rPr>
                <w:rFonts w:hint="eastAsia"/>
                <w:lang w:val="en-US"/>
              </w:rPr>
              <w:t>56.06</w:t>
            </w:r>
            <w:bookmarkEnd w:id="64"/>
          </w:p>
        </w:tc>
        <w:tc>
          <w:tcPr>
            <w:tcW w:w="877" w:type="pct"/>
            <w:vAlign w:val="center"/>
          </w:tcPr>
          <w:p w:rsidR="00380333" w:rsidRPr="00D33D55" w:rsidRDefault="00602E63" w:rsidP="00F21AC0">
            <w:pPr>
              <w:jc w:val="center"/>
              <w:rPr>
                <w:lang w:val="en-US"/>
              </w:rPr>
            </w:pPr>
            <w:bookmarkStart w:id="65" w:name="参照建筑耗冷量2"/>
            <w:r w:rsidRPr="00D33D55">
              <w:rPr>
                <w:rFonts w:hint="eastAsia"/>
                <w:lang w:val="en-US"/>
              </w:rPr>
              <w:t>58.03</w:t>
            </w:r>
            <w:bookmarkEnd w:id="65"/>
          </w:p>
        </w:tc>
        <w:tc>
          <w:tcPr>
            <w:tcW w:w="961" w:type="pct"/>
            <w:vAlign w:val="center"/>
          </w:tcPr>
          <w:p w:rsidR="00380333" w:rsidRPr="00D33D55" w:rsidRDefault="00602E63" w:rsidP="00F21AC0">
            <w:pPr>
              <w:jc w:val="center"/>
              <w:rPr>
                <w:lang w:val="en-US"/>
              </w:rPr>
            </w:pPr>
            <w:bookmarkStart w:id="66" w:name="节能率耗冷量2"/>
            <w:r w:rsidRPr="00D33D55">
              <w:rPr>
                <w:rFonts w:hint="eastAsia"/>
                <w:lang w:val="en-US"/>
              </w:rPr>
              <w:t>3.38%</w:t>
            </w:r>
            <w:bookmarkEnd w:id="66"/>
          </w:p>
        </w:tc>
      </w:tr>
      <w:tr w:rsidR="00380333" w:rsidRPr="00D33D55">
        <w:tc>
          <w:tcPr>
            <w:tcW w:w="807" w:type="pct"/>
            <w:vMerge/>
            <w:shd w:val="clear" w:color="auto" w:fill="E0E0E0"/>
            <w:vAlign w:val="center"/>
          </w:tcPr>
          <w:p w:rsidR="00380333" w:rsidRPr="00D33D55" w:rsidRDefault="00602E63" w:rsidP="00F21AC0">
            <w:pPr>
              <w:jc w:val="center"/>
              <w:rPr>
                <w:lang w:val="en-US"/>
              </w:rPr>
            </w:pPr>
          </w:p>
        </w:tc>
        <w:tc>
          <w:tcPr>
            <w:tcW w:w="1478" w:type="pct"/>
            <w:tcBorders>
              <w:top w:val="single" w:sz="4" w:space="0" w:color="auto"/>
              <w:bottom w:val="single" w:sz="4" w:space="0" w:color="auto"/>
            </w:tcBorders>
            <w:shd w:val="clear" w:color="auto" w:fill="E0E0E0"/>
            <w:vAlign w:val="center"/>
          </w:tcPr>
          <w:p w:rsidR="00380333" w:rsidRPr="00D33D55" w:rsidRDefault="00602E63" w:rsidP="00F21AC0">
            <w:pPr>
              <w:jc w:val="center"/>
              <w:rPr>
                <w:lang w:val="en-US"/>
              </w:rPr>
            </w:pPr>
            <w:r>
              <w:rPr>
                <w:rFonts w:hint="eastAsia"/>
                <w:lang w:val="en-US"/>
              </w:rPr>
              <w:t>耗</w:t>
            </w:r>
            <w:r>
              <w:rPr>
                <w:rFonts w:hint="eastAsia"/>
                <w:lang w:val="en-US"/>
              </w:rPr>
              <w:t>热</w:t>
            </w:r>
            <w:r w:rsidRPr="00D33D55">
              <w:rPr>
                <w:rFonts w:hint="eastAsia"/>
                <w:lang w:val="en-US"/>
              </w:rPr>
              <w:t>量</w:t>
            </w:r>
          </w:p>
        </w:tc>
        <w:tc>
          <w:tcPr>
            <w:tcW w:w="877" w:type="pct"/>
            <w:vAlign w:val="center"/>
          </w:tcPr>
          <w:p w:rsidR="00380333" w:rsidRPr="00D33D55" w:rsidRDefault="00602E63" w:rsidP="00F21AC0">
            <w:pPr>
              <w:jc w:val="center"/>
              <w:rPr>
                <w:lang w:val="en-US"/>
              </w:rPr>
            </w:pPr>
            <w:bookmarkStart w:id="67" w:name="耗热量2"/>
            <w:r w:rsidRPr="00D33D55">
              <w:rPr>
                <w:rFonts w:hint="eastAsia"/>
                <w:lang w:val="en-US"/>
              </w:rPr>
              <w:t>32.72</w:t>
            </w:r>
            <w:bookmarkEnd w:id="67"/>
          </w:p>
        </w:tc>
        <w:tc>
          <w:tcPr>
            <w:tcW w:w="877" w:type="pct"/>
            <w:vAlign w:val="center"/>
          </w:tcPr>
          <w:p w:rsidR="00380333" w:rsidRPr="00D33D55" w:rsidRDefault="00602E63" w:rsidP="00F21AC0">
            <w:pPr>
              <w:jc w:val="center"/>
              <w:rPr>
                <w:lang w:val="en-US"/>
              </w:rPr>
            </w:pPr>
            <w:bookmarkStart w:id="68" w:name="参照建筑耗热量2"/>
            <w:r w:rsidRPr="00D33D55">
              <w:rPr>
                <w:rFonts w:hint="eastAsia"/>
                <w:lang w:val="en-US"/>
              </w:rPr>
              <w:t>40.85</w:t>
            </w:r>
            <w:bookmarkEnd w:id="68"/>
          </w:p>
        </w:tc>
        <w:tc>
          <w:tcPr>
            <w:tcW w:w="961" w:type="pct"/>
            <w:vAlign w:val="center"/>
          </w:tcPr>
          <w:p w:rsidR="00380333" w:rsidRPr="00D33D55" w:rsidRDefault="00602E63" w:rsidP="00F21AC0">
            <w:pPr>
              <w:jc w:val="center"/>
              <w:rPr>
                <w:lang w:val="en-US"/>
              </w:rPr>
            </w:pPr>
            <w:bookmarkStart w:id="69" w:name="节能率耗热量2"/>
            <w:r w:rsidRPr="00D33D55">
              <w:rPr>
                <w:rFonts w:hint="eastAsia"/>
                <w:lang w:val="en-US"/>
              </w:rPr>
              <w:t>19.89%</w:t>
            </w:r>
            <w:bookmarkEnd w:id="69"/>
          </w:p>
        </w:tc>
      </w:tr>
      <w:tr w:rsidR="00380333" w:rsidRPr="00D33D55" w:rsidTr="00C706F1">
        <w:tc>
          <w:tcPr>
            <w:tcW w:w="807" w:type="pct"/>
            <w:vMerge/>
            <w:shd w:val="clear" w:color="auto" w:fill="E0E0E0"/>
            <w:vAlign w:val="center"/>
          </w:tcPr>
          <w:p w:rsidR="00380333" w:rsidRPr="00D33D55" w:rsidRDefault="00602E63" w:rsidP="00F21AC0">
            <w:pPr>
              <w:jc w:val="center"/>
              <w:rPr>
                <w:lang w:val="en-US"/>
              </w:rPr>
            </w:pPr>
          </w:p>
        </w:tc>
        <w:tc>
          <w:tcPr>
            <w:tcW w:w="1478" w:type="pct"/>
            <w:tcBorders>
              <w:top w:val="single" w:sz="4" w:space="0" w:color="auto"/>
              <w:bottom w:val="single" w:sz="4" w:space="0" w:color="auto"/>
            </w:tcBorders>
            <w:shd w:val="clear" w:color="auto" w:fill="E0E0E0"/>
            <w:vAlign w:val="center"/>
          </w:tcPr>
          <w:p w:rsidR="00380333" w:rsidRPr="00D33D55" w:rsidRDefault="00602E63" w:rsidP="00F21AC0">
            <w:pPr>
              <w:jc w:val="center"/>
              <w:rPr>
                <w:lang w:val="en-US"/>
              </w:rPr>
            </w:pPr>
            <w:r w:rsidRPr="00D33D55">
              <w:rPr>
                <w:rFonts w:hint="eastAsia"/>
                <w:lang w:val="en-US"/>
              </w:rPr>
              <w:t>冷热合计</w:t>
            </w:r>
          </w:p>
        </w:tc>
        <w:tc>
          <w:tcPr>
            <w:tcW w:w="877" w:type="pct"/>
            <w:vAlign w:val="center"/>
          </w:tcPr>
          <w:p w:rsidR="00380333" w:rsidRPr="00D33D55" w:rsidRDefault="00602E63" w:rsidP="00F21AC0">
            <w:pPr>
              <w:jc w:val="center"/>
              <w:rPr>
                <w:lang w:val="en-US"/>
              </w:rPr>
            </w:pPr>
            <w:bookmarkStart w:id="70" w:name="耗冷耗热量2"/>
            <w:r w:rsidRPr="00D33D55">
              <w:rPr>
                <w:rFonts w:hint="eastAsia"/>
                <w:lang w:val="en-US"/>
              </w:rPr>
              <w:t>88.78</w:t>
            </w:r>
            <w:bookmarkEnd w:id="70"/>
          </w:p>
        </w:tc>
        <w:tc>
          <w:tcPr>
            <w:tcW w:w="877" w:type="pct"/>
            <w:vAlign w:val="center"/>
          </w:tcPr>
          <w:p w:rsidR="00380333" w:rsidRPr="00D33D55" w:rsidRDefault="00602E63" w:rsidP="00F21AC0">
            <w:pPr>
              <w:jc w:val="center"/>
              <w:rPr>
                <w:lang w:val="en-US"/>
              </w:rPr>
            </w:pPr>
            <w:bookmarkStart w:id="71" w:name="参照建筑耗冷耗热量2"/>
            <w:r w:rsidRPr="00D33D55">
              <w:rPr>
                <w:rFonts w:hint="eastAsia"/>
                <w:lang w:val="en-US"/>
              </w:rPr>
              <w:t>98.87</w:t>
            </w:r>
            <w:bookmarkEnd w:id="71"/>
          </w:p>
        </w:tc>
        <w:tc>
          <w:tcPr>
            <w:tcW w:w="961" w:type="pct"/>
            <w:vAlign w:val="center"/>
          </w:tcPr>
          <w:p w:rsidR="00380333" w:rsidRPr="00D33D55" w:rsidRDefault="00602E63" w:rsidP="00F21AC0">
            <w:pPr>
              <w:jc w:val="center"/>
              <w:rPr>
                <w:lang w:val="en-US"/>
              </w:rPr>
            </w:pPr>
            <w:bookmarkStart w:id="72" w:name="节能率耗冷耗热量2"/>
            <w:r w:rsidRPr="00D33D55">
              <w:rPr>
                <w:rFonts w:hint="eastAsia"/>
                <w:lang w:val="en-US"/>
              </w:rPr>
              <w:t>10.21%</w:t>
            </w:r>
            <w:bookmarkEnd w:id="72"/>
          </w:p>
        </w:tc>
      </w:tr>
      <w:tr w:rsidR="003D4441" w:rsidRPr="00D33D55" w:rsidTr="00C706F1">
        <w:tc>
          <w:tcPr>
            <w:tcW w:w="807" w:type="pct"/>
            <w:vMerge w:val="restart"/>
            <w:shd w:val="clear" w:color="auto" w:fill="E0E0E0"/>
            <w:vAlign w:val="center"/>
          </w:tcPr>
          <w:p w:rsidR="003D4441" w:rsidRPr="00D33D55" w:rsidRDefault="00602E63" w:rsidP="00F21AC0">
            <w:pPr>
              <w:jc w:val="center"/>
              <w:rPr>
                <w:lang w:val="en-US"/>
              </w:rPr>
            </w:pPr>
            <w:r>
              <w:rPr>
                <w:rFonts w:hint="eastAsia"/>
                <w:lang w:val="en-US"/>
              </w:rPr>
              <w:t>供冷</w:t>
            </w:r>
            <w:r>
              <w:rPr>
                <w:lang w:val="en-US"/>
              </w:rPr>
              <w:t>能耗</w:t>
            </w:r>
          </w:p>
        </w:tc>
        <w:tc>
          <w:tcPr>
            <w:tcW w:w="1478" w:type="pct"/>
            <w:tcBorders>
              <w:top w:val="single" w:sz="4" w:space="0" w:color="auto"/>
              <w:bottom w:val="single" w:sz="4" w:space="0" w:color="auto"/>
            </w:tcBorders>
            <w:shd w:val="clear" w:color="auto" w:fill="E0E0E0"/>
            <w:vAlign w:val="center"/>
          </w:tcPr>
          <w:p w:rsidR="003D4441" w:rsidRPr="00D33D55" w:rsidRDefault="00602E63" w:rsidP="00F21AC0">
            <w:pPr>
              <w:jc w:val="center"/>
              <w:rPr>
                <w:lang w:val="en-US"/>
              </w:rPr>
            </w:pPr>
            <w:r>
              <w:rPr>
                <w:rFonts w:hint="eastAsia"/>
                <w:lang w:val="en-US"/>
              </w:rPr>
              <w:t>综合</w:t>
            </w:r>
            <w:r>
              <w:rPr>
                <w:lang w:val="en-US"/>
              </w:rPr>
              <w:t>效率折算权重</w:t>
            </w:r>
          </w:p>
        </w:tc>
        <w:tc>
          <w:tcPr>
            <w:tcW w:w="877" w:type="pct"/>
            <w:vAlign w:val="center"/>
          </w:tcPr>
          <w:p w:rsidR="003D4441" w:rsidRPr="00D33D55" w:rsidRDefault="00602E63" w:rsidP="00F21AC0">
            <w:pPr>
              <w:jc w:val="center"/>
              <w:rPr>
                <w:lang w:val="en-US"/>
              </w:rPr>
            </w:pPr>
            <w:bookmarkStart w:id="73" w:name="供冷综合效率折算权重"/>
            <w:r w:rsidRPr="00D33D55">
              <w:rPr>
                <w:rFonts w:hint="eastAsia"/>
                <w:lang w:val="en-US"/>
              </w:rPr>
              <w:t>2.5</w:t>
            </w:r>
            <w:bookmarkEnd w:id="73"/>
          </w:p>
        </w:tc>
        <w:tc>
          <w:tcPr>
            <w:tcW w:w="877" w:type="pct"/>
            <w:vAlign w:val="center"/>
          </w:tcPr>
          <w:p w:rsidR="003D4441" w:rsidRPr="00D33D55" w:rsidRDefault="00602E63" w:rsidP="00F21AC0">
            <w:pPr>
              <w:jc w:val="center"/>
              <w:rPr>
                <w:lang w:val="en-US"/>
              </w:rPr>
            </w:pPr>
            <w:bookmarkStart w:id="74" w:name="供冷综合效率折算权重2"/>
            <w:r w:rsidRPr="00D33D55">
              <w:rPr>
                <w:rFonts w:hint="eastAsia"/>
                <w:lang w:val="en-US"/>
              </w:rPr>
              <w:t>2.5</w:t>
            </w:r>
            <w:bookmarkEnd w:id="74"/>
          </w:p>
        </w:tc>
        <w:tc>
          <w:tcPr>
            <w:tcW w:w="961" w:type="pct"/>
            <w:vMerge w:val="restart"/>
            <w:vAlign w:val="center"/>
          </w:tcPr>
          <w:p w:rsidR="003D4441" w:rsidRPr="00D33D55" w:rsidRDefault="00602E63" w:rsidP="003D4441">
            <w:pPr>
              <w:jc w:val="center"/>
              <w:rPr>
                <w:lang w:val="en-US"/>
              </w:rPr>
            </w:pPr>
            <w:bookmarkStart w:id="75" w:name="节能率空调能耗"/>
            <w:r w:rsidRPr="00D33D55">
              <w:rPr>
                <w:rFonts w:hint="eastAsia"/>
                <w:lang w:val="en-US"/>
              </w:rPr>
              <w:t>3.38%</w:t>
            </w:r>
            <w:bookmarkEnd w:id="75"/>
          </w:p>
        </w:tc>
      </w:tr>
      <w:tr w:rsidR="003D4441" w:rsidRPr="00D33D55" w:rsidTr="00C706F1">
        <w:tc>
          <w:tcPr>
            <w:tcW w:w="807" w:type="pct"/>
            <w:vMerge/>
            <w:shd w:val="clear" w:color="auto" w:fill="E0E0E0"/>
            <w:vAlign w:val="center"/>
          </w:tcPr>
          <w:p w:rsidR="003D4441" w:rsidRPr="00D33D55" w:rsidRDefault="00602E63" w:rsidP="00F21AC0">
            <w:pPr>
              <w:jc w:val="center"/>
              <w:rPr>
                <w:lang w:val="en-US"/>
              </w:rPr>
            </w:pPr>
          </w:p>
        </w:tc>
        <w:tc>
          <w:tcPr>
            <w:tcW w:w="1478" w:type="pct"/>
            <w:tcBorders>
              <w:top w:val="single" w:sz="4" w:space="0" w:color="auto"/>
              <w:bottom w:val="single" w:sz="4" w:space="0" w:color="auto"/>
            </w:tcBorders>
            <w:shd w:val="clear" w:color="auto" w:fill="E0E0E0"/>
            <w:vAlign w:val="center"/>
          </w:tcPr>
          <w:p w:rsidR="003D4441" w:rsidRPr="00D33D55" w:rsidRDefault="00602E63" w:rsidP="00F21AC0">
            <w:pPr>
              <w:jc w:val="center"/>
              <w:rPr>
                <w:lang w:val="en-US"/>
              </w:rPr>
            </w:pPr>
            <w:r>
              <w:rPr>
                <w:rFonts w:hint="eastAsia"/>
                <w:lang w:val="en-US"/>
              </w:rPr>
              <w:t>供冷</w:t>
            </w:r>
            <w:r>
              <w:rPr>
                <w:lang w:val="en-US"/>
              </w:rPr>
              <w:t>能耗</w:t>
            </w:r>
          </w:p>
        </w:tc>
        <w:tc>
          <w:tcPr>
            <w:tcW w:w="877" w:type="pct"/>
            <w:vAlign w:val="center"/>
          </w:tcPr>
          <w:p w:rsidR="003D4441" w:rsidRPr="00D33D55" w:rsidRDefault="00602E63" w:rsidP="00F21AC0">
            <w:pPr>
              <w:jc w:val="center"/>
              <w:rPr>
                <w:lang w:val="en-US"/>
              </w:rPr>
            </w:pPr>
            <w:bookmarkStart w:id="76" w:name="空调能耗"/>
            <w:r w:rsidRPr="00D33D55">
              <w:rPr>
                <w:rFonts w:hint="eastAsia"/>
                <w:lang w:val="en-US"/>
              </w:rPr>
              <w:t>22.43</w:t>
            </w:r>
            <w:bookmarkEnd w:id="76"/>
          </w:p>
        </w:tc>
        <w:tc>
          <w:tcPr>
            <w:tcW w:w="877" w:type="pct"/>
            <w:vAlign w:val="center"/>
          </w:tcPr>
          <w:p w:rsidR="003D4441" w:rsidRPr="00D33D55" w:rsidRDefault="00602E63" w:rsidP="00F21AC0">
            <w:pPr>
              <w:jc w:val="center"/>
              <w:rPr>
                <w:lang w:val="en-US"/>
              </w:rPr>
            </w:pPr>
            <w:bookmarkStart w:id="77" w:name="参照建筑空调能耗"/>
            <w:r w:rsidRPr="00D33D55">
              <w:rPr>
                <w:rFonts w:hint="eastAsia"/>
                <w:lang w:val="en-US"/>
              </w:rPr>
              <w:t>23.21</w:t>
            </w:r>
            <w:bookmarkEnd w:id="77"/>
          </w:p>
        </w:tc>
        <w:tc>
          <w:tcPr>
            <w:tcW w:w="961" w:type="pct"/>
            <w:vMerge/>
            <w:vAlign w:val="center"/>
          </w:tcPr>
          <w:p w:rsidR="003D4441" w:rsidRPr="00D33D55" w:rsidRDefault="00602E63" w:rsidP="00F21AC0">
            <w:pPr>
              <w:jc w:val="center"/>
              <w:rPr>
                <w:lang w:val="en-US"/>
              </w:rPr>
            </w:pPr>
          </w:p>
        </w:tc>
      </w:tr>
      <w:tr w:rsidR="003D4441" w:rsidRPr="00D33D55" w:rsidTr="00C706F1">
        <w:tc>
          <w:tcPr>
            <w:tcW w:w="807" w:type="pct"/>
            <w:vMerge w:val="restart"/>
            <w:shd w:val="clear" w:color="auto" w:fill="E0E0E0"/>
            <w:vAlign w:val="center"/>
          </w:tcPr>
          <w:p w:rsidR="003D4441" w:rsidRPr="00D33D55" w:rsidRDefault="00602E63" w:rsidP="00F21AC0">
            <w:pPr>
              <w:jc w:val="center"/>
              <w:rPr>
                <w:lang w:val="en-US"/>
              </w:rPr>
            </w:pPr>
            <w:r>
              <w:rPr>
                <w:rFonts w:hint="eastAsia"/>
                <w:lang w:val="en-US"/>
              </w:rPr>
              <w:t>供暖</w:t>
            </w:r>
            <w:r>
              <w:rPr>
                <w:lang w:val="en-US"/>
              </w:rPr>
              <w:t>能耗</w:t>
            </w:r>
          </w:p>
        </w:tc>
        <w:tc>
          <w:tcPr>
            <w:tcW w:w="1478" w:type="pct"/>
            <w:tcBorders>
              <w:top w:val="single" w:sz="4" w:space="0" w:color="auto"/>
              <w:bottom w:val="single" w:sz="4" w:space="0" w:color="auto"/>
            </w:tcBorders>
            <w:shd w:val="clear" w:color="auto" w:fill="E0E0E0"/>
            <w:vAlign w:val="center"/>
          </w:tcPr>
          <w:p w:rsidR="003D4441" w:rsidRPr="00D33D55" w:rsidRDefault="00602E63" w:rsidP="00F21AC0">
            <w:pPr>
              <w:jc w:val="center"/>
              <w:rPr>
                <w:lang w:val="en-US"/>
              </w:rPr>
            </w:pPr>
            <w:r>
              <w:rPr>
                <w:rFonts w:hint="eastAsia"/>
                <w:lang w:val="en-US"/>
              </w:rPr>
              <w:t>综合</w:t>
            </w:r>
            <w:r>
              <w:rPr>
                <w:lang w:val="en-US"/>
              </w:rPr>
              <w:t>效率折算权重</w:t>
            </w:r>
          </w:p>
        </w:tc>
        <w:tc>
          <w:tcPr>
            <w:tcW w:w="877" w:type="pct"/>
            <w:vAlign w:val="center"/>
          </w:tcPr>
          <w:p w:rsidR="003D4441" w:rsidRPr="00D33D55" w:rsidRDefault="00602E63" w:rsidP="00F21AC0">
            <w:pPr>
              <w:jc w:val="center"/>
              <w:rPr>
                <w:lang w:val="en-US"/>
              </w:rPr>
            </w:pPr>
            <w:bookmarkStart w:id="78" w:name="供暖综合效率折算权重"/>
            <w:r w:rsidRPr="00D33D55">
              <w:rPr>
                <w:rFonts w:hint="eastAsia"/>
                <w:lang w:val="en-US"/>
              </w:rPr>
              <w:t>2.2</w:t>
            </w:r>
            <w:bookmarkEnd w:id="78"/>
          </w:p>
        </w:tc>
        <w:tc>
          <w:tcPr>
            <w:tcW w:w="877" w:type="pct"/>
            <w:vAlign w:val="center"/>
          </w:tcPr>
          <w:p w:rsidR="003D4441" w:rsidRPr="00D33D55" w:rsidRDefault="00602E63" w:rsidP="00F21AC0">
            <w:pPr>
              <w:jc w:val="center"/>
              <w:rPr>
                <w:lang w:val="en-US"/>
              </w:rPr>
            </w:pPr>
            <w:bookmarkStart w:id="79" w:name="供暖综合效率折算权重2"/>
            <w:r w:rsidRPr="00D33D55">
              <w:rPr>
                <w:rFonts w:hint="eastAsia"/>
                <w:lang w:val="en-US"/>
              </w:rPr>
              <w:t>2.2</w:t>
            </w:r>
            <w:bookmarkEnd w:id="79"/>
          </w:p>
        </w:tc>
        <w:tc>
          <w:tcPr>
            <w:tcW w:w="961" w:type="pct"/>
            <w:vMerge w:val="restart"/>
            <w:vAlign w:val="center"/>
          </w:tcPr>
          <w:p w:rsidR="003D4441" w:rsidRPr="00D33D55" w:rsidRDefault="00602E63" w:rsidP="003D4441">
            <w:pPr>
              <w:jc w:val="center"/>
              <w:rPr>
                <w:lang w:val="en-US"/>
              </w:rPr>
            </w:pPr>
            <w:bookmarkStart w:id="80" w:name="节能率供暖能耗"/>
            <w:r w:rsidRPr="00D33D55">
              <w:rPr>
                <w:rFonts w:hint="eastAsia"/>
                <w:lang w:val="en-US"/>
              </w:rPr>
              <w:t>19.89%</w:t>
            </w:r>
            <w:bookmarkEnd w:id="80"/>
          </w:p>
        </w:tc>
      </w:tr>
      <w:tr w:rsidR="003D4441" w:rsidRPr="00D33D55" w:rsidTr="00C706F1">
        <w:tc>
          <w:tcPr>
            <w:tcW w:w="807" w:type="pct"/>
            <w:vMerge/>
            <w:shd w:val="clear" w:color="auto" w:fill="E0E0E0"/>
            <w:vAlign w:val="center"/>
          </w:tcPr>
          <w:p w:rsidR="003D4441" w:rsidRPr="00D33D55" w:rsidRDefault="00602E63" w:rsidP="00F21AC0">
            <w:pPr>
              <w:jc w:val="center"/>
              <w:rPr>
                <w:lang w:val="en-US"/>
              </w:rPr>
            </w:pPr>
          </w:p>
        </w:tc>
        <w:tc>
          <w:tcPr>
            <w:tcW w:w="1478" w:type="pct"/>
            <w:tcBorders>
              <w:top w:val="single" w:sz="4" w:space="0" w:color="auto"/>
              <w:bottom w:val="single" w:sz="4" w:space="0" w:color="auto"/>
            </w:tcBorders>
            <w:shd w:val="clear" w:color="auto" w:fill="E0E0E0"/>
            <w:vAlign w:val="center"/>
          </w:tcPr>
          <w:p w:rsidR="003D4441" w:rsidRPr="00D33D55" w:rsidRDefault="00602E63" w:rsidP="00F21AC0">
            <w:pPr>
              <w:jc w:val="center"/>
              <w:rPr>
                <w:lang w:val="en-US"/>
              </w:rPr>
            </w:pPr>
            <w:r>
              <w:rPr>
                <w:rFonts w:hint="eastAsia"/>
                <w:lang w:val="en-US"/>
              </w:rPr>
              <w:t>供暖能耗</w:t>
            </w:r>
          </w:p>
        </w:tc>
        <w:tc>
          <w:tcPr>
            <w:tcW w:w="877" w:type="pct"/>
            <w:vAlign w:val="center"/>
          </w:tcPr>
          <w:p w:rsidR="003D4441" w:rsidRPr="00D33D55" w:rsidRDefault="00602E63" w:rsidP="00F21AC0">
            <w:pPr>
              <w:jc w:val="center"/>
              <w:rPr>
                <w:lang w:val="en-US"/>
              </w:rPr>
            </w:pPr>
            <w:bookmarkStart w:id="81" w:name="供暖能耗"/>
            <w:r w:rsidRPr="00D33D55">
              <w:rPr>
                <w:rFonts w:hint="eastAsia"/>
                <w:lang w:val="en-US"/>
              </w:rPr>
              <w:t>14.87</w:t>
            </w:r>
            <w:bookmarkEnd w:id="81"/>
          </w:p>
        </w:tc>
        <w:tc>
          <w:tcPr>
            <w:tcW w:w="877" w:type="pct"/>
            <w:vAlign w:val="center"/>
          </w:tcPr>
          <w:p w:rsidR="003D4441" w:rsidRPr="00D33D55" w:rsidRDefault="00602E63" w:rsidP="00F21AC0">
            <w:pPr>
              <w:jc w:val="center"/>
              <w:rPr>
                <w:lang w:val="en-US"/>
              </w:rPr>
            </w:pPr>
            <w:bookmarkStart w:id="82" w:name="参照建筑供暖能耗"/>
            <w:r w:rsidRPr="00D33D55">
              <w:rPr>
                <w:rFonts w:hint="eastAsia"/>
                <w:lang w:val="en-US"/>
              </w:rPr>
              <w:t>18.57</w:t>
            </w:r>
            <w:bookmarkEnd w:id="82"/>
          </w:p>
        </w:tc>
        <w:tc>
          <w:tcPr>
            <w:tcW w:w="961" w:type="pct"/>
            <w:vMerge/>
            <w:vAlign w:val="center"/>
          </w:tcPr>
          <w:p w:rsidR="003D4441" w:rsidRPr="00D33D55" w:rsidRDefault="00602E63" w:rsidP="00F21AC0">
            <w:pPr>
              <w:jc w:val="center"/>
              <w:rPr>
                <w:lang w:val="en-US"/>
              </w:rPr>
            </w:pPr>
          </w:p>
        </w:tc>
      </w:tr>
      <w:tr w:rsidR="001C67CE" w:rsidRPr="00D33D55" w:rsidTr="001C67CE">
        <w:tc>
          <w:tcPr>
            <w:tcW w:w="2285" w:type="pct"/>
            <w:gridSpan w:val="2"/>
            <w:shd w:val="clear" w:color="auto" w:fill="E0E0E0"/>
            <w:vAlign w:val="center"/>
          </w:tcPr>
          <w:p w:rsidR="001C67CE" w:rsidRPr="00D33D55" w:rsidRDefault="00602E63" w:rsidP="00F21AC0">
            <w:pPr>
              <w:jc w:val="center"/>
              <w:rPr>
                <w:lang w:val="en-US"/>
              </w:rPr>
            </w:pPr>
            <w:r>
              <w:rPr>
                <w:rFonts w:hint="eastAsia"/>
                <w:lang w:val="en-US"/>
              </w:rPr>
              <w:t>供暖</w:t>
            </w:r>
            <w:r>
              <w:rPr>
                <w:lang w:val="en-US"/>
              </w:rPr>
              <w:t>供冷</w:t>
            </w:r>
            <w:r>
              <w:rPr>
                <w:rFonts w:hint="eastAsia"/>
                <w:lang w:val="en-US"/>
              </w:rPr>
              <w:t>综合</w:t>
            </w:r>
            <w:r>
              <w:rPr>
                <w:lang w:val="en-US"/>
              </w:rPr>
              <w:t>能耗</w:t>
            </w:r>
          </w:p>
        </w:tc>
        <w:tc>
          <w:tcPr>
            <w:tcW w:w="877" w:type="pct"/>
            <w:vAlign w:val="center"/>
          </w:tcPr>
          <w:p w:rsidR="001C67CE" w:rsidRPr="00D33D55" w:rsidRDefault="00602E63" w:rsidP="00F21AC0">
            <w:pPr>
              <w:jc w:val="center"/>
              <w:rPr>
                <w:lang w:val="en-US"/>
              </w:rPr>
            </w:pPr>
            <w:bookmarkStart w:id="83" w:name="空调供暖能耗"/>
            <w:r w:rsidRPr="00D33D55">
              <w:rPr>
                <w:rFonts w:hint="eastAsia"/>
                <w:lang w:val="en-US"/>
              </w:rPr>
              <w:t>37.30</w:t>
            </w:r>
            <w:bookmarkEnd w:id="83"/>
          </w:p>
        </w:tc>
        <w:tc>
          <w:tcPr>
            <w:tcW w:w="877" w:type="pct"/>
            <w:vAlign w:val="center"/>
          </w:tcPr>
          <w:p w:rsidR="001C67CE" w:rsidRPr="00D33D55" w:rsidRDefault="00602E63" w:rsidP="00F21AC0">
            <w:pPr>
              <w:jc w:val="center"/>
              <w:rPr>
                <w:lang w:val="en-US"/>
              </w:rPr>
            </w:pPr>
            <w:bookmarkStart w:id="84" w:name="参照建筑空调供暖能耗"/>
            <w:r w:rsidRPr="00D33D55">
              <w:rPr>
                <w:rFonts w:hint="eastAsia"/>
                <w:lang w:val="en-US"/>
              </w:rPr>
              <w:t>41.78</w:t>
            </w:r>
            <w:bookmarkEnd w:id="84"/>
          </w:p>
        </w:tc>
        <w:tc>
          <w:tcPr>
            <w:tcW w:w="961" w:type="pct"/>
            <w:vAlign w:val="center"/>
          </w:tcPr>
          <w:p w:rsidR="001C67CE" w:rsidRPr="00D33D55" w:rsidRDefault="00602E63" w:rsidP="00F21AC0">
            <w:pPr>
              <w:jc w:val="center"/>
              <w:rPr>
                <w:lang w:val="en-US"/>
              </w:rPr>
            </w:pPr>
            <w:bookmarkStart w:id="85" w:name="节能率空调供暖能耗"/>
            <w:r w:rsidRPr="00D33D55">
              <w:rPr>
                <w:rFonts w:hint="eastAsia"/>
                <w:lang w:val="en-US"/>
              </w:rPr>
              <w:t>10.72%</w:t>
            </w:r>
            <w:bookmarkEnd w:id="85"/>
          </w:p>
        </w:tc>
      </w:tr>
    </w:tbl>
    <w:p w:rsidR="00CC2ABC" w:rsidRPr="00380333" w:rsidRDefault="00602E63" w:rsidP="00380333">
      <w:pPr>
        <w:jc w:val="center"/>
        <w:rPr>
          <w:sz w:val="20"/>
          <w:lang w:val="en-US"/>
        </w:rPr>
      </w:pPr>
    </w:p>
    <w:p w:rsidR="001E51B8" w:rsidRDefault="001E51B8">
      <w:pPr>
        <w:widowControl w:val="0"/>
        <w:jc w:val="both"/>
        <w:rPr>
          <w:color w:val="000000"/>
          <w:kern w:val="2"/>
          <w:szCs w:val="24"/>
          <w:lang w:val="en-US"/>
        </w:rPr>
      </w:pPr>
    </w:p>
    <w:p w:rsidR="001E51B8" w:rsidRDefault="00602E63">
      <w:pPr>
        <w:widowControl w:val="0"/>
        <w:jc w:val="center"/>
        <w:rPr>
          <w:color w:val="000000"/>
          <w:kern w:val="2"/>
          <w:szCs w:val="24"/>
          <w:lang w:val="en-US"/>
        </w:rPr>
      </w:pPr>
      <w:r>
        <w:rPr>
          <w:noProof/>
        </w:rPr>
        <w:lastRenderedPageBreak/>
        <w:drawing>
          <wp:inline distT="0" distB="0" distL="0" distR="0">
            <wp:extent cx="4343856" cy="3429360"/>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4343856" cy="3429360"/>
                    </a:xfrm>
                    <a:prstGeom prst="rect">
                      <a:avLst/>
                    </a:prstGeom>
                  </pic:spPr>
                </pic:pic>
              </a:graphicData>
            </a:graphic>
          </wp:inline>
        </w:drawing>
      </w:r>
      <w:r>
        <w:rPr>
          <w:noProof/>
        </w:rPr>
        <w:drawing>
          <wp:inline distT="0" distB="0" distL="0" distR="0">
            <wp:extent cx="4343856" cy="3438886"/>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4343856" cy="3438886"/>
                    </a:xfrm>
                    <a:prstGeom prst="rect">
                      <a:avLst/>
                    </a:prstGeom>
                  </pic:spPr>
                </pic:pic>
              </a:graphicData>
            </a:graphic>
          </wp:inline>
        </w:drawing>
      </w:r>
    </w:p>
    <w:p w:rsidR="001E51B8" w:rsidRDefault="001E51B8"/>
    <w:p w:rsidR="001E51B8" w:rsidRDefault="00602E63">
      <w:pPr>
        <w:jc w:val="center"/>
      </w:pPr>
      <w:r>
        <w:rPr>
          <w:noProof/>
        </w:rPr>
        <w:lastRenderedPageBreak/>
        <w:drawing>
          <wp:inline distT="0" distB="0" distL="0" distR="0">
            <wp:extent cx="5496502" cy="3429360"/>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5496502" cy="3429360"/>
                    </a:xfrm>
                    <a:prstGeom prst="rect">
                      <a:avLst/>
                    </a:prstGeom>
                  </pic:spPr>
                </pic:pic>
              </a:graphicData>
            </a:graphic>
          </wp:inline>
        </w:drawing>
      </w:r>
    </w:p>
    <w:p w:rsidR="001E51B8" w:rsidRDefault="001E51B8">
      <w:pPr>
        <w:jc w:val="both"/>
      </w:pPr>
    </w:p>
    <w:p w:rsidR="001E51B8" w:rsidRDefault="001E51B8">
      <w:pPr>
        <w:sectPr w:rsidR="001E51B8" w:rsidSect="00C97E25">
          <w:pgSz w:w="11906" w:h="16838"/>
          <w:pgMar w:top="1440" w:right="1418" w:bottom="1440" w:left="1418" w:header="851" w:footer="992" w:gutter="0"/>
          <w:cols w:space="425"/>
          <w:docGrid w:type="lines" w:linePitch="312"/>
        </w:sectPr>
      </w:pPr>
    </w:p>
    <w:p w:rsidR="001E51B8" w:rsidRDefault="00602E63">
      <w:pPr>
        <w:pStyle w:val="1"/>
        <w:jc w:val="both"/>
      </w:pPr>
      <w:bookmarkStart w:id="86" w:name="_Toc60165136"/>
      <w:r>
        <w:lastRenderedPageBreak/>
        <w:t>附录</w:t>
      </w:r>
      <w:bookmarkEnd w:id="86"/>
    </w:p>
    <w:p w:rsidR="001E51B8" w:rsidRDefault="00602E63">
      <w:pPr>
        <w:pStyle w:val="2"/>
      </w:pPr>
      <w:bookmarkStart w:id="87" w:name="_Toc60165137"/>
      <w:r>
        <w:t>工作日</w:t>
      </w:r>
      <w:r>
        <w:t>/</w:t>
      </w:r>
      <w:r>
        <w:t>节假日人员逐时在室率</w:t>
      </w:r>
      <w:r>
        <w:t>(%)</w:t>
      </w:r>
      <w:bookmarkEnd w:id="87"/>
    </w:p>
    <w:p w:rsidR="001E51B8" w:rsidRDefault="001E51B8"/>
    <w:tbl>
      <w:tblPr>
        <w:tblW w:w="10686" w:type="dxa"/>
        <w:jc w:val="center"/>
        <w:tblLayout w:type="fixed"/>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rsidR="001211D7" w:rsidRDefault="00602E63">
            <w:pPr>
              <w:spacing w:line="400" w:lineRule="exact"/>
              <w:rPr>
                <w:sz w:val="18"/>
                <w:szCs w:val="18"/>
                <w:lang w:val="en-US"/>
              </w:rPr>
            </w:pPr>
            <w:r>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602E63">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602E63">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602E63">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602E63">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602E63">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602E63">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602E63">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602E63">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602E63">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602E63">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602E63">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602E63">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602E63">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602E63">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602E63">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602E63">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602E63">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602E63">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602E63">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602E63">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602E63">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602E63">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602E63">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602E63">
            <w:pPr>
              <w:spacing w:line="400" w:lineRule="exact"/>
              <w:rPr>
                <w:sz w:val="18"/>
                <w:szCs w:val="18"/>
                <w:lang w:val="en-US"/>
              </w:rPr>
            </w:pPr>
            <w:r>
              <w:rPr>
                <w:sz w:val="18"/>
                <w:szCs w:val="18"/>
                <w:lang w:val="en-US"/>
              </w:rPr>
              <w:t>24</w:t>
            </w:r>
          </w:p>
        </w:tc>
      </w:tr>
      <w:tr w:rsidR="001E51B8">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1211D7" w:rsidRDefault="00602E63">
            <w:pPr>
              <w:spacing w:line="400" w:lineRule="exact"/>
              <w:rPr>
                <w:sz w:val="18"/>
                <w:szCs w:val="18"/>
                <w:lang w:val="en-US"/>
              </w:rPr>
            </w:pPr>
            <w:r>
              <w:rPr>
                <w:sz w:val="18"/>
                <w:szCs w:val="18"/>
                <w:lang w:val="en-US"/>
              </w:rPr>
              <w:t>办公</w:t>
            </w:r>
            <w:r>
              <w:rPr>
                <w:sz w:val="18"/>
                <w:szCs w:val="18"/>
                <w:lang w:val="en-US"/>
              </w:rPr>
              <w:t>-</w:t>
            </w:r>
            <w:r>
              <w:rPr>
                <w:sz w:val="18"/>
                <w:szCs w:val="18"/>
                <w:lang w:val="en-US"/>
              </w:rPr>
              <w:t>普通办公室</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02E6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02E6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02E6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02E6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02E6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02E6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02E63">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02E63">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02E6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02E63">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02E6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02E63">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02E63">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02E6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02E6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02E6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02E63">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02E63">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02E63">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02E6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02E6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02E6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02E6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02E63">
            <w:pPr>
              <w:spacing w:line="400" w:lineRule="exact"/>
              <w:rPr>
                <w:sz w:val="18"/>
                <w:szCs w:val="18"/>
                <w:lang w:val="en-US"/>
              </w:rPr>
            </w:pPr>
            <w:r>
              <w:rPr>
                <w:sz w:val="18"/>
                <w:szCs w:val="18"/>
                <w:lang w:val="en-US"/>
              </w:rPr>
              <w:t>0</w:t>
            </w:r>
          </w:p>
        </w:tc>
      </w:tr>
      <w:tr w:rsidR="001211D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602E63">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02E6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02E6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02E6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02E6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02E6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02E6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02E6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02E63">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02E63">
            <w:pPr>
              <w:spacing w:line="400" w:lineRule="exact"/>
              <w:rPr>
                <w:sz w:val="18"/>
                <w:szCs w:val="18"/>
                <w:lang w:val="en-US"/>
              </w:rPr>
            </w:pPr>
            <w:r>
              <w:rPr>
                <w:sz w:val="18"/>
                <w:szCs w:val="18"/>
                <w:lang w:val="en-US"/>
              </w:rPr>
              <w:t>45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02E6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02E6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02E6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02E6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02E6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02E6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02E6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02E6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02E6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02E6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02E6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02E6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02E6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02E6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02E63">
            <w:pPr>
              <w:spacing w:line="400" w:lineRule="exact"/>
              <w:rPr>
                <w:sz w:val="18"/>
                <w:szCs w:val="18"/>
                <w:lang w:val="en-US"/>
              </w:rPr>
            </w:pPr>
            <w:r>
              <w:rPr>
                <w:sz w:val="18"/>
                <w:szCs w:val="18"/>
                <w:lang w:val="en-US"/>
              </w:rPr>
              <w:t>0</w:t>
            </w:r>
          </w:p>
        </w:tc>
      </w:tr>
    </w:tbl>
    <w:p w:rsidR="001E51B8" w:rsidRDefault="001E51B8">
      <w:pPr>
        <w:jc w:val="both"/>
      </w:pPr>
    </w:p>
    <w:p w:rsidR="001E51B8" w:rsidRDefault="00602E63">
      <w:r>
        <w:t>注：上行：工作日；下行：节假日</w:t>
      </w:r>
    </w:p>
    <w:p w:rsidR="001E51B8" w:rsidRDefault="00602E63">
      <w:pPr>
        <w:pStyle w:val="2"/>
      </w:pPr>
      <w:bookmarkStart w:id="88" w:name="_Toc60165138"/>
      <w:r>
        <w:t>工作日</w:t>
      </w:r>
      <w:r>
        <w:t>/</w:t>
      </w:r>
      <w:r>
        <w:t>节假日照明开关时间表</w:t>
      </w:r>
      <w:r>
        <w:t>(%)</w:t>
      </w:r>
      <w:bookmarkEnd w:id="88"/>
    </w:p>
    <w:p w:rsidR="001E51B8" w:rsidRDefault="001E51B8"/>
    <w:tbl>
      <w:tblPr>
        <w:tblW w:w="10686" w:type="dxa"/>
        <w:jc w:val="center"/>
        <w:tblLayout w:type="fixed"/>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rsidR="001211D7" w:rsidRDefault="00602E63">
            <w:pPr>
              <w:spacing w:line="400" w:lineRule="exact"/>
              <w:rPr>
                <w:sz w:val="18"/>
                <w:szCs w:val="18"/>
                <w:lang w:val="en-US"/>
              </w:rPr>
            </w:pPr>
            <w:r>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602E63">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602E63">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602E63">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602E63">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602E63">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602E63">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602E63">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602E63">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602E63">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602E63">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602E63">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602E63">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602E63">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602E63">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602E63">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602E63">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602E63">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602E63">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602E63">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602E63">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602E63">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602E63">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602E63">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602E63">
            <w:pPr>
              <w:spacing w:line="400" w:lineRule="exact"/>
              <w:rPr>
                <w:sz w:val="18"/>
                <w:szCs w:val="18"/>
                <w:lang w:val="en-US"/>
              </w:rPr>
            </w:pPr>
            <w:r>
              <w:rPr>
                <w:sz w:val="18"/>
                <w:szCs w:val="18"/>
                <w:lang w:val="en-US"/>
              </w:rPr>
              <w:t>24</w:t>
            </w:r>
          </w:p>
        </w:tc>
      </w:tr>
      <w:tr w:rsidR="001E51B8">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1211D7" w:rsidRDefault="00602E63">
            <w:pPr>
              <w:spacing w:line="400" w:lineRule="exact"/>
              <w:rPr>
                <w:sz w:val="18"/>
                <w:szCs w:val="18"/>
                <w:lang w:val="en-US"/>
              </w:rPr>
            </w:pPr>
            <w:r>
              <w:rPr>
                <w:sz w:val="18"/>
                <w:szCs w:val="18"/>
                <w:lang w:val="en-US"/>
              </w:rPr>
              <w:t>办公</w:t>
            </w:r>
            <w:r>
              <w:rPr>
                <w:sz w:val="18"/>
                <w:szCs w:val="18"/>
                <w:lang w:val="en-US"/>
              </w:rPr>
              <w:t>-</w:t>
            </w:r>
            <w:r>
              <w:rPr>
                <w:sz w:val="18"/>
                <w:szCs w:val="18"/>
                <w:lang w:val="en-US"/>
              </w:rPr>
              <w:t>普通办公室</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02E63">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02E63">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02E63">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02E63">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02E63">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02E63">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02E63">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02E63">
            <w:pPr>
              <w:spacing w:line="400" w:lineRule="exact"/>
              <w:rPr>
                <w:sz w:val="18"/>
                <w:szCs w:val="18"/>
                <w:lang w:val="en-US"/>
              </w:rPr>
            </w:pPr>
            <w:r>
              <w:rPr>
                <w:sz w:val="18"/>
                <w:szCs w:val="18"/>
                <w:lang w:val="en-US"/>
              </w:rPr>
              <w:t>36</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02E63">
            <w:pPr>
              <w:spacing w:line="400" w:lineRule="exact"/>
              <w:rPr>
                <w:sz w:val="18"/>
                <w:szCs w:val="18"/>
                <w:lang w:val="en-US"/>
              </w:rPr>
            </w:pPr>
            <w:r>
              <w:rPr>
                <w:sz w:val="18"/>
                <w:szCs w:val="18"/>
                <w:lang w:val="en-US"/>
              </w:rPr>
              <w:t>62</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02E63">
            <w:pPr>
              <w:spacing w:line="400" w:lineRule="exact"/>
              <w:rPr>
                <w:sz w:val="18"/>
                <w:szCs w:val="18"/>
                <w:lang w:val="en-US"/>
              </w:rPr>
            </w:pPr>
            <w:r>
              <w:rPr>
                <w:sz w:val="18"/>
                <w:szCs w:val="18"/>
                <w:lang w:val="en-US"/>
              </w:rPr>
              <w:t>56</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02E63">
            <w:pPr>
              <w:spacing w:line="400" w:lineRule="exact"/>
              <w:rPr>
                <w:sz w:val="18"/>
                <w:szCs w:val="18"/>
                <w:lang w:val="en-US"/>
              </w:rPr>
            </w:pPr>
            <w:r>
              <w:rPr>
                <w:sz w:val="18"/>
                <w:szCs w:val="18"/>
                <w:lang w:val="en-US"/>
              </w:rPr>
              <w:t>54</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02E63">
            <w:pPr>
              <w:spacing w:line="400" w:lineRule="exact"/>
              <w:rPr>
                <w:sz w:val="18"/>
                <w:szCs w:val="18"/>
                <w:lang w:val="en-US"/>
              </w:rPr>
            </w:pPr>
            <w:r>
              <w:rPr>
                <w:sz w:val="18"/>
                <w:szCs w:val="18"/>
                <w:lang w:val="en-US"/>
              </w:rPr>
              <w:t>43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02E63">
            <w:pPr>
              <w:spacing w:line="400" w:lineRule="exact"/>
              <w:rPr>
                <w:sz w:val="18"/>
                <w:szCs w:val="18"/>
                <w:lang w:val="en-US"/>
              </w:rPr>
            </w:pPr>
            <w:r>
              <w:rPr>
                <w:sz w:val="18"/>
                <w:szCs w:val="18"/>
                <w:lang w:val="en-US"/>
              </w:rPr>
              <w:t>53</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02E63">
            <w:pPr>
              <w:spacing w:line="400" w:lineRule="exact"/>
              <w:rPr>
                <w:sz w:val="18"/>
                <w:szCs w:val="18"/>
                <w:lang w:val="en-US"/>
              </w:rPr>
            </w:pPr>
            <w:r>
              <w:rPr>
                <w:sz w:val="18"/>
                <w:szCs w:val="18"/>
                <w:lang w:val="en-US"/>
              </w:rPr>
              <w:t>55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02E63">
            <w:pPr>
              <w:spacing w:line="400" w:lineRule="exact"/>
              <w:rPr>
                <w:sz w:val="18"/>
                <w:szCs w:val="18"/>
                <w:lang w:val="en-US"/>
              </w:rPr>
            </w:pPr>
            <w:r>
              <w:rPr>
                <w:sz w:val="18"/>
                <w:szCs w:val="18"/>
                <w:lang w:val="en-US"/>
              </w:rPr>
              <w:t>58</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02E63">
            <w:pPr>
              <w:spacing w:line="400" w:lineRule="exact"/>
              <w:rPr>
                <w:sz w:val="18"/>
                <w:szCs w:val="18"/>
                <w:lang w:val="en-US"/>
              </w:rPr>
            </w:pPr>
            <w:r>
              <w:rPr>
                <w:sz w:val="18"/>
                <w:szCs w:val="18"/>
                <w:lang w:val="en-US"/>
              </w:rPr>
              <w:t>67</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02E63">
            <w:pPr>
              <w:spacing w:line="400" w:lineRule="exact"/>
              <w:rPr>
                <w:sz w:val="18"/>
                <w:szCs w:val="18"/>
                <w:lang w:val="en-US"/>
              </w:rPr>
            </w:pPr>
            <w:r>
              <w:rPr>
                <w:sz w:val="18"/>
                <w:szCs w:val="18"/>
                <w:lang w:val="en-US"/>
              </w:rPr>
              <w:t>40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02E63">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02E63">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02E63">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02E63">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02E63">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02E63">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02E63">
            <w:pPr>
              <w:spacing w:line="400" w:lineRule="exact"/>
              <w:rPr>
                <w:sz w:val="18"/>
                <w:szCs w:val="18"/>
                <w:lang w:val="en-US"/>
              </w:rPr>
            </w:pPr>
            <w:r>
              <w:rPr>
                <w:sz w:val="18"/>
                <w:szCs w:val="18"/>
                <w:lang w:val="en-US"/>
              </w:rPr>
              <w:t>10</w:t>
            </w:r>
          </w:p>
        </w:tc>
      </w:tr>
      <w:tr w:rsidR="001211D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602E63">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02E6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02E6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02E6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02E6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02E6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02E6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02E6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02E6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02E6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02E6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02E6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02E6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02E6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02E6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02E6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02E6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02E6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02E6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02E6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02E6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02E6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02E6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02E6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02E63">
            <w:pPr>
              <w:spacing w:line="400" w:lineRule="exact"/>
              <w:rPr>
                <w:sz w:val="18"/>
                <w:szCs w:val="18"/>
                <w:lang w:val="en-US"/>
              </w:rPr>
            </w:pPr>
            <w:r>
              <w:rPr>
                <w:sz w:val="18"/>
                <w:szCs w:val="18"/>
                <w:lang w:val="en-US"/>
              </w:rPr>
              <w:t>0</w:t>
            </w:r>
          </w:p>
        </w:tc>
      </w:tr>
    </w:tbl>
    <w:p w:rsidR="001E51B8" w:rsidRDefault="001E51B8"/>
    <w:p w:rsidR="001E51B8" w:rsidRDefault="00602E63">
      <w:r>
        <w:t>注：上行：工作日；下行：节假日</w:t>
      </w:r>
    </w:p>
    <w:p w:rsidR="001E51B8" w:rsidRDefault="00602E63">
      <w:pPr>
        <w:pStyle w:val="2"/>
      </w:pPr>
      <w:bookmarkStart w:id="89" w:name="_Toc60165139"/>
      <w:r>
        <w:t>工作日</w:t>
      </w:r>
      <w:r>
        <w:t>/</w:t>
      </w:r>
      <w:r>
        <w:t>节假日设备逐时使用率</w:t>
      </w:r>
      <w:r>
        <w:t>(%)</w:t>
      </w:r>
      <w:bookmarkEnd w:id="89"/>
    </w:p>
    <w:p w:rsidR="001E51B8" w:rsidRDefault="001E51B8"/>
    <w:tbl>
      <w:tblPr>
        <w:tblW w:w="10686" w:type="dxa"/>
        <w:jc w:val="center"/>
        <w:tblLayout w:type="fixed"/>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rsidR="001211D7" w:rsidRDefault="00602E63">
            <w:pPr>
              <w:spacing w:line="400" w:lineRule="exact"/>
              <w:rPr>
                <w:sz w:val="18"/>
                <w:szCs w:val="18"/>
                <w:lang w:val="en-US"/>
              </w:rPr>
            </w:pPr>
            <w:r>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602E63">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602E63">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602E63">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602E63">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602E63">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602E63">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602E63">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602E63">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602E63">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602E63">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602E63">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602E63">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602E63">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602E63">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602E63">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602E63">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602E63">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602E63">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602E63">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602E63">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602E63">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602E63">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602E63">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602E63">
            <w:pPr>
              <w:spacing w:line="400" w:lineRule="exact"/>
              <w:rPr>
                <w:sz w:val="18"/>
                <w:szCs w:val="18"/>
                <w:lang w:val="en-US"/>
              </w:rPr>
            </w:pPr>
            <w:r>
              <w:rPr>
                <w:sz w:val="18"/>
                <w:szCs w:val="18"/>
                <w:lang w:val="en-US"/>
              </w:rPr>
              <w:t>24</w:t>
            </w:r>
          </w:p>
        </w:tc>
      </w:tr>
      <w:tr w:rsidR="001E51B8">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1211D7" w:rsidRDefault="00602E63">
            <w:pPr>
              <w:spacing w:line="400" w:lineRule="exact"/>
              <w:rPr>
                <w:sz w:val="18"/>
                <w:szCs w:val="18"/>
                <w:lang w:val="en-US"/>
              </w:rPr>
            </w:pPr>
            <w:r>
              <w:rPr>
                <w:sz w:val="18"/>
                <w:szCs w:val="18"/>
                <w:lang w:val="en-US"/>
              </w:rPr>
              <w:t>办公</w:t>
            </w:r>
            <w:r>
              <w:rPr>
                <w:sz w:val="18"/>
                <w:szCs w:val="18"/>
                <w:lang w:val="en-US"/>
              </w:rPr>
              <w:t>-</w:t>
            </w:r>
            <w:r>
              <w:rPr>
                <w:sz w:val="18"/>
                <w:szCs w:val="18"/>
                <w:lang w:val="en-US"/>
              </w:rPr>
              <w:t>普通办公室</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02E6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02E6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02E6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02E6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02E6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02E6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02E63">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02E63">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02E6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02E63">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02E6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02E6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02E63">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02E6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02E6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02E6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02E63">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02E63">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02E63">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02E6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02E6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02E6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02E6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02E63">
            <w:pPr>
              <w:spacing w:line="400" w:lineRule="exact"/>
              <w:rPr>
                <w:sz w:val="18"/>
                <w:szCs w:val="18"/>
                <w:lang w:val="en-US"/>
              </w:rPr>
            </w:pPr>
            <w:r>
              <w:rPr>
                <w:sz w:val="18"/>
                <w:szCs w:val="18"/>
                <w:lang w:val="en-US"/>
              </w:rPr>
              <w:t>0</w:t>
            </w:r>
          </w:p>
        </w:tc>
      </w:tr>
      <w:tr w:rsidR="001211D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602E63">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02E6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02E6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02E6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02E6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02E6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02E6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02E6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02E6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02E6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02E6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02E6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02E6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02E6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02E6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02E6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02E6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02E6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02E6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02E6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02E6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602E6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02E6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02E6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602E63">
            <w:pPr>
              <w:spacing w:line="400" w:lineRule="exact"/>
              <w:rPr>
                <w:sz w:val="18"/>
                <w:szCs w:val="18"/>
                <w:lang w:val="en-US"/>
              </w:rPr>
            </w:pPr>
            <w:r>
              <w:rPr>
                <w:sz w:val="18"/>
                <w:szCs w:val="18"/>
                <w:lang w:val="en-US"/>
              </w:rPr>
              <w:t>0</w:t>
            </w:r>
          </w:p>
        </w:tc>
      </w:tr>
    </w:tbl>
    <w:p w:rsidR="001E51B8" w:rsidRDefault="001E51B8"/>
    <w:p w:rsidR="001E51B8" w:rsidRDefault="00602E63">
      <w:r>
        <w:t>注：上行：工作日；下行：节假日</w:t>
      </w:r>
    </w:p>
    <w:p w:rsidR="001E51B8" w:rsidRDefault="001E51B8"/>
    <w:sectPr w:rsidR="001E51B8"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00000" w:rsidRDefault="00602E63">
      <w:r>
        <w:separator/>
      </w:r>
    </w:p>
  </w:endnote>
  <w:endnote w:type="continuationSeparator" w:id="0">
    <w:p w:rsidR="00000000" w:rsidRDefault="00602E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1509D" w:rsidRDefault="00602E63" w:rsidP="00E3135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B1509D" w:rsidRDefault="00602E63">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1509D" w:rsidRDefault="00602E63" w:rsidP="00E3135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noProof/>
      </w:rPr>
      <w:t>3</w:t>
    </w:r>
    <w:r>
      <w:rPr>
        <w:rStyle w:val="a9"/>
      </w:rPr>
      <w:fldChar w:fldCharType="end"/>
    </w:r>
  </w:p>
  <w:p w:rsidR="00B1509D" w:rsidRDefault="00602E6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00000" w:rsidRDefault="00602E63">
      <w:r>
        <w:separator/>
      </w:r>
    </w:p>
  </w:footnote>
  <w:footnote w:type="continuationSeparator" w:id="0">
    <w:p w:rsidR="00000000" w:rsidRDefault="00602E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31452" w:rsidRDefault="00602E63" w:rsidP="00E31452">
    <w:pPr>
      <w:pStyle w:val="a4"/>
      <w:jc w:val="left"/>
    </w:pPr>
    <w:r w:rsidRPr="00E31452">
      <w:rPr>
        <w:noProof/>
        <w:lang w:val="en-US"/>
      </w:rPr>
      <w:drawing>
        <wp:inline distT="0" distB="0" distL="0" distR="0">
          <wp:extent cx="854075" cy="163830"/>
          <wp:effectExtent l="0" t="0" r="3175" b="762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4075" cy="16383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1"/>
  <w:bordersDoNotSurroundHeader/>
  <w:bordersDoNotSurroundFooter/>
  <w:defaultTabStop w:val="720"/>
  <w:characterSpacingControl w:val="doNotCompress"/>
  <w:hdrShapeDefaults>
    <o:shapedefaults v:ext="edit" spidmax="3073"/>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217F62"/>
    <w:rsid w:val="001915A3"/>
    <w:rsid w:val="001E51B8"/>
    <w:rsid w:val="00217F62"/>
    <w:rsid w:val="00602E63"/>
    <w:rsid w:val="00A906D8"/>
    <w:rsid w:val="00AB5A74"/>
    <w:rsid w:val="00F071A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zh-CN" w:eastAsia="zh-CN"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3073"/>
    <o:shapelayout v:ext="edit">
      <o:idmap v:ext="edit" data="1"/>
    </o:shapelayout>
  </w:shapeDefaults>
  <w:decimalSymbol w:val="."/>
  <w:listSeparator w:val=","/>
  <w15:docId w15:val="{638A7E8F-E3A0-43B0-A93D-23916AE16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B1DE0"/>
    <w:rPr>
      <w:sz w:val="21"/>
      <w:lang w:val="en-GB"/>
    </w:rPr>
  </w:style>
  <w:style w:type="paragraph" w:styleId="1">
    <w:name w:val="heading 1"/>
    <w:next w:val="a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jc w:val="center"/>
    </w:pPr>
    <w:rPr>
      <w:szCs w:val="18"/>
    </w:rPr>
  </w:style>
  <w:style w:type="paragraph" w:styleId="a5">
    <w:name w:val="footer"/>
    <w:basedOn w:val="a"/>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semiHidden/>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7">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E313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jpg"/><Relationship Id="rId18" Type="http://schemas.openxmlformats.org/officeDocument/2006/relationships/image" Target="media/image10.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4.jpg"/><Relationship Id="rId17" Type="http://schemas.openxmlformats.org/officeDocument/2006/relationships/image" Target="media/image9.png"/><Relationship Id="rId2" Type="http://schemas.openxmlformats.org/officeDocument/2006/relationships/styles" Target="styles.xml"/><Relationship Id="rId16" Type="http://schemas.openxmlformats.org/officeDocument/2006/relationships/image" Target="media/image8.jp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g"/><Relationship Id="rId5" Type="http://schemas.openxmlformats.org/officeDocument/2006/relationships/footnotes" Target="footnotes.xml"/><Relationship Id="rId15" Type="http://schemas.openxmlformats.org/officeDocument/2006/relationships/image" Target="media/image7.jpg"/><Relationship Id="rId10" Type="http://schemas.openxmlformats.org/officeDocument/2006/relationships/footer" Target="footer2.xml"/><Relationship Id="rId19" Type="http://schemas.openxmlformats.org/officeDocument/2006/relationships/image" Target="media/image11.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6.jp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13</Pages>
  <Words>731</Words>
  <Characters>4171</Characters>
  <Application>Microsoft Office Word</Application>
  <DocSecurity>0</DocSecurity>
  <Lines>34</Lines>
  <Paragraphs>9</Paragraphs>
  <ScaleCrop>false</ScaleCrop>
  <Company>ths</Company>
  <LinksUpToDate>false</LinksUpToDate>
  <CharactersWithSpaces>4893</CharactersWithSpaces>
  <SharedDoc>false</SharedDoc>
  <HLinks>
    <vt:vector size="384" baseType="variant">
      <vt:variant>
        <vt:i4>1179699</vt:i4>
      </vt:variant>
      <vt:variant>
        <vt:i4>380</vt:i4>
      </vt:variant>
      <vt:variant>
        <vt:i4>0</vt:i4>
      </vt:variant>
      <vt:variant>
        <vt:i4>5</vt:i4>
      </vt:variant>
      <vt:variant>
        <vt:lpwstr/>
      </vt:variant>
      <vt:variant>
        <vt:lpwstr>_Toc316568098</vt:lpwstr>
      </vt:variant>
      <vt:variant>
        <vt:i4>1179699</vt:i4>
      </vt:variant>
      <vt:variant>
        <vt:i4>374</vt:i4>
      </vt:variant>
      <vt:variant>
        <vt:i4>0</vt:i4>
      </vt:variant>
      <vt:variant>
        <vt:i4>5</vt:i4>
      </vt:variant>
      <vt:variant>
        <vt:lpwstr/>
      </vt:variant>
      <vt:variant>
        <vt:lpwstr>_Toc316568097</vt:lpwstr>
      </vt:variant>
      <vt:variant>
        <vt:i4>1179699</vt:i4>
      </vt:variant>
      <vt:variant>
        <vt:i4>368</vt:i4>
      </vt:variant>
      <vt:variant>
        <vt:i4>0</vt:i4>
      </vt:variant>
      <vt:variant>
        <vt:i4>5</vt:i4>
      </vt:variant>
      <vt:variant>
        <vt:lpwstr/>
      </vt:variant>
      <vt:variant>
        <vt:lpwstr>_Toc316568096</vt:lpwstr>
      </vt:variant>
      <vt:variant>
        <vt:i4>1179699</vt:i4>
      </vt:variant>
      <vt:variant>
        <vt:i4>362</vt:i4>
      </vt:variant>
      <vt:variant>
        <vt:i4>0</vt:i4>
      </vt:variant>
      <vt:variant>
        <vt:i4>5</vt:i4>
      </vt:variant>
      <vt:variant>
        <vt:lpwstr/>
      </vt:variant>
      <vt:variant>
        <vt:lpwstr>_Toc316568095</vt:lpwstr>
      </vt:variant>
      <vt:variant>
        <vt:i4>1179699</vt:i4>
      </vt:variant>
      <vt:variant>
        <vt:i4>356</vt:i4>
      </vt:variant>
      <vt:variant>
        <vt:i4>0</vt:i4>
      </vt:variant>
      <vt:variant>
        <vt:i4>5</vt:i4>
      </vt:variant>
      <vt:variant>
        <vt:lpwstr/>
      </vt:variant>
      <vt:variant>
        <vt:lpwstr>_Toc316568094</vt:lpwstr>
      </vt:variant>
      <vt:variant>
        <vt:i4>1179699</vt:i4>
      </vt:variant>
      <vt:variant>
        <vt:i4>350</vt:i4>
      </vt:variant>
      <vt:variant>
        <vt:i4>0</vt:i4>
      </vt:variant>
      <vt:variant>
        <vt:i4>5</vt:i4>
      </vt:variant>
      <vt:variant>
        <vt:lpwstr/>
      </vt:variant>
      <vt:variant>
        <vt:lpwstr>_Toc316568093</vt:lpwstr>
      </vt:variant>
      <vt:variant>
        <vt:i4>1179699</vt:i4>
      </vt:variant>
      <vt:variant>
        <vt:i4>344</vt:i4>
      </vt:variant>
      <vt:variant>
        <vt:i4>0</vt:i4>
      </vt:variant>
      <vt:variant>
        <vt:i4>5</vt:i4>
      </vt:variant>
      <vt:variant>
        <vt:lpwstr/>
      </vt:variant>
      <vt:variant>
        <vt:lpwstr>_Toc316568092</vt:lpwstr>
      </vt:variant>
      <vt:variant>
        <vt:i4>1179699</vt:i4>
      </vt:variant>
      <vt:variant>
        <vt:i4>338</vt:i4>
      </vt:variant>
      <vt:variant>
        <vt:i4>0</vt:i4>
      </vt:variant>
      <vt:variant>
        <vt:i4>5</vt:i4>
      </vt:variant>
      <vt:variant>
        <vt:lpwstr/>
      </vt:variant>
      <vt:variant>
        <vt:lpwstr>_Toc316568091</vt:lpwstr>
      </vt:variant>
      <vt:variant>
        <vt:i4>1179699</vt:i4>
      </vt:variant>
      <vt:variant>
        <vt:i4>332</vt:i4>
      </vt:variant>
      <vt:variant>
        <vt:i4>0</vt:i4>
      </vt:variant>
      <vt:variant>
        <vt:i4>5</vt:i4>
      </vt:variant>
      <vt:variant>
        <vt:lpwstr/>
      </vt:variant>
      <vt:variant>
        <vt:lpwstr>_Toc316568090</vt:lpwstr>
      </vt:variant>
      <vt:variant>
        <vt:i4>1245235</vt:i4>
      </vt:variant>
      <vt:variant>
        <vt:i4>326</vt:i4>
      </vt:variant>
      <vt:variant>
        <vt:i4>0</vt:i4>
      </vt:variant>
      <vt:variant>
        <vt:i4>5</vt:i4>
      </vt:variant>
      <vt:variant>
        <vt:lpwstr/>
      </vt:variant>
      <vt:variant>
        <vt:lpwstr>_Toc316568089</vt:lpwstr>
      </vt:variant>
      <vt:variant>
        <vt:i4>1245235</vt:i4>
      </vt:variant>
      <vt:variant>
        <vt:i4>320</vt:i4>
      </vt:variant>
      <vt:variant>
        <vt:i4>0</vt:i4>
      </vt:variant>
      <vt:variant>
        <vt:i4>5</vt:i4>
      </vt:variant>
      <vt:variant>
        <vt:lpwstr/>
      </vt:variant>
      <vt:variant>
        <vt:lpwstr>_Toc316568088</vt:lpwstr>
      </vt:variant>
      <vt:variant>
        <vt:i4>1245235</vt:i4>
      </vt:variant>
      <vt:variant>
        <vt:i4>314</vt:i4>
      </vt:variant>
      <vt:variant>
        <vt:i4>0</vt:i4>
      </vt:variant>
      <vt:variant>
        <vt:i4>5</vt:i4>
      </vt:variant>
      <vt:variant>
        <vt:lpwstr/>
      </vt:variant>
      <vt:variant>
        <vt:lpwstr>_Toc316568087</vt:lpwstr>
      </vt:variant>
      <vt:variant>
        <vt:i4>1245235</vt:i4>
      </vt:variant>
      <vt:variant>
        <vt:i4>308</vt:i4>
      </vt:variant>
      <vt:variant>
        <vt:i4>0</vt:i4>
      </vt:variant>
      <vt:variant>
        <vt:i4>5</vt:i4>
      </vt:variant>
      <vt:variant>
        <vt:lpwstr/>
      </vt:variant>
      <vt:variant>
        <vt:lpwstr>_Toc316568086</vt:lpwstr>
      </vt:variant>
      <vt:variant>
        <vt:i4>1245235</vt:i4>
      </vt:variant>
      <vt:variant>
        <vt:i4>302</vt:i4>
      </vt:variant>
      <vt:variant>
        <vt:i4>0</vt:i4>
      </vt:variant>
      <vt:variant>
        <vt:i4>5</vt:i4>
      </vt:variant>
      <vt:variant>
        <vt:lpwstr/>
      </vt:variant>
      <vt:variant>
        <vt:lpwstr>_Toc316568085</vt:lpwstr>
      </vt:variant>
      <vt:variant>
        <vt:i4>1245235</vt:i4>
      </vt:variant>
      <vt:variant>
        <vt:i4>296</vt:i4>
      </vt:variant>
      <vt:variant>
        <vt:i4>0</vt:i4>
      </vt:variant>
      <vt:variant>
        <vt:i4>5</vt:i4>
      </vt:variant>
      <vt:variant>
        <vt:lpwstr/>
      </vt:variant>
      <vt:variant>
        <vt:lpwstr>_Toc316568084</vt:lpwstr>
      </vt:variant>
      <vt:variant>
        <vt:i4>1245235</vt:i4>
      </vt:variant>
      <vt:variant>
        <vt:i4>290</vt:i4>
      </vt:variant>
      <vt:variant>
        <vt:i4>0</vt:i4>
      </vt:variant>
      <vt:variant>
        <vt:i4>5</vt:i4>
      </vt:variant>
      <vt:variant>
        <vt:lpwstr/>
      </vt:variant>
      <vt:variant>
        <vt:lpwstr>_Toc316568083</vt:lpwstr>
      </vt:variant>
      <vt:variant>
        <vt:i4>1245235</vt:i4>
      </vt:variant>
      <vt:variant>
        <vt:i4>284</vt:i4>
      </vt:variant>
      <vt:variant>
        <vt:i4>0</vt:i4>
      </vt:variant>
      <vt:variant>
        <vt:i4>5</vt:i4>
      </vt:variant>
      <vt:variant>
        <vt:lpwstr/>
      </vt:variant>
      <vt:variant>
        <vt:lpwstr>_Toc316568082</vt:lpwstr>
      </vt:variant>
      <vt:variant>
        <vt:i4>1245235</vt:i4>
      </vt:variant>
      <vt:variant>
        <vt:i4>278</vt:i4>
      </vt:variant>
      <vt:variant>
        <vt:i4>0</vt:i4>
      </vt:variant>
      <vt:variant>
        <vt:i4>5</vt:i4>
      </vt:variant>
      <vt:variant>
        <vt:lpwstr/>
      </vt:variant>
      <vt:variant>
        <vt:lpwstr>_Toc316568081</vt:lpwstr>
      </vt:variant>
      <vt:variant>
        <vt:i4>1245235</vt:i4>
      </vt:variant>
      <vt:variant>
        <vt:i4>272</vt:i4>
      </vt:variant>
      <vt:variant>
        <vt:i4>0</vt:i4>
      </vt:variant>
      <vt:variant>
        <vt:i4>5</vt:i4>
      </vt:variant>
      <vt:variant>
        <vt:lpwstr/>
      </vt:variant>
      <vt:variant>
        <vt:lpwstr>_Toc316568080</vt:lpwstr>
      </vt:variant>
      <vt:variant>
        <vt:i4>1835059</vt:i4>
      </vt:variant>
      <vt:variant>
        <vt:i4>266</vt:i4>
      </vt:variant>
      <vt:variant>
        <vt:i4>0</vt:i4>
      </vt:variant>
      <vt:variant>
        <vt:i4>5</vt:i4>
      </vt:variant>
      <vt:variant>
        <vt:lpwstr/>
      </vt:variant>
      <vt:variant>
        <vt:lpwstr>_Toc316568079</vt:lpwstr>
      </vt:variant>
      <vt:variant>
        <vt:i4>1835059</vt:i4>
      </vt:variant>
      <vt:variant>
        <vt:i4>260</vt:i4>
      </vt:variant>
      <vt:variant>
        <vt:i4>0</vt:i4>
      </vt:variant>
      <vt:variant>
        <vt:i4>5</vt:i4>
      </vt:variant>
      <vt:variant>
        <vt:lpwstr/>
      </vt:variant>
      <vt:variant>
        <vt:lpwstr>_Toc316568078</vt:lpwstr>
      </vt:variant>
      <vt:variant>
        <vt:i4>1835059</vt:i4>
      </vt:variant>
      <vt:variant>
        <vt:i4>254</vt:i4>
      </vt:variant>
      <vt:variant>
        <vt:i4>0</vt:i4>
      </vt:variant>
      <vt:variant>
        <vt:i4>5</vt:i4>
      </vt:variant>
      <vt:variant>
        <vt:lpwstr/>
      </vt:variant>
      <vt:variant>
        <vt:lpwstr>_Toc316568077</vt:lpwstr>
      </vt:variant>
      <vt:variant>
        <vt:i4>1835059</vt:i4>
      </vt:variant>
      <vt:variant>
        <vt:i4>248</vt:i4>
      </vt:variant>
      <vt:variant>
        <vt:i4>0</vt:i4>
      </vt:variant>
      <vt:variant>
        <vt:i4>5</vt:i4>
      </vt:variant>
      <vt:variant>
        <vt:lpwstr/>
      </vt:variant>
      <vt:variant>
        <vt:lpwstr>_Toc316568076</vt:lpwstr>
      </vt:variant>
      <vt:variant>
        <vt:i4>1835059</vt:i4>
      </vt:variant>
      <vt:variant>
        <vt:i4>242</vt:i4>
      </vt:variant>
      <vt:variant>
        <vt:i4>0</vt:i4>
      </vt:variant>
      <vt:variant>
        <vt:i4>5</vt:i4>
      </vt:variant>
      <vt:variant>
        <vt:lpwstr/>
      </vt:variant>
      <vt:variant>
        <vt:lpwstr>_Toc316568075</vt:lpwstr>
      </vt:variant>
      <vt:variant>
        <vt:i4>1835059</vt:i4>
      </vt:variant>
      <vt:variant>
        <vt:i4>236</vt:i4>
      </vt:variant>
      <vt:variant>
        <vt:i4>0</vt:i4>
      </vt:variant>
      <vt:variant>
        <vt:i4>5</vt:i4>
      </vt:variant>
      <vt:variant>
        <vt:lpwstr/>
      </vt:variant>
      <vt:variant>
        <vt:lpwstr>_Toc316568074</vt:lpwstr>
      </vt:variant>
      <vt:variant>
        <vt:i4>1835059</vt:i4>
      </vt:variant>
      <vt:variant>
        <vt:i4>230</vt:i4>
      </vt:variant>
      <vt:variant>
        <vt:i4>0</vt:i4>
      </vt:variant>
      <vt:variant>
        <vt:i4>5</vt:i4>
      </vt:variant>
      <vt:variant>
        <vt:lpwstr/>
      </vt:variant>
      <vt:variant>
        <vt:lpwstr>_Toc316568073</vt:lpwstr>
      </vt:variant>
      <vt:variant>
        <vt:i4>1835059</vt:i4>
      </vt:variant>
      <vt:variant>
        <vt:i4>224</vt:i4>
      </vt:variant>
      <vt:variant>
        <vt:i4>0</vt:i4>
      </vt:variant>
      <vt:variant>
        <vt:i4>5</vt:i4>
      </vt:variant>
      <vt:variant>
        <vt:lpwstr/>
      </vt:variant>
      <vt:variant>
        <vt:lpwstr>_Toc316568072</vt:lpwstr>
      </vt:variant>
      <vt:variant>
        <vt:i4>1835059</vt:i4>
      </vt:variant>
      <vt:variant>
        <vt:i4>218</vt:i4>
      </vt:variant>
      <vt:variant>
        <vt:i4>0</vt:i4>
      </vt:variant>
      <vt:variant>
        <vt:i4>5</vt:i4>
      </vt:variant>
      <vt:variant>
        <vt:lpwstr/>
      </vt:variant>
      <vt:variant>
        <vt:lpwstr>_Toc316568071</vt:lpwstr>
      </vt:variant>
      <vt:variant>
        <vt:i4>1835059</vt:i4>
      </vt:variant>
      <vt:variant>
        <vt:i4>212</vt:i4>
      </vt:variant>
      <vt:variant>
        <vt:i4>0</vt:i4>
      </vt:variant>
      <vt:variant>
        <vt:i4>5</vt:i4>
      </vt:variant>
      <vt:variant>
        <vt:lpwstr/>
      </vt:variant>
      <vt:variant>
        <vt:lpwstr>_Toc316568070</vt:lpwstr>
      </vt:variant>
      <vt:variant>
        <vt:i4>1900595</vt:i4>
      </vt:variant>
      <vt:variant>
        <vt:i4>206</vt:i4>
      </vt:variant>
      <vt:variant>
        <vt:i4>0</vt:i4>
      </vt:variant>
      <vt:variant>
        <vt:i4>5</vt:i4>
      </vt:variant>
      <vt:variant>
        <vt:lpwstr/>
      </vt:variant>
      <vt:variant>
        <vt:lpwstr>_Toc316568069</vt:lpwstr>
      </vt:variant>
      <vt:variant>
        <vt:i4>1900595</vt:i4>
      </vt:variant>
      <vt:variant>
        <vt:i4>200</vt:i4>
      </vt:variant>
      <vt:variant>
        <vt:i4>0</vt:i4>
      </vt:variant>
      <vt:variant>
        <vt:i4>5</vt:i4>
      </vt:variant>
      <vt:variant>
        <vt:lpwstr/>
      </vt:variant>
      <vt:variant>
        <vt:lpwstr>_Toc316568068</vt:lpwstr>
      </vt:variant>
      <vt:variant>
        <vt:i4>1900595</vt:i4>
      </vt:variant>
      <vt:variant>
        <vt:i4>194</vt:i4>
      </vt:variant>
      <vt:variant>
        <vt:i4>0</vt:i4>
      </vt:variant>
      <vt:variant>
        <vt:i4>5</vt:i4>
      </vt:variant>
      <vt:variant>
        <vt:lpwstr/>
      </vt:variant>
      <vt:variant>
        <vt:lpwstr>_Toc316568067</vt:lpwstr>
      </vt:variant>
      <vt:variant>
        <vt:i4>1900595</vt:i4>
      </vt:variant>
      <vt:variant>
        <vt:i4>188</vt:i4>
      </vt:variant>
      <vt:variant>
        <vt:i4>0</vt:i4>
      </vt:variant>
      <vt:variant>
        <vt:i4>5</vt:i4>
      </vt:variant>
      <vt:variant>
        <vt:lpwstr/>
      </vt:variant>
      <vt:variant>
        <vt:lpwstr>_Toc316568066</vt:lpwstr>
      </vt:variant>
      <vt:variant>
        <vt:i4>1900595</vt:i4>
      </vt:variant>
      <vt:variant>
        <vt:i4>182</vt:i4>
      </vt:variant>
      <vt:variant>
        <vt:i4>0</vt:i4>
      </vt:variant>
      <vt:variant>
        <vt:i4>5</vt:i4>
      </vt:variant>
      <vt:variant>
        <vt:lpwstr/>
      </vt:variant>
      <vt:variant>
        <vt:lpwstr>_Toc316568065</vt:lpwstr>
      </vt:variant>
      <vt:variant>
        <vt:i4>1900595</vt:i4>
      </vt:variant>
      <vt:variant>
        <vt:i4>176</vt:i4>
      </vt:variant>
      <vt:variant>
        <vt:i4>0</vt:i4>
      </vt:variant>
      <vt:variant>
        <vt:i4>5</vt:i4>
      </vt:variant>
      <vt:variant>
        <vt:lpwstr/>
      </vt:variant>
      <vt:variant>
        <vt:lpwstr>_Toc316568064</vt:lpwstr>
      </vt:variant>
      <vt:variant>
        <vt:i4>1900595</vt:i4>
      </vt:variant>
      <vt:variant>
        <vt:i4>170</vt:i4>
      </vt:variant>
      <vt:variant>
        <vt:i4>0</vt:i4>
      </vt:variant>
      <vt:variant>
        <vt:i4>5</vt:i4>
      </vt:variant>
      <vt:variant>
        <vt:lpwstr/>
      </vt:variant>
      <vt:variant>
        <vt:lpwstr>_Toc316568063</vt:lpwstr>
      </vt:variant>
      <vt:variant>
        <vt:i4>1900595</vt:i4>
      </vt:variant>
      <vt:variant>
        <vt:i4>164</vt:i4>
      </vt:variant>
      <vt:variant>
        <vt:i4>0</vt:i4>
      </vt:variant>
      <vt:variant>
        <vt:i4>5</vt:i4>
      </vt:variant>
      <vt:variant>
        <vt:lpwstr/>
      </vt:variant>
      <vt:variant>
        <vt:lpwstr>_Toc316568062</vt:lpwstr>
      </vt:variant>
      <vt:variant>
        <vt:i4>1900595</vt:i4>
      </vt:variant>
      <vt:variant>
        <vt:i4>158</vt:i4>
      </vt:variant>
      <vt:variant>
        <vt:i4>0</vt:i4>
      </vt:variant>
      <vt:variant>
        <vt:i4>5</vt:i4>
      </vt:variant>
      <vt:variant>
        <vt:lpwstr/>
      </vt:variant>
      <vt:variant>
        <vt:lpwstr>_Toc316568061</vt:lpwstr>
      </vt:variant>
      <vt:variant>
        <vt:i4>1900595</vt:i4>
      </vt:variant>
      <vt:variant>
        <vt:i4>152</vt:i4>
      </vt:variant>
      <vt:variant>
        <vt:i4>0</vt:i4>
      </vt:variant>
      <vt:variant>
        <vt:i4>5</vt:i4>
      </vt:variant>
      <vt:variant>
        <vt:lpwstr/>
      </vt:variant>
      <vt:variant>
        <vt:lpwstr>_Toc316568060</vt:lpwstr>
      </vt:variant>
      <vt:variant>
        <vt:i4>1966131</vt:i4>
      </vt:variant>
      <vt:variant>
        <vt:i4>146</vt:i4>
      </vt:variant>
      <vt:variant>
        <vt:i4>0</vt:i4>
      </vt:variant>
      <vt:variant>
        <vt:i4>5</vt:i4>
      </vt:variant>
      <vt:variant>
        <vt:lpwstr/>
      </vt:variant>
      <vt:variant>
        <vt:lpwstr>_Toc316568059</vt:lpwstr>
      </vt:variant>
      <vt:variant>
        <vt:i4>1966131</vt:i4>
      </vt:variant>
      <vt:variant>
        <vt:i4>140</vt:i4>
      </vt:variant>
      <vt:variant>
        <vt:i4>0</vt:i4>
      </vt:variant>
      <vt:variant>
        <vt:i4>5</vt:i4>
      </vt:variant>
      <vt:variant>
        <vt:lpwstr/>
      </vt:variant>
      <vt:variant>
        <vt:lpwstr>_Toc316568058</vt:lpwstr>
      </vt:variant>
      <vt:variant>
        <vt:i4>1966131</vt:i4>
      </vt:variant>
      <vt:variant>
        <vt:i4>134</vt:i4>
      </vt:variant>
      <vt:variant>
        <vt:i4>0</vt:i4>
      </vt:variant>
      <vt:variant>
        <vt:i4>5</vt:i4>
      </vt:variant>
      <vt:variant>
        <vt:lpwstr/>
      </vt:variant>
      <vt:variant>
        <vt:lpwstr>_Toc316568057</vt:lpwstr>
      </vt:variant>
      <vt:variant>
        <vt:i4>1966131</vt:i4>
      </vt:variant>
      <vt:variant>
        <vt:i4>128</vt:i4>
      </vt:variant>
      <vt:variant>
        <vt:i4>0</vt:i4>
      </vt:variant>
      <vt:variant>
        <vt:i4>5</vt:i4>
      </vt:variant>
      <vt:variant>
        <vt:lpwstr/>
      </vt:variant>
      <vt:variant>
        <vt:lpwstr>_Toc316568056</vt:lpwstr>
      </vt:variant>
      <vt:variant>
        <vt:i4>1966131</vt:i4>
      </vt:variant>
      <vt:variant>
        <vt:i4>122</vt:i4>
      </vt:variant>
      <vt:variant>
        <vt:i4>0</vt:i4>
      </vt:variant>
      <vt:variant>
        <vt:i4>5</vt:i4>
      </vt:variant>
      <vt:variant>
        <vt:lpwstr/>
      </vt:variant>
      <vt:variant>
        <vt:lpwstr>_Toc316568055</vt:lpwstr>
      </vt:variant>
      <vt:variant>
        <vt:i4>1966131</vt:i4>
      </vt:variant>
      <vt:variant>
        <vt:i4>116</vt:i4>
      </vt:variant>
      <vt:variant>
        <vt:i4>0</vt:i4>
      </vt:variant>
      <vt:variant>
        <vt:i4>5</vt:i4>
      </vt:variant>
      <vt:variant>
        <vt:lpwstr/>
      </vt:variant>
      <vt:variant>
        <vt:lpwstr>_Toc316568054</vt:lpwstr>
      </vt:variant>
      <vt:variant>
        <vt:i4>1966131</vt:i4>
      </vt:variant>
      <vt:variant>
        <vt:i4>110</vt:i4>
      </vt:variant>
      <vt:variant>
        <vt:i4>0</vt:i4>
      </vt:variant>
      <vt:variant>
        <vt:i4>5</vt:i4>
      </vt:variant>
      <vt:variant>
        <vt:lpwstr/>
      </vt:variant>
      <vt:variant>
        <vt:lpwstr>_Toc316568053</vt:lpwstr>
      </vt:variant>
      <vt:variant>
        <vt:i4>1966131</vt:i4>
      </vt:variant>
      <vt:variant>
        <vt:i4>104</vt:i4>
      </vt:variant>
      <vt:variant>
        <vt:i4>0</vt:i4>
      </vt:variant>
      <vt:variant>
        <vt:i4>5</vt:i4>
      </vt:variant>
      <vt:variant>
        <vt:lpwstr/>
      </vt:variant>
      <vt:variant>
        <vt:lpwstr>_Toc316568052</vt:lpwstr>
      </vt:variant>
      <vt:variant>
        <vt:i4>1966131</vt:i4>
      </vt:variant>
      <vt:variant>
        <vt:i4>98</vt:i4>
      </vt:variant>
      <vt:variant>
        <vt:i4>0</vt:i4>
      </vt:variant>
      <vt:variant>
        <vt:i4>5</vt:i4>
      </vt:variant>
      <vt:variant>
        <vt:lpwstr/>
      </vt:variant>
      <vt:variant>
        <vt:lpwstr>_Toc316568051</vt:lpwstr>
      </vt:variant>
      <vt:variant>
        <vt:i4>1966131</vt:i4>
      </vt:variant>
      <vt:variant>
        <vt:i4>92</vt:i4>
      </vt:variant>
      <vt:variant>
        <vt:i4>0</vt:i4>
      </vt:variant>
      <vt:variant>
        <vt:i4>5</vt:i4>
      </vt:variant>
      <vt:variant>
        <vt:lpwstr/>
      </vt:variant>
      <vt:variant>
        <vt:lpwstr>_Toc316568050</vt:lpwstr>
      </vt:variant>
      <vt:variant>
        <vt:i4>2031667</vt:i4>
      </vt:variant>
      <vt:variant>
        <vt:i4>86</vt:i4>
      </vt:variant>
      <vt:variant>
        <vt:i4>0</vt:i4>
      </vt:variant>
      <vt:variant>
        <vt:i4>5</vt:i4>
      </vt:variant>
      <vt:variant>
        <vt:lpwstr/>
      </vt:variant>
      <vt:variant>
        <vt:lpwstr>_Toc316568049</vt:lpwstr>
      </vt:variant>
      <vt:variant>
        <vt:i4>2031667</vt:i4>
      </vt:variant>
      <vt:variant>
        <vt:i4>80</vt:i4>
      </vt:variant>
      <vt:variant>
        <vt:i4>0</vt:i4>
      </vt:variant>
      <vt:variant>
        <vt:i4>5</vt:i4>
      </vt:variant>
      <vt:variant>
        <vt:lpwstr/>
      </vt:variant>
      <vt:variant>
        <vt:lpwstr>_Toc316568048</vt:lpwstr>
      </vt:variant>
      <vt:variant>
        <vt:i4>2031667</vt:i4>
      </vt:variant>
      <vt:variant>
        <vt:i4>74</vt:i4>
      </vt:variant>
      <vt:variant>
        <vt:i4>0</vt:i4>
      </vt:variant>
      <vt:variant>
        <vt:i4>5</vt:i4>
      </vt:variant>
      <vt:variant>
        <vt:lpwstr/>
      </vt:variant>
      <vt:variant>
        <vt:lpwstr>_Toc316568047</vt:lpwstr>
      </vt:variant>
      <vt:variant>
        <vt:i4>2031667</vt:i4>
      </vt:variant>
      <vt:variant>
        <vt:i4>68</vt:i4>
      </vt:variant>
      <vt:variant>
        <vt:i4>0</vt:i4>
      </vt:variant>
      <vt:variant>
        <vt:i4>5</vt:i4>
      </vt:variant>
      <vt:variant>
        <vt:lpwstr/>
      </vt:variant>
      <vt:variant>
        <vt:lpwstr>_Toc316568046</vt:lpwstr>
      </vt:variant>
      <vt:variant>
        <vt:i4>2031667</vt:i4>
      </vt:variant>
      <vt:variant>
        <vt:i4>62</vt:i4>
      </vt:variant>
      <vt:variant>
        <vt:i4>0</vt:i4>
      </vt:variant>
      <vt:variant>
        <vt:i4>5</vt:i4>
      </vt:variant>
      <vt:variant>
        <vt:lpwstr/>
      </vt:variant>
      <vt:variant>
        <vt:lpwstr>_Toc316568045</vt:lpwstr>
      </vt:variant>
      <vt:variant>
        <vt:i4>2031667</vt:i4>
      </vt:variant>
      <vt:variant>
        <vt:i4>56</vt:i4>
      </vt:variant>
      <vt:variant>
        <vt:i4>0</vt:i4>
      </vt:variant>
      <vt:variant>
        <vt:i4>5</vt:i4>
      </vt:variant>
      <vt:variant>
        <vt:lpwstr/>
      </vt:variant>
      <vt:variant>
        <vt:lpwstr>_Toc316568044</vt:lpwstr>
      </vt:variant>
      <vt:variant>
        <vt:i4>2031667</vt:i4>
      </vt:variant>
      <vt:variant>
        <vt:i4>50</vt:i4>
      </vt:variant>
      <vt:variant>
        <vt:i4>0</vt:i4>
      </vt:variant>
      <vt:variant>
        <vt:i4>5</vt:i4>
      </vt:variant>
      <vt:variant>
        <vt:lpwstr/>
      </vt:variant>
      <vt:variant>
        <vt:lpwstr>_Toc316568043</vt:lpwstr>
      </vt:variant>
      <vt:variant>
        <vt:i4>2031667</vt:i4>
      </vt:variant>
      <vt:variant>
        <vt:i4>44</vt:i4>
      </vt:variant>
      <vt:variant>
        <vt:i4>0</vt:i4>
      </vt:variant>
      <vt:variant>
        <vt:i4>5</vt:i4>
      </vt:variant>
      <vt:variant>
        <vt:lpwstr/>
      </vt:variant>
      <vt:variant>
        <vt:lpwstr>_Toc316568042</vt:lpwstr>
      </vt:variant>
      <vt:variant>
        <vt:i4>2031667</vt:i4>
      </vt:variant>
      <vt:variant>
        <vt:i4>38</vt:i4>
      </vt:variant>
      <vt:variant>
        <vt:i4>0</vt:i4>
      </vt:variant>
      <vt:variant>
        <vt:i4>5</vt:i4>
      </vt:variant>
      <vt:variant>
        <vt:lpwstr/>
      </vt:variant>
      <vt:variant>
        <vt:lpwstr>_Toc316568041</vt:lpwstr>
      </vt:variant>
      <vt:variant>
        <vt:i4>2031667</vt:i4>
      </vt:variant>
      <vt:variant>
        <vt:i4>32</vt:i4>
      </vt:variant>
      <vt:variant>
        <vt:i4>0</vt:i4>
      </vt:variant>
      <vt:variant>
        <vt:i4>5</vt:i4>
      </vt:variant>
      <vt:variant>
        <vt:lpwstr/>
      </vt:variant>
      <vt:variant>
        <vt:lpwstr>_Toc316568040</vt:lpwstr>
      </vt:variant>
      <vt:variant>
        <vt:i4>1572915</vt:i4>
      </vt:variant>
      <vt:variant>
        <vt:i4>26</vt:i4>
      </vt:variant>
      <vt:variant>
        <vt:i4>0</vt:i4>
      </vt:variant>
      <vt:variant>
        <vt:i4>5</vt:i4>
      </vt:variant>
      <vt:variant>
        <vt:lpwstr/>
      </vt:variant>
      <vt:variant>
        <vt:lpwstr>_Toc316568039</vt:lpwstr>
      </vt:variant>
      <vt:variant>
        <vt:i4>1572915</vt:i4>
      </vt:variant>
      <vt:variant>
        <vt:i4>20</vt:i4>
      </vt:variant>
      <vt:variant>
        <vt:i4>0</vt:i4>
      </vt:variant>
      <vt:variant>
        <vt:i4>5</vt:i4>
      </vt:variant>
      <vt:variant>
        <vt:lpwstr/>
      </vt:variant>
      <vt:variant>
        <vt:lpwstr>_Toc316568038</vt:lpwstr>
      </vt:variant>
      <vt:variant>
        <vt:i4>1572915</vt:i4>
      </vt:variant>
      <vt:variant>
        <vt:i4>14</vt:i4>
      </vt:variant>
      <vt:variant>
        <vt:i4>0</vt:i4>
      </vt:variant>
      <vt:variant>
        <vt:i4>5</vt:i4>
      </vt:variant>
      <vt:variant>
        <vt:lpwstr/>
      </vt:variant>
      <vt:variant>
        <vt:lpwstr>_Toc316568037</vt:lpwstr>
      </vt:variant>
      <vt:variant>
        <vt:i4>1572915</vt:i4>
      </vt:variant>
      <vt:variant>
        <vt:i4>8</vt:i4>
      </vt:variant>
      <vt:variant>
        <vt:i4>0</vt:i4>
      </vt:variant>
      <vt:variant>
        <vt:i4>5</vt:i4>
      </vt:variant>
      <vt:variant>
        <vt:lpwstr/>
      </vt:variant>
      <vt:variant>
        <vt:lpwstr>_Toc316568036</vt:lpwstr>
      </vt:variant>
      <vt:variant>
        <vt:i4>1572915</vt:i4>
      </vt:variant>
      <vt:variant>
        <vt:i4>2</vt:i4>
      </vt:variant>
      <vt:variant>
        <vt:i4>0</vt:i4>
      </vt:variant>
      <vt:variant>
        <vt:i4>5</vt:i4>
      </vt:variant>
      <vt:variant>
        <vt:lpwstr/>
      </vt:variant>
      <vt:variant>
        <vt:lpwstr>_Toc316568035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围护结构节能率计算书</dc:title>
  <dc:subject/>
  <dc:creator>Jiangx</dc:creator>
  <cp:keywords/>
  <cp:lastModifiedBy>刘 宝成</cp:lastModifiedBy>
  <cp:revision>8</cp:revision>
  <cp:lastPrinted>1899-12-31T16:00:00Z</cp:lastPrinted>
  <dcterms:created xsi:type="dcterms:W3CDTF">2018-06-14T09:18:00Z</dcterms:created>
  <dcterms:modified xsi:type="dcterms:W3CDTF">2020-12-29T12:11:00Z</dcterms:modified>
</cp:coreProperties>
</file>