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w:rPr>
          <w:rFonts w:hint="eastAsia"/>
        </w:rPr>
        <w:t>若欲利用风压进行自然通风，首先要求建筑有理想的外部风环境,其次建筑应面向夏季主导风向,房间进深要适宜,以便形成穿堂风。</w:t>
      </w:r>
    </w:p>
    <w:p>
      <w:pPr>
        <w:rPr>
          <w:rFonts w:hint="eastAsia"/>
        </w:rPr>
      </w:pPr>
      <w:r>
        <w:rPr>
          <w:rFonts w:hint="eastAsia"/>
        </w:rPr>
        <w:t>本文以3.5 m/s作为10m高处风速进行模拟。建筑所处的地区为城市市区，考虑到风速沿高度方向的指数分布规律，入口边界条件设为速度边界,UDF编程V=3.5×(z/10)02,来流与建筑窗口平面垂直,出口为自由出流边界。模型选用RNG k~E湍流模型,非平衡壁面函数,二阶迎风格式。网格划分全部采用适应性较好的四面体网格。为研究不同布局下室内主要空间的自然通风状况,在划分网格时建筑形体的网格划分较密,计算流域其他部分网格划分相对较疏，从建筑形体至外部计算流域逐渐过渡。</w:t>
      </w:r>
    </w:p>
    <w:p>
      <w:pPr>
        <w:rPr>
          <w:rFonts w:hint="eastAsia"/>
        </w:rPr>
      </w:pPr>
      <w:r>
        <w:rPr>
          <w:rFonts w:hint="eastAsia"/>
        </w:rPr>
        <w:t>考虑到计算机内存的限制等计算成本，模拟时简化了建筑外形中对结果影响不大却会大大增加计算成本的突出部分,将室内的卫生间和厨房空间封闭,模拟户型所在的建筑其他部分简化为实体。计算区域取值:左、右、前方均为户型宽度的4~5倍,建筑后方为户型宽度的8~10倍,高度方向为建筑高度的10倍。A,B布局各模拟了建筑前后墙面开口率均为14%的情况。尝试改变B布局部分隔墙后，对调整后的布局进行了自然通风的模拟。</w:t>
      </w:r>
    </w:p>
    <w:p>
      <w:pPr>
        <w:rPr>
          <w:rFonts w:hint="eastAsia"/>
        </w:rPr>
      </w:pPr>
      <w:r>
        <w:rPr>
          <w:rFonts w:hint="eastAsia"/>
        </w:rPr>
        <w:t>3模拟分析</w:t>
      </w:r>
    </w:p>
    <w:p>
      <w:pPr>
        <w:rPr>
          <w:rFonts w:hint="eastAsia" w:eastAsiaTheme="minorEastAsia"/>
          <w:lang w:eastAsia="zh-CN"/>
        </w:rPr>
      </w:pPr>
      <w:r>
        <w:rPr>
          <w:rFonts w:hint="eastAsia" w:eastAsiaTheme="minorEastAsia"/>
          <w:lang w:eastAsia="zh-CN"/>
        </w:rPr>
        <w:drawing>
          <wp:inline distT="0" distB="0" distL="114300" distR="114300">
            <wp:extent cx="4514850" cy="3257550"/>
            <wp:effectExtent l="0" t="0" r="11430" b="3810"/>
            <wp:docPr id="1" name="图片 1" descr="P~6D{7M)5FAO}CTB)7U}9O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P~6D{7M)5FAO}CTB)7U}9OI"/>
                    <pic:cNvPicPr>
                      <a:picLocks noChangeAspect="1"/>
                    </pic:cNvPicPr>
                  </pic:nvPicPr>
                  <pic:blipFill>
                    <a:blip r:embed="rId4"/>
                    <a:stretch>
                      <a:fillRect/>
                    </a:stretch>
                  </pic:blipFill>
                  <pic:spPr>
                    <a:xfrm>
                      <a:off x="0" y="0"/>
                      <a:ext cx="4514850" cy="3257550"/>
                    </a:xfrm>
                    <a:prstGeom prst="rect">
                      <a:avLst/>
                    </a:prstGeom>
                  </pic:spPr>
                </pic:pic>
              </a:graphicData>
            </a:graphic>
          </wp:inline>
        </w:drawing>
      </w:r>
    </w:p>
    <w:p>
      <w:pPr>
        <w:rPr>
          <w:rFonts w:hint="eastAsia" w:eastAsiaTheme="minorEastAsia"/>
          <w:lang w:eastAsia="zh-CN"/>
        </w:rPr>
      </w:pPr>
      <w:r>
        <w:rPr>
          <w:rFonts w:hint="eastAsia" w:eastAsiaTheme="minorEastAsia"/>
          <w:lang w:eastAsia="zh-CN"/>
        </w:rPr>
        <w:t>在高度方向上,风速逐渐增大,在建筑迎风面上产生的静压增大。对于迎风面上同一窗口而言,窗口上部的来流风速大于下部。人的呼吸区,腰部等位置均为热舒适性的敏感区域,是通风感受关注的重点部位。考虑到人的呼吸区对通风的感受最为敏感，且人在住宅建筑中大多处于坐姿状态，本文重点对人的呼吸区即房间高度1.1 m处的流场进行分析2。考虑到A,B布局的建筑面积不相等(差异约27 m2) ,而房间高度相等,为</w:t>
      </w:r>
    </w:p>
    <w:p>
      <w:pPr>
        <w:rPr>
          <w:rFonts w:hint="eastAsia" w:eastAsiaTheme="minorEastAsia"/>
          <w:lang w:eastAsia="zh-CN"/>
        </w:rPr>
      </w:pPr>
      <w:r>
        <w:rPr>
          <w:rFonts w:hint="eastAsia" w:eastAsiaTheme="minorEastAsia"/>
          <w:lang w:eastAsia="zh-CN"/>
        </w:rPr>
        <w:t>比较两种布局的通风效果，对通风量Q进行无量纲化处理,定义:Q=Q/S(S为建筑面积)。</w:t>
      </w:r>
    </w:p>
    <w:p>
      <w:pPr>
        <w:rPr>
          <w:rFonts w:hint="eastAsia" w:eastAsiaTheme="minorEastAsia"/>
          <w:lang w:eastAsia="zh-CN"/>
        </w:rPr>
      </w:pPr>
      <w:r>
        <w:rPr>
          <w:rFonts w:hint="eastAsia" w:eastAsiaTheme="minorEastAsia"/>
          <w:lang w:eastAsia="zh-CN"/>
        </w:rPr>
        <w:t>各室内布局下的通风量模拟结果如表1所示。</w:t>
      </w:r>
    </w:p>
    <w:p>
      <w:pPr>
        <w:rPr>
          <w:rFonts w:hint="eastAsia" w:eastAsiaTheme="minorEastAsia"/>
          <w:lang w:eastAsia="zh-CN"/>
        </w:rPr>
      </w:pPr>
      <w:r>
        <w:rPr>
          <w:rFonts w:hint="eastAsia" w:eastAsiaTheme="minorEastAsia"/>
          <w:lang w:eastAsia="zh-CN"/>
        </w:rPr>
        <w:t>表1 各工况通风量</w:t>
      </w:r>
    </w:p>
    <w:p>
      <w:pPr>
        <w:rPr>
          <w:rFonts w:hint="eastAsia" w:eastAsiaTheme="minorEastAsia"/>
          <w:lang w:eastAsia="zh-CN"/>
        </w:rPr>
      </w:pPr>
      <w:r>
        <w:rPr>
          <w:rFonts w:hint="eastAsia" w:eastAsiaTheme="minorEastAsia"/>
          <w:lang w:eastAsia="zh-CN"/>
        </w:rPr>
        <w:t>室内布局</w:t>
      </w:r>
    </w:p>
    <w:p>
      <w:pPr>
        <w:rPr>
          <w:rFonts w:hint="eastAsia" w:eastAsiaTheme="minorEastAsia"/>
          <w:lang w:eastAsia="zh-CN"/>
        </w:rPr>
      </w:pPr>
      <w:r>
        <w:rPr>
          <w:rFonts w:hint="eastAsia" w:eastAsiaTheme="minorEastAsia"/>
          <w:lang w:eastAsia="zh-CN"/>
        </w:rPr>
        <w:t>o/ (m'-s-')</w:t>
      </w:r>
    </w:p>
    <w:p>
      <w:pPr>
        <w:rPr>
          <w:rFonts w:hint="eastAsia" w:eastAsiaTheme="minorEastAsia"/>
          <w:lang w:eastAsia="zh-CN"/>
        </w:rPr>
      </w:pPr>
      <w:r>
        <w:rPr>
          <w:rFonts w:hint="eastAsia" w:eastAsiaTheme="minorEastAsia"/>
          <w:lang w:eastAsia="zh-CN"/>
        </w:rPr>
        <w:t>Q</w:t>
      </w:r>
    </w:p>
    <w:p>
      <w:pPr>
        <w:rPr>
          <w:rFonts w:hint="eastAsia" w:eastAsiaTheme="minorEastAsia"/>
          <w:lang w:eastAsia="zh-CN"/>
        </w:rPr>
      </w:pPr>
      <w:r>
        <w:rPr>
          <w:rFonts w:hint="eastAsia" w:eastAsiaTheme="minorEastAsia"/>
          <w:lang w:eastAsia="zh-CN"/>
        </w:rPr>
        <w:t>A</w:t>
      </w:r>
    </w:p>
    <w:p>
      <w:pPr>
        <w:rPr>
          <w:rFonts w:hint="eastAsia" w:eastAsiaTheme="minorEastAsia"/>
          <w:lang w:eastAsia="zh-CN"/>
        </w:rPr>
      </w:pPr>
      <w:r>
        <w:rPr>
          <w:rFonts w:hint="eastAsia" w:eastAsiaTheme="minorEastAsia"/>
          <w:lang w:eastAsia="zh-CN"/>
        </w:rPr>
        <w:t>4.31</w:t>
      </w:r>
    </w:p>
    <w:p>
      <w:pPr>
        <w:rPr>
          <w:rFonts w:hint="eastAsia" w:eastAsiaTheme="minorEastAsia"/>
          <w:lang w:eastAsia="zh-CN"/>
        </w:rPr>
      </w:pPr>
      <w:r>
        <w:rPr>
          <w:rFonts w:hint="eastAsia" w:eastAsiaTheme="minorEastAsia"/>
          <w:lang w:eastAsia="zh-CN"/>
        </w:rPr>
        <w:t>0.056</w:t>
      </w:r>
      <w:bookmarkStart w:id="0" w:name="_GoBack"/>
    </w:p>
    <w:p>
      <w:pPr>
        <w:rPr>
          <w:rFonts w:hint="eastAsia" w:eastAsiaTheme="minorEastAsia"/>
          <w:lang w:eastAsia="zh-CN"/>
        </w:rPr>
      </w:pPr>
      <w:r>
        <w:rPr>
          <w:rFonts w:hint="eastAsia" w:eastAsiaTheme="minorEastAsia"/>
          <w:lang w:eastAsia="zh-CN"/>
        </w:rPr>
        <w:t>B</w:t>
      </w:r>
    </w:p>
    <w:bookmarkEnd w:id="0"/>
    <w:p>
      <w:pPr>
        <w:rPr>
          <w:rFonts w:hint="eastAsia" w:eastAsiaTheme="minorEastAsia"/>
          <w:lang w:eastAsia="zh-CN"/>
        </w:rPr>
      </w:pPr>
      <w:r>
        <w:rPr>
          <w:rFonts w:hint="eastAsia" w:eastAsiaTheme="minorEastAsia"/>
          <w:lang w:eastAsia="zh-CN"/>
        </w:rPr>
        <w:t>5.34</w:t>
      </w:r>
    </w:p>
    <w:p>
      <w:pPr>
        <w:rPr>
          <w:rFonts w:hint="eastAsia" w:eastAsiaTheme="minorEastAsia"/>
          <w:lang w:eastAsia="zh-CN"/>
        </w:rPr>
      </w:pPr>
      <w:r>
        <w:rPr>
          <w:rFonts w:hint="eastAsia" w:eastAsiaTheme="minorEastAsia"/>
          <w:lang w:eastAsia="zh-CN"/>
        </w:rPr>
        <w:t>0.052</w:t>
      </w:r>
    </w:p>
    <w:p>
      <w:pPr>
        <w:rPr>
          <w:rFonts w:hint="eastAsia" w:eastAsiaTheme="minorEastAsia"/>
          <w:lang w:eastAsia="zh-CN"/>
        </w:rPr>
      </w:pPr>
      <w:r>
        <w:rPr>
          <w:rFonts w:hint="eastAsia" w:eastAsiaTheme="minorEastAsia"/>
          <w:lang w:eastAsia="zh-CN"/>
        </w:rPr>
        <w:t>B(调整后)</w:t>
      </w:r>
    </w:p>
    <w:p>
      <w:pPr>
        <w:rPr>
          <w:rFonts w:hint="eastAsia" w:eastAsiaTheme="minorEastAsia"/>
          <w:lang w:eastAsia="zh-CN"/>
        </w:rPr>
      </w:pPr>
      <w:r>
        <w:rPr>
          <w:rFonts w:hint="eastAsia" w:eastAsiaTheme="minorEastAsia"/>
          <w:lang w:eastAsia="zh-CN"/>
        </w:rPr>
        <w:t>5.29</w:t>
      </w:r>
    </w:p>
    <w:p>
      <w:pPr>
        <w:rPr>
          <w:rFonts w:hint="eastAsia" w:eastAsiaTheme="minorEastAsia"/>
          <w:lang w:eastAsia="zh-CN"/>
        </w:rPr>
      </w:pPr>
      <w:r>
        <w:rPr>
          <w:rFonts w:hint="eastAsia" w:eastAsiaTheme="minorEastAsia"/>
          <w:lang w:eastAsia="zh-CN"/>
        </w:rPr>
        <w:t>0.051</w:t>
      </w:r>
    </w:p>
    <w:p>
      <w:pPr>
        <w:rPr>
          <w:rFonts w:hint="eastAsia" w:eastAsiaTheme="minorEastAsia"/>
          <w:lang w:eastAsia="zh-CN"/>
        </w:rPr>
      </w:pPr>
      <w:r>
        <w:rPr>
          <w:rFonts w:hint="eastAsia" w:eastAsiaTheme="minorEastAsia"/>
          <w:lang w:eastAsia="zh-CN"/>
        </w:rPr>
        <w:t>从表1可以看出,在90°来流情况下,即使A型和B型前后开口率完全一致，通风量也不同,B型的通风量稍大。对B型布局内部进行调整,去除餐厅位于卫生间附近的部分隔墙后,通风量有所减少,说明室内布局会影响通风效果。比较Q发现,就单位空间而言,A型布局通风量比B型大。为弄清室内布局如何影响室内自然通风效果,结合流场的迹线图、速度图和压力图(限于篇幅，未列出)进行分析。</w:t>
      </w:r>
    </w:p>
    <w:p>
      <w:pPr>
        <w:rPr>
          <w:rFonts w:hint="eastAsia" w:eastAsiaTheme="minorEastAsia"/>
          <w:lang w:eastAsia="zh-CN"/>
        </w:rPr>
      </w:pPr>
      <w:r>
        <w:rPr>
          <w:rFonts w:hint="eastAsia" w:eastAsiaTheme="minorEastAsia"/>
          <w:lang w:eastAsia="zh-CN"/>
        </w:rPr>
        <w:t>从流场速度分布图中可看出,A型布局气流速度大,气流路径上大部分位置流速均在1.0 m/s以上,部分区域达到2.5 m/s以上，在迎风面和背风面开口形成了贯穿的气流,即穿堂风。气流流经客厅,卧室等建筑的主要功能空间和主要活动区域,通风换气效果良好。</w:t>
      </w:r>
    </w:p>
    <w:p>
      <w:pPr>
        <w:rPr>
          <w:rFonts w:hint="eastAsia" w:eastAsiaTheme="minorEastAsia"/>
          <w:lang w:eastAsia="zh-CN"/>
        </w:rPr>
      </w:pPr>
      <w:r>
        <w:rPr>
          <w:rFonts w:hint="eastAsia" w:eastAsiaTheme="minorEastAsia"/>
          <w:lang w:eastAsia="zh-CN"/>
        </w:rPr>
        <w:t>相对而言,B布局室内最大气流速度比A布局小，流场更均匀。B布局的隔墙数量多,尤其是垂直气流方向,在气流的通风路径上形成了阻碍消耗了动能,使风速减小,餐厅内几乎没有新风进入,次卧室流出的气流受餐厅位于卫生间附近处隔墙的阻碍而改变方向,直接流向客厅。对B布局进行调整,去除餐厅位于卫生间附近的隔墙,次卧室的气流流出房间,向前行进一段后在餐厅与客厅的隔墙处受阻,改变方向流经客厅从客厅窗口流出。次卧室内流场分布均匀,卧室内流出的气流有一部分进入餐厅内,也改善了餐厅的通风状况。</w:t>
      </w:r>
    </w:p>
    <w:p>
      <w:pPr>
        <w:rPr>
          <w:rFonts w:hint="eastAsia" w:eastAsiaTheme="minorEastAsia"/>
          <w:lang w:eastAsia="zh-CN"/>
        </w:rPr>
      </w:pPr>
      <w:r>
        <w:rPr>
          <w:rFonts w:hint="eastAsia" w:eastAsiaTheme="minorEastAsia"/>
          <w:lang w:eastAsia="zh-CN"/>
        </w:rPr>
        <w:t>从流场的总压分布图可看出，建筑迎风面形成正压,背风面形成负压,在开口部位,气流从正压区流向负压区,实现了风压通风。在开口两侧压差较大,气流速度也相应大些。由于室内布不同,相同的来流在室内形成了不同的压力场。对B布局进行略微调整,去除一小段长度不足2m的横向隔墙，室内压力分布也发生了-定的变化，可见室内布局对自然通风有着重要的影响。在每个迎风向窗口Z=11.1 m处(对应于模拟户型1.1m高度处)取等间距的5个质点,作出质点迹线图，迹线图清楚地反映了气流在室内的流动情况。A型布局中,气流在迎风向卧室形成涡，沿内部开口(广]洞)穿出客厅,基本.上形成了贯穿的气流。B型布局中,气流流动状况较复杂,由于室内分隔的原因,气流方向受隔墙影响,在行进过程中改变方向,导致祸的出现,速度虽有减小，但室内流经的区域范围扩大,有利于将废气排出实现通风换气。对B型布局进行调整,引导气流向餐厅附近流动,可改善局部通风状况。</w:t>
      </w:r>
    </w:p>
    <w:p>
      <w:pPr>
        <w:rPr>
          <w:rFonts w:hint="eastAsia" w:eastAsiaTheme="minorEastAsia"/>
          <w:lang w:eastAsia="zh-CN"/>
        </w:rPr>
      </w:pPr>
      <w:r>
        <w:rPr>
          <w:rFonts w:hint="eastAsia" w:eastAsiaTheme="minorEastAsia"/>
          <w:lang w:eastAsia="zh-CN"/>
        </w:rPr>
        <w:t>4结语</w:t>
      </w:r>
    </w:p>
    <w:p>
      <w:pPr>
        <w:rPr>
          <w:rFonts w:hint="eastAsia" w:eastAsiaTheme="minorEastAsia"/>
          <w:lang w:eastAsia="zh-CN"/>
        </w:rPr>
      </w:pPr>
      <w:r>
        <w:rPr>
          <w:rFonts w:hint="eastAsia" w:eastAsiaTheme="minorEastAsia"/>
          <w:lang w:eastAsia="zh-CN"/>
        </w:rPr>
        <w:t>根据以上对A B型布局的模拟分析，得出如下结</w:t>
      </w:r>
    </w:p>
    <w:p>
      <w:pPr>
        <w:rPr>
          <w:rFonts w:hint="eastAsia" w:eastAsiaTheme="minorEastAsia"/>
          <w:lang w:eastAsia="zh-CN"/>
        </w:rPr>
      </w:pPr>
      <w:r>
        <w:rPr>
          <w:rFonts w:hint="eastAsia" w:eastAsiaTheme="minorEastAsia"/>
          <w:lang w:eastAsia="zh-CN"/>
        </w:rPr>
        <w:t>论。</w:t>
      </w:r>
    </w:p>
    <w:p>
      <w:pPr>
        <w:rPr>
          <w:rFonts w:hint="eastAsia" w:eastAsiaTheme="minorEastAsia"/>
          <w:lang w:eastAsia="zh-CN"/>
        </w:rPr>
      </w:pPr>
      <w:r>
        <w:rPr>
          <w:rFonts w:hint="eastAsia" w:eastAsiaTheme="minorEastAsia"/>
          <w:lang w:eastAsia="zh-CN"/>
        </w:rPr>
        <w:t>(1) 建筑室内布局对自然通风效果有一定的影</w:t>
      </w:r>
    </w:p>
    <w:p>
      <w:pPr>
        <w:rPr>
          <w:rFonts w:hint="eastAsia" w:eastAsiaTheme="minorEastAsia"/>
          <w:lang w:eastAsia="zh-CN"/>
        </w:rPr>
      </w:pPr>
      <w:r>
        <w:rPr>
          <w:rFonts w:hint="eastAsia" w:eastAsiaTheme="minorEastAsia"/>
          <w:lang w:eastAsia="zh-CN"/>
        </w:rPr>
        <w:t>响。即使在墙面开口率一致的情况下,不同形式室内布</w:t>
      </w:r>
    </w:p>
    <w:p>
      <w:pPr>
        <w:rPr>
          <w:rFonts w:hint="eastAsia" w:eastAsiaTheme="minorEastAsia"/>
          <w:lang w:eastAsia="zh-CN"/>
        </w:rPr>
      </w:pPr>
      <w:r>
        <w:rPr>
          <w:rFonts w:hint="eastAsia" w:eastAsiaTheme="minorEastAsia"/>
          <w:lang w:eastAsia="zh-CN"/>
        </w:rPr>
        <w:t>局的房间通风量也不相同。</w:t>
      </w:r>
    </w:p>
    <w:p>
      <w:pPr>
        <w:rPr>
          <w:rFonts w:hint="eastAsia" w:eastAsiaTheme="minorEastAsia"/>
          <w:lang w:eastAsia="zh-CN"/>
        </w:rPr>
      </w:pPr>
      <w:r>
        <w:rPr>
          <w:rFonts w:hint="eastAsia" w:eastAsiaTheme="minorEastAsia"/>
          <w:lang w:eastAsia="zh-CN"/>
        </w:rPr>
        <w:t>(2)内部隔墙对气流的流动会产生阻碍，影响压</w:t>
      </w:r>
    </w:p>
    <w:p>
      <w:pPr>
        <w:rPr>
          <w:rFonts w:hint="eastAsia" w:eastAsiaTheme="minorEastAsia"/>
          <w:lang w:eastAsia="zh-CN"/>
        </w:rPr>
      </w:pPr>
      <w:r>
        <w:rPr>
          <w:rFonts w:hint="eastAsia" w:eastAsiaTheme="minorEastAsia"/>
          <w:lang w:eastAsia="zh-CN"/>
        </w:rPr>
        <w:t>力分布,改变气流方向,从而影响室内通风状况。设计</w:t>
      </w:r>
    </w:p>
    <w:p>
      <w:pPr>
        <w:rPr>
          <w:rFonts w:hint="eastAsia" w:eastAsiaTheme="minorEastAsia"/>
          <w:lang w:eastAsia="zh-CN"/>
        </w:rPr>
      </w:pPr>
      <w:r>
        <w:rPr>
          <w:rFonts w:hint="eastAsia" w:eastAsiaTheme="minorEastAsia"/>
          <w:lang w:eastAsia="zh-CN"/>
        </w:rPr>
        <w:t>者通过适当调整内部分隔,可以改善室内通风,使之更</w:t>
      </w:r>
    </w:p>
    <w:p>
      <w:pPr>
        <w:rPr>
          <w:rFonts w:hint="eastAsia" w:eastAsiaTheme="minorEastAsia"/>
          <w:lang w:eastAsia="zh-CN"/>
        </w:rPr>
      </w:pPr>
      <w:r>
        <w:rPr>
          <w:rFonts w:hint="eastAsia" w:eastAsiaTheme="minorEastAsia"/>
          <w:lang w:eastAsia="zh-CN"/>
        </w:rPr>
        <w:t>均匀,更有利于健康和舒适,从而达到健康和节能目的。</w:t>
      </w:r>
    </w:p>
    <w:p>
      <w:pPr>
        <w:rPr>
          <w:rFonts w:hint="eastAsia" w:eastAsiaTheme="minorEastAsia"/>
          <w:lang w:eastAsia="zh-CN"/>
        </w:rPr>
      </w:pPr>
      <w:r>
        <w:rPr>
          <w:rFonts w:hint="eastAsia" w:eastAsiaTheme="minorEastAsia"/>
          <w:lang w:eastAsia="zh-CN"/>
        </w:rPr>
        <w:t>(3) A布局室内隔墙少,更容易形成穿堂风,气流</w:t>
      </w:r>
    </w:p>
    <w:p>
      <w:pPr>
        <w:rPr>
          <w:rFonts w:hint="eastAsia" w:eastAsiaTheme="minorEastAsia"/>
          <w:lang w:eastAsia="zh-CN"/>
        </w:rPr>
      </w:pPr>
      <w:r>
        <w:rPr>
          <w:rFonts w:hint="eastAsia" w:eastAsiaTheme="minorEastAsia"/>
          <w:lang w:eastAsia="zh-CN"/>
        </w:rPr>
        <w:t>在流经的主要路线上速度较大,通风量大，通风状况理</w:t>
      </w:r>
    </w:p>
    <w:p>
      <w:pPr>
        <w:rPr>
          <w:rFonts w:hint="eastAsia" w:eastAsiaTheme="minorEastAsia"/>
          <w:lang w:eastAsia="zh-CN"/>
        </w:rPr>
      </w:pPr>
      <w:r>
        <w:rPr>
          <w:rFonts w:hint="eastAsia" w:eastAsiaTheme="minorEastAsia"/>
          <w:lang w:eastAsia="zh-CN"/>
        </w:rPr>
        <w:t>想。B布局内部隔墙多,气流流动状况较复杂,就单位</w:t>
      </w:r>
    </w:p>
    <w:p>
      <w:pPr>
        <w:rPr>
          <w:rFonts w:hint="eastAsia" w:eastAsiaTheme="minorEastAsia"/>
          <w:lang w:eastAsia="zh-CN"/>
        </w:rPr>
      </w:pPr>
      <w:r>
        <w:rPr>
          <w:rFonts w:hint="eastAsia" w:eastAsiaTheme="minorEastAsia"/>
          <w:lang w:eastAsia="zh-CN"/>
        </w:rPr>
        <w:t>室内空间而言,虽然通风量不大,但流动相对较均匀,</w:t>
      </w:r>
    </w:p>
    <w:p>
      <w:pPr>
        <w:rPr>
          <w:rFonts w:hint="eastAsia" w:eastAsiaTheme="minorEastAsia"/>
          <w:lang w:eastAsia="zh-CN"/>
        </w:rPr>
      </w:pPr>
      <w:r>
        <w:rPr>
          <w:rFonts w:hint="eastAsia" w:eastAsiaTheme="minorEastAsia"/>
          <w:lang w:eastAsia="zh-CN"/>
        </w:rPr>
        <w:t>不易形成死角。</w:t>
      </w:r>
    </w:p>
    <w:p>
      <w:pPr>
        <w:rPr>
          <w:rFonts w:hint="eastAsia" w:eastAsiaTheme="minorEastAsia"/>
          <w:lang w:eastAsia="zh-CN"/>
        </w:rPr>
      </w:pPr>
      <w:r>
        <w:rPr>
          <w:rFonts w:hint="eastAsia" w:eastAsiaTheme="minorEastAsia"/>
          <w:lang w:eastAsia="zh-CN"/>
        </w:rPr>
        <w:t>参考文献</w:t>
      </w:r>
    </w:p>
    <w:p>
      <w:pPr>
        <w:rPr>
          <w:rFonts w:hint="eastAsia" w:eastAsiaTheme="minorEastAsia"/>
          <w:lang w:eastAsia="zh-CN"/>
        </w:rPr>
      </w:pPr>
      <w:r>
        <w:rPr>
          <w:rFonts w:hint="eastAsia" w:eastAsiaTheme="minorEastAsia"/>
          <w:lang w:eastAsia="zh-CN"/>
        </w:rPr>
        <w:t>[1] 朱守林,戚春华,李文彬，自然风气流对人体热舒适影响的实验研</w:t>
      </w:r>
    </w:p>
    <w:p>
      <w:pPr>
        <w:rPr>
          <w:rFonts w:hint="eastAsia" w:eastAsiaTheme="minorEastAsia"/>
          <w:lang w:eastAsia="zh-CN"/>
        </w:rPr>
      </w:pPr>
      <w:r>
        <w:rPr>
          <w:rFonts w:hint="eastAsia" w:eastAsiaTheme="minorEastAsia"/>
          <w:lang w:eastAsia="zh-CN"/>
        </w:rPr>
        <w:t>'究[J]. 北京林业大学学报, 2007, 29(4);:54- -58.</w:t>
      </w:r>
    </w:p>
    <w:p>
      <w:pPr>
        <w:rPr>
          <w:rFonts w:hint="eastAsia" w:eastAsiaTheme="minorEastAsia"/>
          <w:lang w:eastAsia="zh-CN"/>
        </w:rPr>
      </w:pPr>
      <w:r>
        <w:rPr>
          <w:rFonts w:hint="eastAsia" w:eastAsiaTheme="minorEastAsia"/>
          <w:lang w:eastAsia="zh-CN"/>
        </w:rPr>
        <w:t>[2] WILLMERT. Todd. The return of natural ventilation [J] Architec-</w:t>
      </w:r>
    </w:p>
    <w:p>
      <w:pPr>
        <w:rPr>
          <w:rFonts w:hint="eastAsia" w:eastAsiaTheme="minorEastAsia"/>
          <w:lang w:eastAsia="zh-CN"/>
        </w:rPr>
      </w:pPr>
      <w:r>
        <w:rPr>
          <w:rFonts w:hint="eastAsia" w:eastAsiaTheme="minorEastAsia"/>
          <w:lang w:eastAsia="zh-CN"/>
        </w:rPr>
        <w:t>tural Record, 2001, 189(6): 137- 146.</w:t>
      </w:r>
    </w:p>
    <w:p>
      <w:pPr>
        <w:rPr>
          <w:rFonts w:hint="eastAsia" w:eastAsiaTheme="minorEastAsia"/>
          <w:lang w:eastAsia="zh-CN"/>
        </w:rPr>
      </w:pPr>
      <w:r>
        <w:rPr>
          <w:rFonts w:hint="eastAsia" w:eastAsiaTheme="minorEastAsia"/>
          <w:lang w:eastAsia="zh-CN"/>
        </w:rPr>
        <w:t>[3] 牛威，周科志，谷冰.可“呼吸"的幕壚在建筑通风中的应用[B.建</w:t>
      </w:r>
    </w:p>
    <w:p>
      <w:pPr>
        <w:rPr>
          <w:rFonts w:hint="eastAsia" w:eastAsiaTheme="minorEastAsia"/>
          <w:lang w:eastAsia="zh-CN"/>
        </w:rPr>
      </w:pPr>
      <w:r>
        <w:rPr>
          <w:rFonts w:hint="eastAsia" w:eastAsiaTheme="minorEastAsia"/>
          <w:lang w:eastAsia="zh-CN"/>
        </w:rPr>
        <w:t>筑施工, 2009, 31(5);: 361-363.</w:t>
      </w:r>
    </w:p>
    <w:p>
      <w:pPr>
        <w:rPr>
          <w:rFonts w:hint="eastAsia" w:eastAsiaTheme="minorEastAsia"/>
          <w:lang w:eastAsia="zh-CN"/>
        </w:rPr>
      </w:pPr>
      <w:r>
        <w:rPr>
          <w:rFonts w:hint="eastAsia" w:eastAsiaTheme="minorEastAsia"/>
          <w:lang w:eastAsia="zh-CN"/>
        </w:rPr>
        <w:t>[4] 赵海灵,崔红社,刘小冬.高层住宅自然通风数值模拟[J],青岛理</w:t>
      </w:r>
    </w:p>
    <w:p>
      <w:pPr>
        <w:rPr>
          <w:rFonts w:hint="eastAsia" w:eastAsiaTheme="minorEastAsia"/>
          <w:lang w:eastAsia="zh-CN"/>
        </w:rPr>
      </w:pPr>
      <w:r>
        <w:rPr>
          <w:rFonts w:hint="eastAsia" w:eastAsiaTheme="minorEastAsia"/>
          <w:lang w:eastAsia="zh-CN"/>
        </w:rPr>
        <w:t>工大学学报, 2008, 29(5): 104-110.</w:t>
      </w:r>
    </w:p>
    <w:p>
      <w:pPr>
        <w:rPr>
          <w:rFonts w:hint="eastAsia" w:eastAsiaTheme="minorEastAsia"/>
          <w:lang w:eastAsia="zh-CN"/>
        </w:rPr>
      </w:pPr>
      <w:r>
        <w:rPr>
          <w:rFonts w:hint="eastAsia" w:eastAsiaTheme="minorEastAsia"/>
          <w:lang w:eastAsia="zh-CN"/>
        </w:rPr>
        <w:t>[5] 闫凤英，王新华，吴有聪.基于CFD的室内自然通风及热舒适性</w:t>
      </w:r>
    </w:p>
    <w:p>
      <w:pPr>
        <w:rPr>
          <w:rFonts w:hint="eastAsia" w:eastAsiaTheme="minorEastAsia"/>
          <w:lang w:eastAsia="zh-CN"/>
        </w:rPr>
      </w:pPr>
      <w:r>
        <w:rPr>
          <w:rFonts w:hint="eastAsia" w:eastAsiaTheme="minorEastAsia"/>
          <w:lang w:eastAsia="zh-CN"/>
        </w:rPr>
        <w:t>的模拟{J.天津大学学报, 2009, 42(5):407- 412.</w:t>
      </w:r>
    </w:p>
    <w:p>
      <w:pPr>
        <w:rPr>
          <w:rFonts w:hint="eastAsia" w:eastAsiaTheme="minorEastAsia"/>
          <w:lang w:eastAsia="zh-CN"/>
        </w:rPr>
      </w:pPr>
      <w:r>
        <w:rPr>
          <w:rFonts w:hint="eastAsia" w:eastAsiaTheme="minorEastAsia"/>
          <w:lang w:eastAsia="zh-CN"/>
        </w:rPr>
        <w:t>[6]丁勇,李百战，沈艳等.建筑平面布局和朝向对室内自然通风影响</w:t>
      </w:r>
    </w:p>
    <w:p>
      <w:pPr>
        <w:rPr>
          <w:rFonts w:hint="eastAsia" w:eastAsiaTheme="minorEastAsia"/>
          <w:lang w:eastAsia="zh-CN"/>
        </w:rPr>
      </w:pPr>
      <w:r>
        <w:rPr>
          <w:rFonts w:hint="eastAsia" w:eastAsiaTheme="minorEastAsia"/>
          <w:lang w:eastAsia="zh-CN"/>
        </w:rPr>
        <w:t>的数值模拟[小土木建筑与环境工程, 2010, 32(1): 90- -95.</w:t>
      </w:r>
    </w:p>
    <w:p>
      <w:pPr>
        <w:rPr>
          <w:rFonts w:hint="eastAsia" w:eastAsiaTheme="minorEastAsia"/>
          <w:lang w:eastAsia="zh-CN"/>
        </w:rPr>
      </w:pPr>
      <w:r>
        <w:rPr>
          <w:rFonts w:hint="eastAsia" w:eastAsiaTheme="minorEastAsia"/>
          <w:lang w:eastAsia="zh-CN"/>
        </w:rPr>
        <w:t>7] 李庆祥.高层建筑室内自然通风特性模拟研究[}低温建筑技术,</w:t>
      </w:r>
    </w:p>
    <w:p>
      <w:pPr>
        <w:rPr>
          <w:rFonts w:hint="eastAsia" w:eastAsiaTheme="minorEastAsia"/>
          <w:lang w:eastAsia="zh-CN"/>
        </w:rPr>
      </w:pPr>
      <w:r>
        <w:rPr>
          <w:rFonts w:hint="eastAsia" w:eastAsiaTheme="minorEastAsia"/>
          <w:lang w:eastAsia="zh-CN"/>
        </w:rPr>
        <w:t>2011(153): 112-115.</w:t>
      </w:r>
    </w:p>
    <w:p>
      <w:pPr>
        <w:rPr>
          <w:rFonts w:hint="eastAsia" w:eastAsiaTheme="minorEastAsia"/>
          <w:lang w:eastAsia="zh-CN"/>
        </w:rPr>
      </w:pPr>
      <w:r>
        <w:rPr>
          <w:rFonts w:hint="eastAsia" w:eastAsiaTheme="minorEastAsia"/>
          <w:lang w:eastAsia="zh-CN"/>
        </w:rPr>
        <w:t>8] 周荃杨，仕超.广州某住宅小区室内自然通风研究[J]. 广东土木与</w:t>
      </w:r>
    </w:p>
    <w:p>
      <w:pPr>
        <w:rPr>
          <w:rFonts w:hint="eastAsia" w:eastAsiaTheme="minorEastAsia"/>
          <w:lang w:eastAsia="zh-CN"/>
        </w:rPr>
      </w:pPr>
      <w:r>
        <w:rPr>
          <w:rFonts w:hint="eastAsia" w:eastAsiaTheme="minorEastAsia"/>
          <w:lang w:eastAsia="zh-CN"/>
        </w:rPr>
        <w:t>建筑, 2007, (7): 21-22.</w:t>
      </w:r>
    </w:p>
    <w:p>
      <w:pPr>
        <w:rPr>
          <w:rFonts w:hint="eastAsia" w:eastAsiaTheme="minorEastAsia"/>
          <w:lang w:eastAsia="zh-CN"/>
        </w:rPr>
      </w:pPr>
      <w:r>
        <w:rPr>
          <w:rFonts w:hint="eastAsia" w:eastAsiaTheme="minorEastAsia"/>
          <w:lang w:eastAsia="zh-CN"/>
        </w:rPr>
        <w:t>[9] Kato s, Murakami S, Mochida A, et al. Velocity- pressure field of</w:t>
      </w:r>
    </w:p>
    <w:p>
      <w:pPr>
        <w:rPr>
          <w:rFonts w:hint="eastAsia" w:eastAsiaTheme="minorEastAsia"/>
          <w:lang w:eastAsia="zh-CN"/>
        </w:rPr>
      </w:pPr>
      <w:r>
        <w:rPr>
          <w:rFonts w:hint="eastAsia" w:eastAsiaTheme="minorEastAsia"/>
          <w:lang w:eastAsia="zh-CN"/>
        </w:rPr>
        <w:t>cross-ventilation with open windows analyzed by wind tunnel and</w:t>
      </w:r>
    </w:p>
    <w:p>
      <w:pPr>
        <w:rPr>
          <w:rFonts w:hint="eastAsia" w:eastAsiaTheme="minorEastAsia"/>
          <w:lang w:eastAsia="zh-CN"/>
        </w:rPr>
      </w:pPr>
      <w:r>
        <w:rPr>
          <w:rFonts w:hint="eastAsia" w:eastAsiaTheme="minorEastAsia"/>
          <w:lang w:eastAsia="zh-CN"/>
        </w:rPr>
        <w:t>numerical simulation[J]. Joumal of Wind Engineering and Indus-</w:t>
      </w:r>
    </w:p>
    <w:p>
      <w:pPr>
        <w:rPr>
          <w:rFonts w:hint="eastAsia" w:eastAsiaTheme="minorEastAsia"/>
          <w:lang w:eastAsia="zh-CN"/>
        </w:rPr>
      </w:pPr>
      <w:r>
        <w:rPr>
          <w:rFonts w:hint="eastAsia" w:eastAsiaTheme="minorEastAsia"/>
          <w:lang w:eastAsia="zh-CN"/>
        </w:rPr>
        <w:t>rial Aerodynamics. 1992. 44(1-3): 2575- -2586.</w:t>
      </w:r>
    </w:p>
    <w:p>
      <w:pPr>
        <w:rPr>
          <w:rFonts w:hint="eastAsia" w:eastAsiaTheme="minorEastAsia"/>
          <w:lang w:eastAsia="zh-CN"/>
        </w:rPr>
      </w:pPr>
      <w:r>
        <w:rPr>
          <w:rFonts w:hint="eastAsia" w:eastAsiaTheme="minorEastAsia"/>
          <w:lang w:eastAsia="zh-CN"/>
        </w:rPr>
        <w:t>{10] Nikas K- -S, Nikolopoulos N, Nikolopoulos A. Numerical study of</w:t>
      </w:r>
    </w:p>
    <w:p>
      <w:pPr>
        <w:rPr>
          <w:rFonts w:hint="eastAsia" w:eastAsiaTheme="minorEastAsia"/>
          <w:lang w:eastAsia="zh-CN"/>
        </w:rPr>
      </w:pPr>
      <w:r>
        <w:rPr>
          <w:rFonts w:hint="eastAsia" w:eastAsiaTheme="minorEastAsia"/>
          <w:lang w:eastAsia="zh-CN"/>
        </w:rPr>
        <w:t>naturally cross -ventilated building. Energy and Buildings.</w:t>
      </w:r>
    </w:p>
    <w:p>
      <w:pPr>
        <w:rPr>
          <w:rFonts w:hint="eastAsia" w:eastAsiaTheme="minorEastAsia"/>
          <w:lang w:eastAsia="zh-CN"/>
        </w:rPr>
      </w:pPr>
      <w:r>
        <w:rPr>
          <w:rFonts w:hint="eastAsia" w:eastAsiaTheme="minorEastAsia"/>
          <w:lang w:eastAsia="zh-CN"/>
        </w:rPr>
        <w:t>2009.</w:t>
      </w:r>
    </w:p>
    <w:p>
      <w:pPr>
        <w:rPr>
          <w:rFonts w:hint="eastAsia" w:eastAsiaTheme="minorEastAsia"/>
          <w:lang w:eastAsia="zh-CN"/>
        </w:rPr>
      </w:pPr>
      <w:r>
        <w:rPr>
          <w:rFonts w:hint="eastAsia" w:eastAsiaTheme="minorEastAsia"/>
          <w:lang w:eastAsia="zh-CN"/>
        </w:rPr>
        <w:t>[1] 池峰.当代单元式住宅户型设计研究[M]. 长沙:湖南大学出版</w:t>
      </w:r>
    </w:p>
    <w:p>
      <w:pPr>
        <w:rPr>
          <w:rFonts w:hint="eastAsia" w:eastAsiaTheme="minorEastAsia"/>
          <w:lang w:eastAsia="zh-CN"/>
        </w:rPr>
      </w:pPr>
      <w:r>
        <w:rPr>
          <w:rFonts w:hint="eastAsia" w:eastAsiaTheme="minorEastAsia"/>
          <w:lang w:eastAsia="zh-CN"/>
        </w:rPr>
        <w:t>社，2003.</w:t>
      </w:r>
    </w:p>
    <w:p>
      <w:pPr>
        <w:rPr>
          <w:rFonts w:hint="eastAsia" w:eastAsiaTheme="minorEastAsia"/>
          <w:lang w:eastAsia="zh-CN"/>
        </w:rPr>
      </w:pPr>
      <w:r>
        <w:rPr>
          <w:rFonts w:hint="eastAsia" w:eastAsiaTheme="minorEastAsia"/>
          <w:lang w:eastAsia="zh-CN"/>
        </w:rPr>
        <w:t>[12] 黄晨.建筑环境学[M].北京:机械工业出版社, 2005.</w:t>
      </w:r>
    </w:p>
    <w:p>
      <w:pPr>
        <w:rPr>
          <w:rFonts w:hint="eastAsia" w:eastAsiaTheme="minorEastAsia"/>
          <w:lang w:eastAsia="zh-CN"/>
        </w:rPr>
      </w:pPr>
    </w:p>
    <w:p>
      <w:pPr>
        <w:rPr>
          <w:rFonts w:hint="eastAsia" w:eastAsiaTheme="minorEastAsia"/>
          <w:lang w:eastAsia="zh-CN"/>
        </w:rPr>
      </w:pPr>
    </w:p>
    <w:p>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EA777D"/>
    <w:rsid w:val="11917EEF"/>
    <w:rsid w:val="178349AF"/>
    <w:rsid w:val="48EE7E44"/>
    <w:rsid w:val="61EA7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2021-03-02T12:41:00Z</dcterms:created>
  <dc:creator>郭桢权</dc:creator>
  <cp:lastModifiedBy>郭桢权</cp:lastModifiedBy>
  <dcterms:modified xsi:type="dcterms:W3CDTF">2021-03-02T12:48:18Z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