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室内噪声级和隔声性能应符合下列规定：1室内噪声级应满足现行国家标准《民用建筑隔声设计规范》GB50118中的低限要求；2外墙、隔墙、楼板和门窗的隔声性能应满足现行国家标准《民用建筑隔声设计规范》GB50118中的低限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34982882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003715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主要功能房间室内噪声值列表：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2667"/>
        <w:gridCol w:w="3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主要功能房间名称</w:t>
            </w:r>
          </w:p>
        </w:tc>
        <w:tc>
          <w:tcPr>
            <w:tcW w:w="16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室内噪声值（dB）</w:t>
            </w:r>
          </w:p>
        </w:tc>
        <w:tc>
          <w:tcPr>
            <w:tcW w:w="197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允许噪声级低限标准（A声级，dB）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客厅</w:t>
            </w:r>
          </w:p>
        </w:tc>
        <w:tc>
          <w:tcPr>
            <w:tcW w:w="1666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18</w:t>
            </w:r>
          </w:p>
        </w:tc>
        <w:tc>
          <w:tcPr>
            <w:tcW w:w="1970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卧室</w:t>
            </w:r>
          </w:p>
        </w:tc>
        <w:tc>
          <w:tcPr>
            <w:tcW w:w="1666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21/11</w:t>
            </w: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≤45（昼）</w:t>
            </w:r>
            <w:r>
              <w:rPr>
                <w:rFonts w:hint="default" w:ascii="Times New Roman" w:hAnsi="Times New Roman" w:cs="Times New Roman"/>
                <w:szCs w:val="21"/>
              </w:rPr>
              <w:t>/ ≤37（夜）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tbl>
      <w:tblPr>
        <w:tblStyle w:val="6"/>
        <w:tblW w:w="47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942"/>
        <w:gridCol w:w="1818"/>
        <w:gridCol w:w="1818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空气声隔声性能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构件类型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53206579"/>
                <w:placeholder>
                  <w:docPart w:val="4F4E6B3918B641359E1464AA97E126F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客厅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卧室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389767604"/>
                <w:placeholder>
                  <w:docPart w:val="7EAC3BB140AF426B8512D34FD1BFE2A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外墙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116182031"/>
                <w:placeholder>
                  <w:docPart w:val="E8E5D0A1A4534EC4B2B931C3C846BAE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56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024167388"/>
                <w:placeholder>
                  <w:docPart w:val="EDA3FCF40AEF45A99420D70C71C7B88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45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r>
              <w:rPr>
                <w:rStyle w:val="14"/>
                <w:rFonts w:hint="eastAsia" w:asciiTheme="minorEastAsia" w:hAnsiTheme="minorEastAsia"/>
                <w:lang w:eastAsia="zh-CN"/>
              </w:rPr>
              <w:t>客厅</w:t>
            </w:r>
            <w:r>
              <w:rPr>
                <w:rStyle w:val="14"/>
                <w:rFonts w:hint="eastAsia" w:asciiTheme="minorEastAsia" w:hAnsiTheme="minorEastAsia"/>
              </w:rPr>
              <w:t xml:space="preserve">  卧室</w:t>
            </w:r>
            <w:sdt>
              <w:sdtPr>
                <w:rPr>
                  <w:rStyle w:val="14"/>
                  <w:rFonts w:hint="eastAsia" w:asciiTheme="minorEastAsia" w:hAnsiTheme="minorEastAsia"/>
                </w:rPr>
                <w:id w:val="451835807"/>
                <w:placeholder>
                  <w:docPart w:val="E337542ACFD84E328688800DB5329AC0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116031553"/>
                <w:placeholder>
                  <w:docPart w:val="C06F576C1AD548108CBA7A6E47D32486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外窗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412001807"/>
                <w:placeholder>
                  <w:docPart w:val="DB9281DA8DEA43EF8649826D0D85163E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45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523063354"/>
                <w:placeholder>
                  <w:docPart w:val="625F4D2C1B964023B1395E2FABFA69F4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30/25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882787854"/>
                <w:placeholder>
                  <w:docPart w:val="F4FC6295C74C445AA18F444B0D6CE25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客厅 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776981551"/>
                <w:placeholder>
                  <w:docPart w:val="D8545B6C031E4A358C1E5B2CDE3BB0E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户门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507969228"/>
                <w:placeholder>
                  <w:docPart w:val="E6A7D7191B924DCB964CECA6DFE91427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34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2082122546"/>
                <w:placeholder>
                  <w:docPart w:val="2466E38441224BECB6FBA9B0E14FDA46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25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238475137"/>
                <w:placeholder>
                  <w:docPart w:val="42615A2AD18B409688B268A52CD1B778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卧室 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r>
              <w:rPr>
                <w:rStyle w:val="14"/>
                <w:rFonts w:hint="eastAsia" w:asciiTheme="minorEastAsia" w:hAnsiTheme="minorEastAsia"/>
                <w:lang w:eastAsia="zh-CN"/>
              </w:rPr>
              <w:t>分户墙</w:t>
            </w:r>
            <w:sdt>
              <w:sdtPr>
                <w:rPr>
                  <w:rStyle w:val="14"/>
                  <w:rFonts w:hint="eastAsia" w:asciiTheme="minorEastAsia" w:hAnsiTheme="minorEastAsia"/>
                </w:rPr>
                <w:id w:val="2038617704"/>
                <w:placeholder>
                  <w:docPart w:val="3C8FEF34B2B94B349F5017105662CA26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、分户楼板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037770588"/>
                <w:placeholder>
                  <w:docPart w:val="16A2A052900C4755B132284C78EF81B4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56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573572747"/>
                <w:placeholder>
                  <w:docPart w:val="848579C593D3446F8C913EBB8C4370F1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45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楼板撞击声性能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楼板部位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撞击声隔声值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680159297"/>
                <w:placeholder>
                  <w:docPart w:val="5CB52020CDF4425784430EDA98DE8E5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客厅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45359042"/>
                <w:placeholder>
                  <w:docPart w:val="8320BE3397234C98A965A1E687E26600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分户楼板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250165799"/>
                <w:placeholder>
                  <w:docPart w:val="773570C953494AC29625596EBE4F91E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73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4292158"/>
                <w:placeholder>
                  <w:docPart w:val="241E55F52606476E8ACBDBC1FDD4B420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75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980599454"/>
                <w:placeholder>
                  <w:docPart w:val="94959F271959431BA7E66DFE231CA76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卧室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97296056"/>
                <w:placeholder>
                  <w:docPart w:val="87EE39BC880C425A9E393EF1AA3B41B1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分户楼板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103381055"/>
                <w:placeholder>
                  <w:docPart w:val="C1FA7373C0FE464082B01173F6737E3D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73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916747305"/>
                <w:placeholder>
                  <w:docPart w:val="99265CA9380B4533ABE22457E21CFA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75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325051673"/>
                <w:placeholder>
                  <w:docPart w:val="ABBB5155DB9249599171A7DCB724AD2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658770830"/>
                <w:placeholder>
                  <w:docPart w:val="3B16F2609E7B4273A886E0802558BD7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449016550"/>
                <w:placeholder>
                  <w:docPart w:val="212B23210D144F6190319531259685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662469859"/>
                <w:placeholder>
                  <w:docPart w:val="626C56BFD4944818A7142B68CE86CF25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2139521845"/>
                <w:placeholder>
                  <w:docPart w:val="776F338D73FE4412A79F3A58F4919B55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15974474"/>
                <w:placeholder>
                  <w:docPart w:val="DF55C0AF10764AB79374B64CA54B7DA4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308391765"/>
                <w:placeholder>
                  <w:docPart w:val="5E8902EF3E494584B22E03509F67626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777707394"/>
                <w:placeholder>
                  <w:docPart w:val="B0E53F38E948476B91966F1AC21FF76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请简要说明建筑围护结构</w:t>
      </w:r>
      <w:r>
        <w:rPr>
          <w:rFonts w:hint="eastAsia"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隔声措施</w:t>
      </w:r>
      <w:r>
        <w:rPr>
          <w:rFonts w:hint="eastAsia" w:ascii="Times New Roman" w:hAnsi="Times New Roman" w:cs="Times New Roman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围护结构降噪措施：内墙为200厚钢筋混凝土墙。楼板为100厚钢筋混凝土板、面层。室外噪声的降噪措施主要依靠外墙和外门窗的隔断。外墙采用200厚钢筋混凝土墙，外门窗为断桥铝框，玻璃采用6Low-E+12Ar+6Low-E+12Ar+6，很好的阻断室外噪声的传播。车辆进出禁止鸣笛、减速慢行。为提高楼板撞击声隔声性能楼板增加挤塑聚苯板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，应包含建筑围护结构的构造说明、施工大样；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噪声分析报告、室内噪声级检测报告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）主要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或</w:t>
      </w:r>
      <w:r>
        <w:rPr>
          <w:rFonts w:ascii="Times New Roman" w:hAnsi="Times New Roman" w:eastAsia="宋体" w:cs="Times New Roman"/>
          <w:szCs w:val="21"/>
        </w:rPr>
        <w:t>主要构件隔声性能的实验室检测报告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施工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图与设计说明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1B"/>
    <w:rsid w:val="00027938"/>
    <w:rsid w:val="00074A38"/>
    <w:rsid w:val="0028688C"/>
    <w:rsid w:val="00381613"/>
    <w:rsid w:val="004B477E"/>
    <w:rsid w:val="004E1873"/>
    <w:rsid w:val="00525100"/>
    <w:rsid w:val="0069460D"/>
    <w:rsid w:val="006C5FA9"/>
    <w:rsid w:val="00923769"/>
    <w:rsid w:val="009E722D"/>
    <w:rsid w:val="00D13F11"/>
    <w:rsid w:val="00DF2A1B"/>
    <w:rsid w:val="00EA4ACA"/>
    <w:rsid w:val="3C4F3923"/>
    <w:rsid w:val="43933E0C"/>
    <w:rsid w:val="6979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F4E6B3918B641359E1464AA97E126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35BA9A-B4E2-47F1-8429-70861C24A38F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AC3BB140AF426B8512D34FD1BFE2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0F4061-0519-4F98-8664-A2D58ED8C7A1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E5D0A1A4534EC4B2B931C3C846B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D91D32-8926-4F4E-87CD-E2B373F80DE0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A3FCF40AEF45A99420D70C71C7B8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7B4C57-63BC-4C5B-9138-2582025959AA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7542ACFD84E328688800DB5329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65EA2E-CC4F-42DB-A59A-FE5160495702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6F576C1AD548108CBA7A6E47D324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1C366B-0991-4B27-AF74-52D33F16387B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B9281DA8DEA43EF8649826D0D8516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C4E10B-A0E5-4B89-9248-769CA8E5D18B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5F4D2C1B964023B1395E2FABFA69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F99B10-0749-4907-BBB0-45B0578B70A6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FC6295C74C445AA18F444B0D6CE25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8CD9AD-8A56-47E8-BF97-37BF71E0FE24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545B6C031E4A358C1E5B2CDE3BB0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5D48DE-B22F-4ED3-AA12-07F88FD05615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A7D7191B924DCB964CECA6DFE91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0D0F0B-D147-490B-ADEC-CF2092707BD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66E38441224BECB6FBA9B0E14FDA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6DFF8C-A381-4263-91B1-65F8DF2FE4A9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615A2AD18B409688B268A52CD1B7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81D944-E6FA-430D-B785-AE02E6F88BD9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FEF34B2B94B349F5017105662CA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F46BF5-933D-4B04-9CCA-350D8A2F5190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A2A052900C4755B132284C78EF81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D86C3B-7616-4FAF-A6C5-6634706CA342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8579C593D3446F8C913EBB8C4370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D8DCAD-12F5-4074-8BDA-2AE3BC9D82D5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B52020CDF4425784430EDA98DE8E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949C35-8863-40E5-9914-24C78A52186C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320BE3397234C98A965A1E687E266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E53CEB-21EB-4B85-9E54-19649F1AD27F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3570C953494AC29625596EBE4F91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84AB1-62EA-4043-BD76-3D38D2BEBB06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E55F52606476E8ACBDBC1FDD4B4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5CDE4A-B13F-4B97-B66C-BD60AE143321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59F271959431BA7E66DFE231CA7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3A0C3-11D6-45CA-833E-FB42638A8EFD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EE39BC880C425A9E393EF1AA3B41B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49D3F-CD11-428D-B787-069E86C3D9C1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A7373C0FE464082B01173F6737E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D6BB2-5D93-4AFA-917A-8C26B51ED72F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265CA9380B4533ABE22457E21CFA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D3CE3A-B408-42E1-8782-A8225AF6F983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BB5155DB9249599171A7DCB724AD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0C5EDF-4049-4E11-B375-D9C56F7E3510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16F2609E7B4273A886E0802558BD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234DC9-3CA4-43C1-840F-01C698FDDD4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2B23210D144F6190319531259685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BA6711-5DA0-46DE-BE64-6DB459CE82C3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6C56BFD4944818A7142B68CE86C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4D3B6-90FD-4704-B9F9-276D618030EC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6F338D73FE4412A79F3A58F4919B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61223-8731-433D-A908-471F5301CA5C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55C0AF10764AB79374B64CA54B7D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69DA18-DB55-4F0D-95E3-3891C2FC76E5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8902EF3E494584B22E03509F6762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C00F63-D7F9-4581-8C7A-807CDE6B61BD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E53F38E948476B91966F1AC21FF7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EF08C8-08B7-42EE-AE39-A300D92166B9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FF"/>
    <w:rsid w:val="004729FF"/>
    <w:rsid w:val="006433E6"/>
    <w:rsid w:val="008B1865"/>
    <w:rsid w:val="0092726B"/>
    <w:rsid w:val="00BD1CBE"/>
    <w:rsid w:val="00C8217F"/>
    <w:rsid w:val="00D86956"/>
    <w:rsid w:val="00E6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F044FA38A873404089DFFFBC13349E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F2E284212F4D1F87DAD4DCAE5A35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398FA57A4CC47088F7C24F4FBE704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2E995DE44894914BC0E56B7F2656A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D341DFD879241A690D01224D99EED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E32E097E6BE45A88B665DEA3C3B99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EE18C9065740B8A5567012505118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B3A6DA068D748E2B5000BB072A8F8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309ACDDA3EB4C45B7843A59CAEFE6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EE2928B2F74674B72358F87E76F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15F13573FF41F1B70746F93F58DE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7995638C4A24664B58998D1CEF4AF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A73D166DFE44065ABFC426C098BE4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E27A28DCC4341A487619B81A1AB03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3B56EA2A1AC45E6957B3E970B479E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F4E6B3918B641359E1464AA97E126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EAC3BB140AF426B8512D34FD1BFE2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E8E5D0A1A4534EC4B2B931C3C846BA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A3FCF40AEF45A99420D70C71C7B8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E337542ACFD84E328688800DB5329A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6F576C1AD548108CBA7A6E47D324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DB9281DA8DEA43EF8649826D0D8516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625F4D2C1B964023B1395E2FABFA69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F4FC6295C74C445AA18F444B0D6CE2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8545B6C031E4A358C1E5B2CDE3BB0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E6A7D7191B924DCB964CECA6DFE914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2466E38441224BECB6FBA9B0E14FDA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42615A2AD18B409688B268A52CD1B77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3C8FEF34B2B94B349F5017105662CA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16A2A052900C4755B132284C78EF81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48579C593D3446F8C913EBB8C4370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5CB52020CDF4425784430EDA98DE8E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320BE3397234C98A965A1E687E266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773570C953494AC29625596EBE4F91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241E55F52606476E8ACBDBC1FDD4B4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94959F271959431BA7E66DFE231CA7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7EE39BC880C425A9E393EF1AA3B41B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1FA7373C0FE464082B01173F6737E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9265CA9380B4533ABE22457E21CFA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ABBB5155DB9249599171A7DCB724AD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B16F2609E7B4273A886E0802558BD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212B23210D144F6190319531259685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6C56BFD4944818A7142B68CE86CF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776F338D73FE4412A79F3A58F4919B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DF55C0AF10764AB79374B64CA54B7D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E8902EF3E494584B22E03509F6762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B0E53F38E948476B91966F1AC21FF7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1103B411917486BAEC48FC144B698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738D889B81EF4ADC9649DD6151110C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681</Characters>
  <Lines>5</Lines>
  <Paragraphs>1</Paragraphs>
  <TotalTime>4</TotalTime>
  <ScaleCrop>false</ScaleCrop>
  <LinksUpToDate>false</LinksUpToDate>
  <CharactersWithSpaces>799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Administrator</cp:lastModifiedBy>
  <dcterms:modified xsi:type="dcterms:W3CDTF">2021-02-26T07:36:55Z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