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BD" w:rsidRDefault="00E0245D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 w:hint="eastAsia"/>
          <w:sz w:val="24"/>
          <w:szCs w:val="40"/>
        </w:rPr>
        <w:t xml:space="preserve">7.2.11 </w:t>
      </w:r>
      <w:r>
        <w:rPr>
          <w:rFonts w:eastAsiaTheme="minorEastAsia" w:hint="eastAsia"/>
          <w:sz w:val="24"/>
          <w:szCs w:val="40"/>
        </w:rPr>
        <w:t>绿化灌溉</w:t>
      </w:r>
      <w:r>
        <w:rPr>
          <w:rFonts w:eastAsiaTheme="minorEastAsia"/>
          <w:sz w:val="24"/>
          <w:szCs w:val="40"/>
        </w:rPr>
        <w:t>及</w:t>
      </w:r>
      <w:r>
        <w:rPr>
          <w:rFonts w:eastAsiaTheme="minorEastAsia" w:hint="eastAsia"/>
          <w:sz w:val="24"/>
          <w:szCs w:val="40"/>
        </w:rPr>
        <w:t>空调冷却水系统采用节水设备</w:t>
      </w:r>
      <w:r>
        <w:rPr>
          <w:rFonts w:eastAsiaTheme="minorEastAsia"/>
          <w:sz w:val="24"/>
          <w:szCs w:val="40"/>
        </w:rPr>
        <w:t>或</w:t>
      </w:r>
      <w:r>
        <w:rPr>
          <w:rFonts w:eastAsiaTheme="minorEastAsia" w:hint="eastAsia"/>
          <w:sz w:val="24"/>
          <w:szCs w:val="40"/>
        </w:rPr>
        <w:t>技术。（</w:t>
      </w:r>
      <w:r>
        <w:rPr>
          <w:rFonts w:eastAsiaTheme="minorEastAsia"/>
          <w:sz w:val="24"/>
          <w:szCs w:val="40"/>
        </w:rPr>
        <w:t>12</w:t>
      </w:r>
      <w:r>
        <w:rPr>
          <w:rFonts w:eastAsiaTheme="minorEastAsia" w:hint="eastAsia"/>
          <w:sz w:val="24"/>
          <w:szCs w:val="40"/>
        </w:rPr>
        <w:t>分）</w:t>
      </w:r>
    </w:p>
    <w:p w:rsidR="00D305BD" w:rsidRDefault="00E0245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3260"/>
        <w:gridCol w:w="1134"/>
        <w:gridCol w:w="1170"/>
      </w:tblGrid>
      <w:tr w:rsidR="00D305BD">
        <w:trPr>
          <w:jc w:val="center"/>
        </w:trPr>
        <w:tc>
          <w:tcPr>
            <w:tcW w:w="709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56" w:type="dxa"/>
            <w:gridSpan w:val="2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70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05BD">
        <w:trPr>
          <w:jc w:val="center"/>
        </w:trPr>
        <w:tc>
          <w:tcPr>
            <w:tcW w:w="709" w:type="dxa"/>
            <w:vMerge w:val="restart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96" w:type="dxa"/>
            <w:vMerge w:val="restart"/>
            <w:vAlign w:val="center"/>
          </w:tcPr>
          <w:p w:rsidR="00D305BD" w:rsidRDefault="00E0245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260" w:type="dxa"/>
            <w:vAlign w:val="center"/>
          </w:tcPr>
          <w:p w:rsidR="00D305BD" w:rsidRDefault="00E0245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  <w:r>
              <w:rPr>
                <w:rFonts w:ascii="Times New Roman" w:hAnsi="Times New Roman" w:cs="宋体" w:hint="eastAsia"/>
                <w:kern w:val="0"/>
                <w:szCs w:val="21"/>
              </w:rPr>
              <w:t>，采用喷灌、微灌、渗灌等高效节水灌溉方式的绿化面积占总绿化面积的比例不低于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D305BD" w:rsidRDefault="00E0245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05BD">
        <w:trPr>
          <w:jc w:val="center"/>
        </w:trPr>
        <w:tc>
          <w:tcPr>
            <w:tcW w:w="709" w:type="dxa"/>
            <w:vMerge/>
            <w:vAlign w:val="center"/>
          </w:tcPr>
          <w:p w:rsidR="00D305BD" w:rsidRDefault="00D305B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696" w:type="dxa"/>
            <w:vMerge/>
            <w:vAlign w:val="center"/>
          </w:tcPr>
          <w:p w:rsidR="00D305BD" w:rsidRDefault="00D305B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60" w:type="dxa"/>
            <w:vAlign w:val="center"/>
          </w:tcPr>
          <w:p w:rsidR="00D305BD" w:rsidRDefault="00E0245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134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70" w:type="dxa"/>
            <w:vMerge/>
            <w:vAlign w:val="center"/>
          </w:tcPr>
          <w:p w:rsidR="00D305BD" w:rsidRDefault="00D305B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D305BD">
        <w:trPr>
          <w:jc w:val="center"/>
        </w:trPr>
        <w:tc>
          <w:tcPr>
            <w:tcW w:w="709" w:type="dxa"/>
            <w:vMerge w:val="restart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96" w:type="dxa"/>
            <w:vMerge w:val="restart"/>
            <w:vAlign w:val="center"/>
          </w:tcPr>
          <w:p w:rsidR="00D305BD" w:rsidRDefault="00E0245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60" w:type="dxa"/>
            <w:vAlign w:val="center"/>
          </w:tcPr>
          <w:p w:rsidR="00D305BD" w:rsidRDefault="00E0245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/>
          <w:sdtContent>
            <w:tc>
              <w:tcPr>
                <w:tcW w:w="1170" w:type="dxa"/>
                <w:vMerge w:val="restart"/>
                <w:vAlign w:val="center"/>
              </w:tcPr>
              <w:p w:rsidR="00D305BD" w:rsidRDefault="00E0245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D305BD">
        <w:trPr>
          <w:jc w:val="center"/>
        </w:trPr>
        <w:tc>
          <w:tcPr>
            <w:tcW w:w="709" w:type="dxa"/>
            <w:vMerge/>
            <w:vAlign w:val="center"/>
          </w:tcPr>
          <w:p w:rsidR="00D305BD" w:rsidRDefault="00D305B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696" w:type="dxa"/>
            <w:vMerge/>
            <w:vAlign w:val="center"/>
          </w:tcPr>
          <w:p w:rsidR="00D305BD" w:rsidRDefault="00D305B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60" w:type="dxa"/>
            <w:vAlign w:val="center"/>
          </w:tcPr>
          <w:p w:rsidR="00D305BD" w:rsidRDefault="00E0245D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134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70" w:type="dxa"/>
            <w:vMerge/>
            <w:vAlign w:val="center"/>
          </w:tcPr>
          <w:p w:rsidR="00D305BD" w:rsidRDefault="00D305B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D305BD">
        <w:trPr>
          <w:jc w:val="center"/>
        </w:trPr>
        <w:tc>
          <w:tcPr>
            <w:tcW w:w="5665" w:type="dxa"/>
            <w:gridSpan w:val="3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 w:rsidR="00D305BD" w:rsidRDefault="00E0245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/>
          <w:sdtContent>
            <w:tc>
              <w:tcPr>
                <w:tcW w:w="1170" w:type="dxa"/>
                <w:vAlign w:val="center"/>
              </w:tcPr>
              <w:p w:rsidR="00D305BD" w:rsidRDefault="00E0245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12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305BD" w:rsidRDefault="00E0245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 w:rsidR="00D305BD" w:rsidRDefault="00E0245D"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</w:t>
      </w:r>
      <w:r>
        <w:rPr>
          <w:rFonts w:ascii="Times New Roman" w:hAnsi="Times New Roman" w:cs="Times New Roman"/>
          <w:szCs w:val="21"/>
          <w:lang w:val="zh-CN"/>
        </w:rPr>
        <w:t>）绿化灌溉</w:t>
      </w:r>
    </w:p>
    <w:p w:rsidR="00D305BD" w:rsidRDefault="00E0245D"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ascii="Times New Roman" w:hAnsi="Times New Roman"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ascii="Times New Roman" w:hAnsi="Times New Roman"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ascii="Times New Roman" w:hAnsi="Times New Roman"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ascii="Times New Roman" w:hAnsi="Times New Roman"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ascii="Times New Roman" w:hAnsi="Times New Roman"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ascii="Times New Roman" w:hAnsi="Times New Roman"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 w:rsidR="00D305BD" w:rsidRDefault="00E024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ascii="Times New Roman" w:hAnsi="Times New Roman"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ascii="Times New Roman" w:hAnsi="Times New Roman"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ascii="Times New Roman" w:hAnsi="Times New Roman"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 w:rsidR="00D305BD" w:rsidRDefault="00E0245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305BD">
        <w:trPr>
          <w:trHeight w:val="2634"/>
          <w:jc w:val="center"/>
        </w:trPr>
        <w:tc>
          <w:tcPr>
            <w:tcW w:w="9356" w:type="dxa"/>
          </w:tcPr>
          <w:p w:rsidR="00D305BD" w:rsidRDefault="00E0245D" w:rsidP="00E0245D">
            <w:pPr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本项目种植了</w:t>
            </w:r>
            <w:bookmarkStart w:id="2" w:name="_GoBack"/>
            <w:bookmarkEnd w:id="2"/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无须永久灌溉植物。</w:t>
            </w:r>
          </w:p>
        </w:tc>
      </w:tr>
    </w:tbl>
    <w:p w:rsidR="00D305BD" w:rsidRDefault="00E0245D"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</w:t>
      </w:r>
      <w:r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ascii="Times New Roman" w:hAnsi="Times New Roman"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ascii="Times New Roman" w:hAnsi="Times New Roman"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ascii="Times New Roman" w:hAnsi="Times New Roman"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ascii="Times New Roman" w:hAnsi="Times New Roman"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:rsidR="00D305BD" w:rsidRDefault="00E0245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D305BD">
        <w:trPr>
          <w:trHeight w:val="1975"/>
          <w:jc w:val="center"/>
        </w:trPr>
        <w:tc>
          <w:tcPr>
            <w:tcW w:w="8188" w:type="dxa"/>
          </w:tcPr>
          <w:p w:rsidR="00D305BD" w:rsidRDefault="00E0245D">
            <w:pPr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lastRenderedPageBreak/>
              <w:t>本项目空调设备采用制冷剂系统，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不需冷却补水。</w:t>
            </w:r>
          </w:p>
        </w:tc>
      </w:tr>
    </w:tbl>
    <w:p w:rsidR="00D305BD" w:rsidRDefault="00E0245D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 w:rsidR="00D305BD" w:rsidRDefault="00E0245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 w:rsidR="00D305BD" w:rsidRDefault="00E024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）绿化灌溉系统竣工图纸，应包含绿化灌溉系统设计说明、灌溉平面图、节水灌溉设备材料表、节水灌溉设备产品说明书、产品节水性能检测报告等；</w:t>
      </w:r>
    </w:p>
    <w:p w:rsidR="00D305BD" w:rsidRDefault="00E024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）暖通专业竣工图及设计说明，应包括空调冷却水系统设计说明、冷却设备材料表</w:t>
      </w:r>
      <w:r>
        <w:rPr>
          <w:rFonts w:ascii="Times New Roman" w:hAnsi="Times New Roman" w:cs="Times New Roman"/>
        </w:rPr>
        <w:t>及</w:t>
      </w:r>
      <w:r>
        <w:rPr>
          <w:rFonts w:ascii="Times New Roman" w:hAnsi="Times New Roman" w:cs="Times New Roman" w:hint="eastAsia"/>
        </w:rPr>
        <w:t>产品说明书。</w:t>
      </w:r>
    </w:p>
    <w:p w:rsidR="00D305BD" w:rsidRDefault="00E0245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305BD">
        <w:trPr>
          <w:trHeight w:val="2634"/>
          <w:jc w:val="center"/>
        </w:trPr>
        <w:tc>
          <w:tcPr>
            <w:tcW w:w="9356" w:type="dxa"/>
          </w:tcPr>
          <w:p w:rsidR="00D305BD" w:rsidRDefault="00E0245D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给排水设计说明、建筑绿化设计图纸</w:t>
            </w:r>
          </w:p>
        </w:tc>
      </w:tr>
    </w:tbl>
    <w:p w:rsidR="00D305BD" w:rsidRDefault="00D305BD">
      <w:pPr>
        <w:rPr>
          <w:rFonts w:ascii="Times New Roman" w:hAnsi="Times New Roman"/>
        </w:rPr>
      </w:pPr>
    </w:p>
    <w:sectPr w:rsidR="00D3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F8"/>
    <w:rsid w:val="00074A38"/>
    <w:rsid w:val="001366E9"/>
    <w:rsid w:val="003321EA"/>
    <w:rsid w:val="003C0DDE"/>
    <w:rsid w:val="00536CF8"/>
    <w:rsid w:val="00723E80"/>
    <w:rsid w:val="0087632E"/>
    <w:rsid w:val="009E5FB0"/>
    <w:rsid w:val="00A927A0"/>
    <w:rsid w:val="00BB67D4"/>
    <w:rsid w:val="00CF0FCA"/>
    <w:rsid w:val="00D305BD"/>
    <w:rsid w:val="00E0245D"/>
    <w:rsid w:val="00E84866"/>
    <w:rsid w:val="103769C9"/>
    <w:rsid w:val="4228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E024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24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E024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24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C94DBC" w:rsidRDefault="002D3CE2">
          <w:pPr>
            <w:pStyle w:val="195B26FAE2274F1492DC3563CEBD120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C94DBC" w:rsidRDefault="002D3CE2">
          <w:pPr>
            <w:pStyle w:val="22F1CC169E3E4FB4A2E388B7DCC4F106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C94DBC" w:rsidRDefault="002D3CE2">
          <w:pPr>
            <w:pStyle w:val="57385C6CD9C24DC0A465203D5AD8E268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D"/>
    <w:rsid w:val="0002251D"/>
    <w:rsid w:val="001623F5"/>
    <w:rsid w:val="001A103B"/>
    <w:rsid w:val="002A0563"/>
    <w:rsid w:val="002D3CE2"/>
    <w:rsid w:val="009C4368"/>
    <w:rsid w:val="00A432A4"/>
    <w:rsid w:val="00B8083B"/>
    <w:rsid w:val="00C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95B26FAE2274F1492DC3563CEBD120E">
    <w:name w:val="195B26FAE2274F1492DC3563CEBD120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2F1CC169E3E4FB4A2E388B7DCC4F106">
    <w:name w:val="22F1CC169E3E4FB4A2E388B7DCC4F10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7385C6CD9C24DC0A465203D5AD8E268">
    <w:name w:val="57385C6CD9C24DC0A465203D5AD8E2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E04974331344E1B7CD8247BAF918F0">
    <w:name w:val="A4E04974331344E1B7CD8247BAF918F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98C5C39DFAF410D8FC7655CEF1B99F6">
    <w:name w:val="598C5C39DFAF410D8FC7655CEF1B99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3FCE397303A4F48A6FE8885314E30C6">
    <w:name w:val="B3FCE397303A4F48A6FE8885314E30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2E363653B064553871C7599BE2CAA59">
    <w:name w:val="C2E363653B064553871C7599BE2CAA59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95B26FAE2274F1492DC3563CEBD120E">
    <w:name w:val="195B26FAE2274F1492DC3563CEBD120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2F1CC169E3E4FB4A2E388B7DCC4F106">
    <w:name w:val="22F1CC169E3E4FB4A2E388B7DCC4F10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7385C6CD9C24DC0A465203D5AD8E268">
    <w:name w:val="57385C6CD9C24DC0A465203D5AD8E2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4E04974331344E1B7CD8247BAF918F0">
    <w:name w:val="A4E04974331344E1B7CD8247BAF918F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98C5C39DFAF410D8FC7655CEF1B99F6">
    <w:name w:val="598C5C39DFAF410D8FC7655CEF1B99F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3FCE397303A4F48A6FE8885314E30C6">
    <w:name w:val="B3FCE397303A4F48A6FE8885314E30C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2E363653B064553871C7599BE2CAA59">
    <w:name w:val="C2E363653B064553871C7599BE2CAA59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8</cp:revision>
  <dcterms:created xsi:type="dcterms:W3CDTF">2019-07-12T08:10:00Z</dcterms:created>
  <dcterms:modified xsi:type="dcterms:W3CDTF">2021-02-26T07:16:00Z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