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Cs w:val="21"/>
              </w:rPr>
              <w:t>景观用水</w:t>
            </w: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、绿化灌溉、车库及道路冲洗、洗车用水采用非传统水源的用水量占其总用水量的比例不低于60%。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ED"/>
    <w:rsid w:val="00074A38"/>
    <w:rsid w:val="000E5C56"/>
    <w:rsid w:val="001B2432"/>
    <w:rsid w:val="00412D69"/>
    <w:rsid w:val="00483416"/>
    <w:rsid w:val="005E105E"/>
    <w:rsid w:val="00725C4C"/>
    <w:rsid w:val="00AE1FEF"/>
    <w:rsid w:val="00C246FA"/>
    <w:rsid w:val="00D321ED"/>
    <w:rsid w:val="00D91396"/>
    <w:rsid w:val="00FF3C0A"/>
    <w:rsid w:val="76A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5F3265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EBC156DC86584BC79A777200E50013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825</Characters>
  <Lines>6</Lines>
  <Paragraphs>1</Paragraphs>
  <TotalTime>7</TotalTime>
  <ScaleCrop>false</ScaleCrop>
  <LinksUpToDate>false</LinksUpToDate>
  <CharactersWithSpaces>968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Administrator</cp:lastModifiedBy>
  <dcterms:modified xsi:type="dcterms:W3CDTF">2020-12-09T02:47:50Z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