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6E" w:rsidRDefault="00B35E61" w:rsidP="00B35E61">
      <w:pPr>
        <w:jc w:val="center"/>
      </w:pPr>
      <w:r>
        <w:t>暖通空调设计说明</w:t>
      </w:r>
    </w:p>
    <w:p w:rsidR="00B35E61" w:rsidRDefault="00B35E61" w:rsidP="00B35E61">
      <w:pPr>
        <w:ind w:firstLineChars="200" w:firstLine="420"/>
      </w:pPr>
      <w:r>
        <w:rPr>
          <w:rFonts w:hint="eastAsia"/>
        </w:rPr>
        <w:t>本土掌房绿色建筑改造空调设计充分考虑以人为本的设计原则，结合当地自然气候特征和社会条件，追求节能，环保，舒适，便宜。</w:t>
      </w:r>
    </w:p>
    <w:p w:rsidR="00B35E61" w:rsidRDefault="00B35E61" w:rsidP="00B35E61">
      <w:pPr>
        <w:ind w:firstLineChars="200" w:firstLine="420"/>
        <w:rPr>
          <w:rFonts w:hint="eastAsia"/>
        </w:rPr>
      </w:pPr>
      <w:r>
        <w:rPr>
          <w:rFonts w:hint="eastAsia"/>
        </w:rPr>
        <w:t>室内气流速度、温湿度是人体热舒适的要素，因此必须对房间进行合理的空气处理方式和合理的气流组织方式。气流分布设计的目的是风口布置，选择风口规格，校核室内气流速度、温度等等。因此，一个合理的空气处理方式和合理的气流组织对于室内的空气质量有着直接和主要的影响，送风口以安装的位置分，有侧送风口、顶送风口、地面风口；按照送出气流的流动状况有扩散型风口、轴向型风口和孔板送风。扩散型风口具有较大的诱导室内空气的作用，送风温度衰减快，但射程较短；轴向型风口诱导室内气流的作用小，空气温度、速度的衰减慢，射程远；孔板送风口是在平板上满布小孔的送风口，速度分布均匀，衰减快。</w:t>
      </w:r>
      <w:r>
        <w:rPr>
          <w:rFonts w:hint="eastAsia"/>
        </w:rPr>
        <w:t>创造了一个绿色，低耗，宜居的居住环境。</w:t>
      </w:r>
      <w:bookmarkStart w:id="0" w:name="_GoBack"/>
      <w:bookmarkEnd w:id="0"/>
    </w:p>
    <w:sectPr w:rsidR="00B35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76"/>
    <w:rsid w:val="001279AB"/>
    <w:rsid w:val="007E5776"/>
    <w:rsid w:val="00B35E61"/>
    <w:rsid w:val="00D3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06EB1-901F-4A9E-AE57-70DD9B76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2021-03-07T07:42:00Z</dcterms:created>
  <dcterms:modified xsi:type="dcterms:W3CDTF">2021-03-07T08:00:00Z</dcterms:modified>
</cp:coreProperties>
</file>