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eastAsia"/>
        </w:rPr>
      </w:pPr>
      <w:r>
        <w:rPr>
          <w:rFonts w:hint="eastAsia"/>
        </w:rPr>
        <w:t>北京建筑大学位于北京市西城区，我们将教学四号楼进行改造，方案致力于探索学生和老师处于最舒适的学习工作环境与响应国家政策积极建造绿色建筑之间的联系，尝试通过矩形天窗，增设半露天阳台，使用导光管、太阳能电热板等低能耗构件，创造出一个绿色交流展示的活力空间。</w:t>
      </w:r>
    </w:p>
    <w:p>
      <w:pPr>
        <w:ind w:firstLine="420" w:firstLineChars="0"/>
        <w:rPr>
          <w:rFonts w:hint="eastAsia"/>
          <w:lang w:val="en-US" w:eastAsia="zh-CN"/>
        </w:rPr>
      </w:pPr>
      <w:r>
        <w:rPr>
          <w:rFonts w:hint="eastAsia"/>
          <w:lang w:val="en-US" w:eastAsia="zh-CN"/>
        </w:rPr>
        <w:t>首先，我们对教学四号楼的现有问题进行讨论，得出结论主要问题为以下几点：</w:t>
      </w:r>
    </w:p>
    <w:p>
      <w:pPr>
        <w:numPr>
          <w:ilvl w:val="0"/>
          <w:numId w:val="1"/>
        </w:numPr>
        <w:ind w:firstLine="420" w:firstLineChars="0"/>
        <w:rPr>
          <w:rFonts w:hint="eastAsia"/>
          <w:lang w:val="en-US" w:eastAsia="zh-CN"/>
        </w:rPr>
      </w:pPr>
      <w:r>
        <w:rPr>
          <w:rFonts w:hint="eastAsia"/>
          <w:lang w:val="en-US" w:eastAsia="zh-CN"/>
        </w:rPr>
        <w:t>走廊采光不足</w:t>
      </w:r>
    </w:p>
    <w:p>
      <w:pPr>
        <w:numPr>
          <w:ilvl w:val="0"/>
          <w:numId w:val="1"/>
        </w:numPr>
        <w:ind w:firstLine="420" w:firstLineChars="0"/>
        <w:rPr>
          <w:rFonts w:hint="default"/>
          <w:lang w:val="en-US" w:eastAsia="zh-CN"/>
        </w:rPr>
      </w:pPr>
      <w:r>
        <w:rPr>
          <w:rFonts w:hint="eastAsia"/>
          <w:lang w:val="en-US" w:eastAsia="zh-CN"/>
        </w:rPr>
        <w:t>教室和办公室采光方式单一</w:t>
      </w:r>
    </w:p>
    <w:p>
      <w:pPr>
        <w:numPr>
          <w:ilvl w:val="0"/>
          <w:numId w:val="1"/>
        </w:numPr>
        <w:ind w:firstLine="420" w:firstLineChars="0"/>
        <w:rPr>
          <w:rFonts w:hint="default"/>
          <w:lang w:val="en-US" w:eastAsia="zh-CN"/>
        </w:rPr>
      </w:pPr>
      <w:r>
        <w:rPr>
          <w:rFonts w:hint="eastAsia"/>
          <w:lang w:val="en-US" w:eastAsia="zh-CN"/>
        </w:rPr>
        <w:t>周边绿化不足</w:t>
      </w:r>
    </w:p>
    <w:p>
      <w:pPr>
        <w:numPr>
          <w:ilvl w:val="0"/>
          <w:numId w:val="1"/>
        </w:numPr>
        <w:ind w:firstLine="420" w:firstLineChars="0"/>
        <w:rPr>
          <w:rFonts w:hint="default"/>
          <w:lang w:val="en-US" w:eastAsia="zh-CN"/>
        </w:rPr>
      </w:pPr>
      <w:r>
        <w:rPr>
          <w:rFonts w:hint="eastAsia"/>
          <w:lang w:val="en-US" w:eastAsia="zh-CN"/>
        </w:rPr>
        <w:t>通风形式单一，未形成烟囱效应，耗能较大</w:t>
      </w:r>
    </w:p>
    <w:p>
      <w:pPr>
        <w:numPr>
          <w:ilvl w:val="0"/>
          <w:numId w:val="1"/>
        </w:numPr>
        <w:ind w:firstLine="420" w:firstLineChars="0"/>
        <w:rPr>
          <w:rFonts w:hint="default"/>
          <w:lang w:val="en-US" w:eastAsia="zh-CN"/>
        </w:rPr>
      </w:pPr>
      <w:r>
        <w:rPr>
          <w:rFonts w:hint="eastAsia"/>
          <w:lang w:val="en-US" w:eastAsia="zh-CN"/>
        </w:rPr>
        <w:t>作为建筑大学的主要教学建筑，建筑美观有待加强</w:t>
      </w:r>
    </w:p>
    <w:p>
      <w:pPr>
        <w:numPr>
          <w:ilvl w:val="0"/>
          <w:numId w:val="1"/>
        </w:numPr>
        <w:ind w:firstLine="420" w:firstLineChars="0"/>
        <w:rPr>
          <w:rFonts w:hint="default"/>
          <w:lang w:val="en-US" w:eastAsia="zh-CN"/>
        </w:rPr>
      </w:pPr>
      <w:r>
        <w:rPr>
          <w:rFonts w:hint="eastAsia"/>
          <w:lang w:val="en-US" w:eastAsia="zh-CN"/>
        </w:rPr>
        <w:t>建筑内公共空间不充足，使用效率不高</w:t>
      </w:r>
    </w:p>
    <w:p>
      <w:pPr>
        <w:numPr>
          <w:numId w:val="0"/>
        </w:numPr>
        <w:ind w:firstLine="420" w:firstLineChars="0"/>
        <w:rPr>
          <w:rFonts w:hint="eastAsia"/>
          <w:lang w:val="en-US" w:eastAsia="zh-CN"/>
        </w:rPr>
      </w:pPr>
      <w:r>
        <w:rPr>
          <w:rFonts w:hint="eastAsia"/>
          <w:lang w:val="en-US" w:eastAsia="zh-CN"/>
        </w:rPr>
        <w:t>解决过程如下：</w:t>
      </w:r>
    </w:p>
    <w:p>
      <w:pPr>
        <w:numPr>
          <w:ilvl w:val="0"/>
          <w:numId w:val="2"/>
        </w:numPr>
        <w:ind w:firstLine="420" w:firstLineChars="0"/>
        <w:rPr>
          <w:rFonts w:hint="eastAsia"/>
          <w:lang w:val="en-US" w:eastAsia="zh-CN"/>
        </w:rPr>
      </w:pPr>
      <w:r>
        <w:rPr>
          <w:rFonts w:hint="eastAsia"/>
          <w:lang w:val="en-US" w:eastAsia="zh-CN"/>
        </w:rPr>
        <w:t>经过相关知识的学习，思考应该如何处理建筑的舒适与能耗之间的联系</w:t>
      </w:r>
    </w:p>
    <w:p>
      <w:pPr>
        <w:numPr>
          <w:ilvl w:val="0"/>
          <w:numId w:val="2"/>
        </w:numPr>
        <w:ind w:firstLine="420" w:firstLineChars="0"/>
        <w:rPr>
          <w:rFonts w:hint="default"/>
          <w:lang w:val="en-US" w:eastAsia="zh-CN"/>
        </w:rPr>
      </w:pPr>
      <w:r>
        <w:rPr>
          <w:rFonts w:hint="eastAsia"/>
          <w:lang w:val="en-US" w:eastAsia="zh-CN"/>
        </w:rPr>
        <w:t>北京太阳辐射丰富，采用导光管、太阳能面板等低能耗构件</w:t>
      </w:r>
    </w:p>
    <w:p>
      <w:pPr>
        <w:numPr>
          <w:ilvl w:val="0"/>
          <w:numId w:val="2"/>
        </w:numPr>
        <w:ind w:firstLine="420" w:firstLineChars="0"/>
        <w:rPr>
          <w:rFonts w:hint="default"/>
          <w:lang w:val="en-US" w:eastAsia="zh-CN"/>
        </w:rPr>
      </w:pPr>
      <w:r>
        <w:rPr>
          <w:rFonts w:hint="eastAsia"/>
          <w:lang w:val="en-US" w:eastAsia="zh-CN"/>
        </w:rPr>
        <w:t>加强利用自然通风，改变现有建筑材料</w:t>
      </w:r>
    </w:p>
    <w:p>
      <w:pPr>
        <w:numPr>
          <w:ilvl w:val="0"/>
          <w:numId w:val="2"/>
        </w:numPr>
        <w:ind w:firstLine="420" w:firstLineChars="0"/>
        <w:rPr>
          <w:rFonts w:hint="default"/>
          <w:lang w:val="en-US" w:eastAsia="zh-CN"/>
        </w:rPr>
      </w:pPr>
      <w:r>
        <w:rPr>
          <w:rFonts w:hint="eastAsia"/>
          <w:lang w:val="en-US" w:eastAsia="zh-CN"/>
        </w:rPr>
        <w:t>组织雨水收集，结合场地周边的绿化设计，进行绿化扩张和水处理</w:t>
      </w:r>
    </w:p>
    <w:p>
      <w:pPr>
        <w:numPr>
          <w:ilvl w:val="0"/>
          <w:numId w:val="2"/>
        </w:numPr>
        <w:ind w:firstLine="420" w:firstLineChars="0"/>
        <w:rPr>
          <w:rFonts w:hint="default"/>
          <w:lang w:val="en-US" w:eastAsia="zh-CN"/>
        </w:rPr>
      </w:pPr>
      <w:r>
        <w:rPr>
          <w:rFonts w:hint="eastAsia"/>
          <w:lang w:val="en-US" w:eastAsia="zh-CN"/>
        </w:rPr>
        <w:t>引入有特色的建筑内部公共空间，激发校园活力</w:t>
      </w:r>
    </w:p>
    <w:p>
      <w:pPr>
        <w:numPr>
          <w:numId w:val="0"/>
        </w:num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E39D2"/>
    <w:multiLevelType w:val="singleLevel"/>
    <w:tmpl w:val="C2BE39D2"/>
    <w:lvl w:ilvl="0" w:tentative="0">
      <w:start w:val="1"/>
      <w:numFmt w:val="decimal"/>
      <w:lvlText w:val="%1."/>
      <w:lvlJc w:val="left"/>
      <w:pPr>
        <w:tabs>
          <w:tab w:val="left" w:pos="312"/>
        </w:tabs>
      </w:pPr>
    </w:lvl>
  </w:abstractNum>
  <w:abstractNum w:abstractNumId="1">
    <w:nsid w:val="180D18D1"/>
    <w:multiLevelType w:val="singleLevel"/>
    <w:tmpl w:val="180D18D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901AA"/>
    <w:rsid w:val="37F57CA6"/>
    <w:rsid w:val="3AA9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2021-01-06T06:52:00Z</dcterms:created>
  <dc:creator>User</dc:creator>
  <cp:lastModifiedBy>User</cp:lastModifiedBy>
  <dcterms:modified xsi:type="dcterms:W3CDTF">2021-01-06T08:00:49Z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