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绿色建筑改造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65.24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1、项目名称：绿色建筑改造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建筑类型：√住宅、□办公、□商业、□旅馆、□养老、□幼儿园、□医院、□其他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14625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11711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11711.0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0.0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该项目为重庆某高校一宿舍楼，宿舍为A、B两栋楼，位于两层食堂之上，每栋均为8层。建筑右侧为城市主干道与轻轨路线，左侧为学校内部道路及相关游憩场。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71.10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73.30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57.30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11.38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19.66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13.19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9.12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10.89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65.24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5732145" cy="370903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