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YB30090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hint="eastAsia" w:ascii="宋体" w:hAnsi="宋体"/>
          <w:bCs/>
          <w:sz w:val="44"/>
          <w:szCs w:val="44"/>
          <w:lang w:val="en-US"/>
        </w:rPr>
        <w:t>热负荷计算书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  <w:lang w:val="en-US" w:eastAsia="zh-CN"/>
              </w:rPr>
              <w:t>九龙商厦绿色改造</w:t>
            </w:r>
            <w:bookmarkStart w:id="29" w:name="_GoBack"/>
            <w:bookmarkEnd w:id="29"/>
            <w:r>
              <w:rPr>
                <w:rFonts w:hint="eastAsia" w:ascii="宋体" w:hAnsi="宋体"/>
                <w:szCs w:val="21"/>
              </w:rPr>
              <w:t>YB30090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西科施工队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西科施工队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2021年1月4日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斯维尔暖通负荷BECH2020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20200606(SP1)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T18380592856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_Toc4591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_Toc4591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_Toc6814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_Toc6814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_Toc18131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_Toc18131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_Toc13854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_Toc13854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_Toc30830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_Toc30830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_Toc32024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_Toc32024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_Toc22453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_Toc22453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_Toc27579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_Toc27579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_Toc27394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_Toc27394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_Toc1618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_Toc1618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_Toc18276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_Toc18276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_Toc28636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_Toc28636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_Toc1376 </w:instrText>
      </w:r>
      <w:r>
        <w:fldChar w:fldCharType="separate"/>
      </w:r>
      <w:r>
        <w:rPr>
          <w:rFonts w:hint="eastAsia"/>
        </w:rPr>
        <w:t xml:space="preserve">7 </w:t>
      </w:r>
      <w:r>
        <w:t>窗构造</w:t>
      </w:r>
      <w:r>
        <w:tab/>
      </w:r>
      <w:r>
        <w:fldChar w:fldCharType="begin"/>
      </w:r>
      <w:r>
        <w:instrText xml:space="preserve"> PAGEREF _Toc1376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_Toc25150 </w:instrText>
      </w:r>
      <w:r>
        <w:fldChar w:fldCharType="separate"/>
      </w:r>
      <w:r>
        <w:rPr>
          <w:rFonts w:hint="eastAsia"/>
        </w:rPr>
        <w:t xml:space="preserve">8 </w:t>
      </w:r>
      <w:r>
        <w:t>门构造</w:t>
      </w:r>
      <w:r>
        <w:tab/>
      </w:r>
      <w:r>
        <w:fldChar w:fldCharType="begin"/>
      </w:r>
      <w:r>
        <w:instrText xml:space="preserve"> PAGEREF _Toc25150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_Toc21718 </w:instrText>
      </w:r>
      <w:r>
        <w:fldChar w:fldCharType="separate"/>
      </w:r>
      <w:r>
        <w:rPr>
          <w:rFonts w:hint="eastAsia"/>
        </w:rPr>
        <w:t xml:space="preserve">9 </w:t>
      </w:r>
      <w:r>
        <w:t>负荷指标</w:t>
      </w:r>
      <w:r>
        <w:tab/>
      </w:r>
      <w:r>
        <w:fldChar w:fldCharType="begin"/>
      </w:r>
      <w:r>
        <w:instrText xml:space="preserve"> PAGEREF _Toc21718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_Toc32037 </w:instrText>
      </w:r>
      <w:r>
        <w:fldChar w:fldCharType="separate"/>
      </w:r>
      <w:r>
        <w:rPr>
          <w:rFonts w:hint="eastAsia"/>
        </w:rPr>
        <w:t xml:space="preserve">10 </w:t>
      </w:r>
      <w:r>
        <w:t>房间热负荷汇总表(按楼层)</w:t>
      </w:r>
      <w:r>
        <w:tab/>
      </w:r>
      <w:r>
        <w:fldChar w:fldCharType="begin"/>
      </w:r>
      <w:r>
        <w:instrText xml:space="preserve"> PAGEREF _Toc32037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_Toc28900 </w:instrText>
      </w:r>
      <w:r>
        <w:fldChar w:fldCharType="separate"/>
      </w:r>
      <w:r>
        <w:rPr>
          <w:rFonts w:hint="eastAsia"/>
        </w:rPr>
        <w:t xml:space="preserve">11 </w:t>
      </w:r>
      <w:r>
        <w:t>新风负荷表</w:t>
      </w:r>
      <w:r>
        <w:tab/>
      </w:r>
      <w:r>
        <w:fldChar w:fldCharType="begin"/>
      </w:r>
      <w:r>
        <w:instrText xml:space="preserve"> PAGEREF _Toc28900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_Toc18642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房间热负荷详细表</w:t>
      </w:r>
      <w:r>
        <w:tab/>
      </w:r>
      <w:r>
        <w:fldChar w:fldCharType="begin"/>
      </w:r>
      <w:r>
        <w:instrText xml:space="preserve"> PAGEREF _Toc18642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4591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四川-绵阳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31.47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104.68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YB30090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12848.92 ㎡</w:t>
            </w:r>
          </w:p>
        </w:tc>
        <w:tc>
          <w:tcPr>
            <w:vAlign w:val="center"/>
          </w:tcPr>
          <w:p>
            <w:r>
              <w:t>地下 3493.74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22.50 m</w:t>
            </w:r>
          </w:p>
        </w:tc>
        <w:tc>
          <w:tcPr>
            <w:vAlign w:val="center"/>
          </w:tcPr>
          <w:p>
            <w:r>
              <w:t>地下 5.40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5</w:t>
            </w:r>
          </w:p>
        </w:tc>
        <w:tc>
          <w:tcPr>
            <w:vAlign w:val="center"/>
          </w:tcPr>
          <w:p>
            <w:r>
              <w:t>地下 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80°</w:t>
            </w:r>
          </w:p>
        </w:tc>
      </w:tr>
    </w:tbl>
    <w:p>
      <w:pPr>
        <w:pStyle w:val="2"/>
      </w:pPr>
      <w:bookmarkStart w:id="11" w:name="_Toc6814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室外计算温度(℃)</w:t>
            </w:r>
          </w:p>
        </w:tc>
        <w:tc>
          <w:tcPr>
            <w:vAlign w:val="center"/>
          </w:tcPr>
          <w:p>
            <w:r>
              <w:t>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冬季围护结构外表面换热系数αw(W/㎡· K)</w:t>
            </w:r>
          </w:p>
        </w:tc>
        <w:tc>
          <w:tcPr>
            <w:vAlign w:val="center"/>
          </w:tcPr>
          <w:p>
            <w: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</w:tbl>
    <w:p>
      <w:pPr>
        <w:pStyle w:val="2"/>
      </w:pPr>
      <w:bookmarkStart w:id="12" w:name="_Toc18131"/>
      <w:r>
        <w:t>计算依据</w:t>
      </w:r>
      <w:bookmarkEnd w:id="12"/>
    </w:p>
    <w:p>
      <w:r>
        <w:t xml:space="preserve">1. 《民用建筑供暖通风与空气调节设计规范》GB50736-2012.中国建筑工业出版社，2012 </w:t>
      </w:r>
    </w:p>
    <w:p>
      <w:r>
        <w:t xml:space="preserve">2. 《全国民用建筑工程设计技术措施/暖通空调·动力》.中国计划出版社，2009 </w:t>
      </w:r>
    </w:p>
    <w:p>
      <w:r>
        <w:t xml:space="preserve">3. 《建筑设备专业技术措施》.中国建筑工业出版社，2006 </w:t>
      </w:r>
    </w:p>
    <w:p>
      <w:r>
        <w:t xml:space="preserve">4. 《严寒和寒冷地区居住建筑节能设计标准》JGJ26-2010.中国建筑工业出版社，2010 </w:t>
      </w:r>
    </w:p>
    <w:p>
      <w:r>
        <w:t>5. 《公共建筑节能设计标准》GB50189-2015.中国建筑工业出版社，2015</w:t>
      </w:r>
    </w:p>
    <w:p>
      <w:pPr>
        <w:pStyle w:val="2"/>
      </w:pPr>
      <w:bookmarkStart w:id="13" w:name="_Toc13854"/>
      <w:r>
        <w:t>计算原理</w:t>
      </w:r>
      <w:bookmarkEnd w:id="13"/>
    </w:p>
    <w:p>
      <w:pPr>
        <w:pStyle w:val="4"/>
        <w:rPr>
          <w:rFonts w:hint="eastAsia"/>
        </w:rPr>
      </w:pPr>
      <w:bookmarkStart w:id="14" w:name="围护结构"/>
      <w:bookmarkEnd w:id="14"/>
      <w:bookmarkStart w:id="15" w:name="_Toc30830"/>
      <w:r>
        <w:rPr>
          <w:rFonts w:hint="eastAsia"/>
        </w:rPr>
        <w:t>围护结构传热耗热量</w:t>
      </w:r>
      <w:bookmarkEnd w:id="0"/>
      <w:bookmarkEnd w:id="15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>
      <w:pPr>
        <w:pStyle w:val="4"/>
      </w:pPr>
      <w:bookmarkStart w:id="16" w:name="_Toc32024"/>
      <w:r>
        <w:rPr>
          <w:rFonts w:hint="eastAsia"/>
        </w:rPr>
        <w:t>围护结构的附加耗热量</w:t>
      </w:r>
      <w:bookmarkEnd w:id="1"/>
      <w:bookmarkEnd w:id="16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>
      <w:pPr>
        <w:pStyle w:val="4"/>
        <w:rPr>
          <w:rFonts w:hint="eastAsia"/>
        </w:rPr>
      </w:pPr>
      <w:bookmarkStart w:id="17" w:name="_Toc22453"/>
      <w:r>
        <w:rPr>
          <w:rFonts w:hint="eastAsia"/>
        </w:rPr>
        <w:t>冷风渗入耗热量</w:t>
      </w:r>
      <w:bookmarkEnd w:id="2"/>
      <w:bookmarkEnd w:id="17"/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>
      <w:pPr>
        <w:pStyle w:val="4"/>
        <w:rPr>
          <w:rFonts w:hint="eastAsia"/>
        </w:rPr>
      </w:pPr>
      <w:bookmarkStart w:id="18" w:name="_Toc27579"/>
      <w:r>
        <w:rPr>
          <w:rFonts w:hint="eastAsia"/>
        </w:rPr>
        <w:t>新风耗热量</w:t>
      </w:r>
      <w:bookmarkEnd w:id="3"/>
      <w:bookmarkEnd w:id="18"/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>
      <w:pPr>
        <w:pStyle w:val="4"/>
        <w:rPr>
          <w:rFonts w:hint="eastAsia"/>
        </w:rPr>
      </w:pPr>
      <w:bookmarkStart w:id="19" w:name="_Toc27394"/>
      <w:r>
        <w:rPr>
          <w:rFonts w:hint="eastAsia"/>
        </w:rPr>
        <w:t>通过其他途径的耗热量</w:t>
      </w:r>
      <w:bookmarkEnd w:id="4"/>
      <w:bookmarkEnd w:id="19"/>
    </w:p>
    <w:p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>
      <w:pPr>
        <w:pStyle w:val="4"/>
        <w:rPr>
          <w:rFonts w:hint="eastAsia"/>
        </w:rPr>
      </w:pPr>
      <w:bookmarkStart w:id="20" w:name="_Toc1618"/>
      <w:r>
        <w:rPr>
          <w:rFonts w:hint="eastAsia"/>
        </w:rPr>
        <w:t>分户计量和间歇采暖热负荷</w:t>
      </w:r>
      <w:bookmarkEnd w:id="5"/>
      <w:bookmarkEnd w:id="20"/>
    </w:p>
    <w:p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bookmarkEnd w:id="6"/>
    <w:p>
      <w:pPr>
        <w:rPr>
          <w:lang w:val="en-US"/>
        </w:rPr>
      </w:pPr>
    </w:p>
    <w:p>
      <w:pPr>
        <w:pStyle w:val="2"/>
      </w:pPr>
      <w:bookmarkStart w:id="21" w:name="_Toc18276"/>
      <w:r>
        <w:t>外围护构造</w:t>
      </w:r>
      <w:bookmarkEnd w:id="21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0.435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0.679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外墙构造二</w:t>
            </w:r>
          </w:p>
        </w:tc>
        <w:tc>
          <w:tcPr>
            <w:vAlign w:val="center"/>
          </w:tcPr>
          <w:p>
            <w:r>
              <w:t>0.675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热桥梁构造一</w:t>
            </w:r>
          </w:p>
        </w:tc>
        <w:tc>
          <w:tcPr>
            <w:vAlign w:val="center"/>
          </w:tcPr>
          <w:p>
            <w:r>
              <w:t>1.126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热桥柱构造一</w:t>
            </w:r>
          </w:p>
        </w:tc>
        <w:tc>
          <w:tcPr>
            <w:vAlign w:val="center"/>
          </w:tcPr>
          <w:p>
            <w:r>
              <w:t>1.126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热桥板构造一</w:t>
            </w:r>
          </w:p>
        </w:tc>
        <w:tc>
          <w:tcPr>
            <w:vAlign w:val="center"/>
          </w:tcPr>
          <w:p>
            <w:r>
              <w:t>1.126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挑空楼板构造一</w:t>
            </w:r>
          </w:p>
        </w:tc>
        <w:tc>
          <w:tcPr>
            <w:vAlign w:val="center"/>
          </w:tcPr>
          <w:p>
            <w:r>
              <w:t>0.895</w:t>
            </w:r>
          </w:p>
        </w:tc>
      </w:tr>
    </w:tbl>
    <w:p>
      <w:pPr>
        <w:pStyle w:val="2"/>
      </w:pPr>
      <w:bookmarkStart w:id="22" w:name="_Toc28636"/>
      <w:r>
        <w:t>内围护构造</w:t>
      </w:r>
      <w:bookmarkEnd w:id="22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控温房间隔墙构造一内墙</w:t>
            </w:r>
          </w:p>
        </w:tc>
        <w:tc>
          <w:tcPr>
            <w:vAlign w:val="center"/>
          </w:tcPr>
          <w:p>
            <w:r>
              <w:t>2.503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控温与非控温隔墙构造一</w:t>
            </w:r>
          </w:p>
        </w:tc>
        <w:tc>
          <w:tcPr>
            <w:vAlign w:val="center"/>
          </w:tcPr>
          <w:p>
            <w:r>
              <w:t>1.877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控温房间楼板构造一</w:t>
            </w:r>
          </w:p>
        </w:tc>
        <w:tc>
          <w:tcPr>
            <w:vAlign w:val="center"/>
          </w:tcPr>
          <w:p>
            <w:r>
              <w:t>2.984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控温与非控温楼板构造一</w:t>
            </w:r>
          </w:p>
        </w:tc>
        <w:tc>
          <w:tcPr>
            <w:vAlign w:val="center"/>
          </w:tcPr>
          <w:p>
            <w:r>
              <w:t>0.964</w:t>
            </w:r>
          </w:p>
        </w:tc>
      </w:tr>
    </w:tbl>
    <w:p>
      <w:pPr>
        <w:pStyle w:val="2"/>
      </w:pPr>
      <w:bookmarkStart w:id="23" w:name="_Toc1376"/>
      <w:r>
        <w:t>窗构造</w:t>
      </w:r>
      <w:bookmarkEnd w:id="2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6mm高透光Low-E+12mm空气+6透明</w:t>
            </w:r>
          </w:p>
        </w:tc>
        <w:tc>
          <w:tcPr>
            <w:vAlign w:val="center"/>
          </w:tcPr>
          <w:p>
            <w:r>
              <w:t>1.93</w:t>
            </w:r>
          </w:p>
        </w:tc>
        <w:tc>
          <w:tcPr>
            <w:vAlign w:val="center"/>
          </w:tcPr>
          <w:p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双层玻璃幕墙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6＋12A＋6高透低辐射玻璃</w:t>
            </w:r>
          </w:p>
        </w:tc>
        <w:tc>
          <w:tcPr>
            <w:vAlign w:val="center"/>
          </w:tcPr>
          <w:p>
            <w:r>
              <w:t>1.63</w:t>
            </w:r>
          </w:p>
        </w:tc>
        <w:tc>
          <w:tcPr>
            <w:vAlign w:val="center"/>
          </w:tcPr>
          <w:p>
            <w:r>
              <w:t>0.23</w:t>
            </w:r>
          </w:p>
        </w:tc>
      </w:tr>
    </w:tbl>
    <w:p>
      <w:pPr>
        <w:pStyle w:val="2"/>
      </w:pPr>
      <w:bookmarkStart w:id="24" w:name="_Toc25150"/>
      <w:r>
        <w:t>门构造</w:t>
      </w:r>
      <w:bookmarkEnd w:id="2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商场玻璃外门</w:t>
            </w:r>
          </w:p>
        </w:tc>
        <w:tc>
          <w:tcPr>
            <w:vAlign w:val="center"/>
          </w:tcPr>
          <w:p>
            <w:r>
              <w:t>0.84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双层金属门</w:t>
            </w:r>
          </w:p>
        </w:tc>
        <w:tc>
          <w:tcPr>
            <w:vAlign w:val="center"/>
          </w:tcPr>
          <w:p>
            <w:r>
              <w:t>1.61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单层实体门</w:t>
            </w:r>
          </w:p>
        </w:tc>
        <w:tc>
          <w:tcPr>
            <w:vAlign w:val="center"/>
          </w:tcPr>
          <w:p>
            <w:r>
              <w:t>2.30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</w:pPr>
      <w:bookmarkStart w:id="25" w:name="_Toc21718"/>
      <w:r>
        <w:t>负荷指标</w:t>
      </w:r>
      <w:bookmarkEnd w:id="2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777544</w:t>
            </w:r>
          </w:p>
        </w:tc>
        <w:tc>
          <w:tcPr>
            <w:vAlign w:val="center"/>
          </w:tcPr>
          <w:p>
            <w:r>
              <w:t>16342.65</w:t>
            </w:r>
          </w:p>
        </w:tc>
        <w:tc>
          <w:tcPr>
            <w:vAlign w:val="center"/>
          </w:tcPr>
          <w:p>
            <w:r>
              <w:t>47.58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12030.24</w:t>
            </w:r>
          </w:p>
        </w:tc>
        <w:tc>
          <w:tcPr>
            <w:vAlign w:val="center"/>
          </w:tcPr>
          <w:p>
            <w:r>
              <w:t>64.63</w:t>
            </w:r>
          </w:p>
        </w:tc>
      </w:tr>
    </w:tbl>
    <w:p>
      <w:pPr>
        <w:pStyle w:val="2"/>
      </w:pPr>
      <w:bookmarkStart w:id="26" w:name="_Toc32037"/>
      <w:r>
        <w:t>房间热负荷汇总表(按楼层)</w:t>
      </w:r>
      <w:bookmarkEnd w:id="26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D009[房间]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4447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1001[商场走廊]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1008,1010,1013,1015,1016,1021,1022,1023,1024,1028,1029,1031,1034,1035,1036,1037,1038[商场-一般商店]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1017,1019,1020,1025,1033[商场-一般商店]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1026,1030[商场-一般商店]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1040,1041,1042,1043,1044,1045,1046[商场-一般商店]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1058,1062,1063,1064[商场-一般商店]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1069,1071,1075,1076,1077[商场-一般商店]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1080,1081,1082,1085,1086,1088[商场-一般商店]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1083,1089,1090,1091[商场-一般商店]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136821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240503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2001[商场走廊]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2006,2008[商场-一般商店]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2007,2009[商场-一般商店]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2015,2016[商场-一般商店]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2023,2024[商场-一般商店]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2025,2026[商场-一般商店]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2030,2031,2032,2033[商场-一般商店]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131019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185090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3001[商场走廊]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3017,3018[商场-一般商店]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131019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201845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4001[商场走廊]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4009[工作间]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4010[工作间]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4014[商场-一般商店]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62732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108588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5003[办公-会议室]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5006[办公-走廊]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5008[办公-普通办公室]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37072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168009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479894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129641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777544</w:t>
            </w: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64.6</w:t>
            </w:r>
          </w:p>
        </w:tc>
      </w:tr>
    </w:tbl>
    <w:p>
      <w:r>
        <w:t>说明：上表中合计和总计面积为采暖面积。</w:t>
      </w:r>
    </w:p>
    <w:p>
      <w:pPr>
        <w:pStyle w:val="2"/>
      </w:pPr>
      <w:bookmarkStart w:id="27" w:name="_Toc28900"/>
      <w:r>
        <w:t>新风负荷表</w:t>
      </w:r>
      <w:bookmarkEnd w:id="27"/>
    </w:p>
    <w:tbl>
      <w:tblPr>
        <w:tblStyle w:val="18"/>
        <w:tblW w:w="971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965"/>
        <w:gridCol w:w="1550"/>
        <w:gridCol w:w="1833"/>
        <w:gridCol w:w="1516"/>
        <w:gridCol w:w="9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新风热负荷(W)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-1层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D009[房间]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34.02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r>
              <w:rPr>
                <w:b/>
                <w:sz w:val="18"/>
                <w:szCs w:val="18"/>
              </w:rPr>
              <w:t>34.02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1001[商场走廊]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1082.14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5149.00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43673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56.79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39.78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1008,1009,1010,1011,1012,1013,1014,1015,1016,1017,1018,1019,1020,1021,1022,1023,1024,1025,1026,1027,1028,1029,1030,1031,1032,1033,1034,1035,1036,1037,1038[商场-一般商店]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1039[商场-一般商店]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1040,1041,1042,1043,1044,1045,1046[商场-一般商店]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29.84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1047[商场-一般商店]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29.82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1048[商场-一般商店]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29.44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1049[商场-一般商店]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29.35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1050[商场-一般商店]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26.35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1051[商场-一般商店]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25.74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1052[商场-一般商店]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24.33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1053[商场-一般商店]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22.52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1054[商场-一般商店]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22.27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1055[商场-一般商店]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1056[商场-一般商店]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19.89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1057,1058,1059,1060,1061,1062,1063,1064,1065[商场-一般商店]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18.72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1066[商场-一般商店]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18.18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1069,1070,1071,1072,1073,1074,1075,1076,1077[商场-一般商店]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17.55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1078[商场-一般商店]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16.13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1079[商场-一般商店]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15.81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1080,1081,1082,1083,1084,1085,1086,1087,1088,1089,1090,1091,1092[商场-一般商店]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15.21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1093,1094[商场-一般商店]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14.63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1095[商场-一般商店]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14.08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1096[商场-一般商店]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11.41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1097[商场-一般商店]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1098[商场-一般商店]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r>
              <w:rPr>
                <w:b/>
                <w:sz w:val="18"/>
                <w:szCs w:val="18"/>
              </w:rPr>
              <w:t>3339.28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16131.00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136821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2001[商场走廊]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1112.82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5282.00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44801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2002[商场-一般商店]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178.47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2003,2004[商场-一般商店]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136.89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2005,2006,2007,2008,2009[商场-一般商店]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121.68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108.93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91.26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2013[商场-一般商店]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85.34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2014[商场-一般商店]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77.02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2015,2016[商场-一般商店]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72.54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2019[商场-一般商店]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44.47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2021,2022[商场-一般商店]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39.78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2023,2024[商场-一般商店]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37.44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2025,2026[商场-一般商店]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2027[商场-一般商店]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33.07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2028,2030,2031,2032,2033[商场-一般商店]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2034[商场-一般商店]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25.74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r>
              <w:rPr>
                <w:b/>
                <w:sz w:val="18"/>
                <w:szCs w:val="18"/>
              </w:rPr>
              <w:t>3261.29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15447.00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131019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3001[商场走廊]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1128.04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5358.00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45446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3002[商场-一般商店]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178.47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3003[商场-一般商店]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136.89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3004,3005,3006,3007,3008[商场-一般商店]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121.68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3009[商场-一般商店]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108.93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3010[商场-一般商店]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3011,3012[商场-一般商店]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91.26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3013[商场-一般商店]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91.25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3014[商场-一般商店]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85.34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3015[商场-一般商店]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77.02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3016[商场-一般商店]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74.88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3017,3018[商场-一般商店]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72.54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3019[商场-一般商店]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70.20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3021[商场-一般商店]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285.00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3022[商场-一般商店]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56.16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3024[商场-一般商店]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44.47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3026,3027[商场-一般商店]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39.78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3028[商场-一般商店]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33.07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152.00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r>
              <w:rPr>
                <w:b/>
                <w:sz w:val="18"/>
                <w:szCs w:val="18"/>
              </w:rPr>
              <w:t>3261.29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15447.00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131019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4001[商场走廊]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565.79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22723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4002[商场-一般商店]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182.53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4003[商场-一般商店]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182.51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4004[商场-一般商店]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166.29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4005[商场-一般商店]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125.65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589.00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4006[商场-一般商店]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121.68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4007[商场-一般商店]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87.21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418.00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4009,4010[工作间]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4014[商场-一般商店]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25.74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r>
              <w:rPr>
                <w:b/>
                <w:sz w:val="18"/>
                <w:szCs w:val="18"/>
              </w:rPr>
              <w:t>1579.08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7396.00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62732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39.73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5层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5001[办公-普通办公室]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265.43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5003[办公-会议室]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74.65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5004[办公-普通办公室]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69.99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5005[办公-普通办公室]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60.84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5006[办公-走廊]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47.58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5008[办公-普通办公室]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36.80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r>
              <w:rPr>
                <w:b/>
                <w:sz w:val="18"/>
                <w:szCs w:val="18"/>
              </w:rPr>
              <w:t>555.28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2110.00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17285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r>
              <w:rPr>
                <w:b/>
                <w:sz w:val="18"/>
                <w:szCs w:val="18"/>
              </w:rPr>
              <w:t>12030.24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56651.00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479894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39.89</w:t>
            </w:r>
          </w:p>
        </w:tc>
      </w:tr>
    </w:tbl>
    <w:p>
      <w:pPr>
        <w:pStyle w:val="2"/>
      </w:pPr>
      <w:bookmarkStart w:id="28" w:name="_Toc18642"/>
      <w:r>
        <w:t>房间热负荷详细表</w:t>
      </w:r>
      <w:bookmarkEnd w:id="28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D009[房间]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西地下墙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1001[商场走廊]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13489.9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76561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1008,1010,1013,1015,1016,1021,1022,1023,1024,1027,1028,1029,1031,1034,1035,1036,1037,1038[商场-一般商店]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1014,1032[商场-一般商店]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1017,1019,1020,1025,1033[商场-一般商店]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1026,1030[商场-一般商店]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1040,1041,1042,1043,1044,1045,1046[商场-一般商店]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1057,1060[商场-一般商店]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1058,1062,1063,1064,1065[商场-一般商店]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1059,1061[商场-一般商店]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1069,1070,1071,1074,1075,1076,1077[商场-一般商店]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1072,1073[商场-一般商店]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1080,1081,1082,1085,1086,1088[商场-一般商店]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1087,1089,1090,1091,1092[商场-一般商店]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2001[商场走廊]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44801.2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2006,2008[商场-一般商店]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2007,2009[商场-一般商店]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2015,2016[商场-一般商店]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2021,2022[商场-一般商店]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2023,2024,2025,2026[商场-一般商店]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2030,2031,2032,2033[商场-一般商店]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185090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3001[商场走廊]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45445.8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83.67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3017,3018,3019[商场-一般商店]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3026,3027[商场-一般商店]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4001[商场走廊]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139.86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156.76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4834.7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4009[工作间]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4010[工作间]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4014[商场-一般商店]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5003[办公-会议室]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-363.1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-366.7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-77.6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5006[办公-走廊]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-144.2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-144.2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-105.9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-105.9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-298.2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-75.6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-63.0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47.58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-567.9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-567.9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-573.5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5008[办公-普通办公室]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114.9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6.42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间歇采暖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5层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YB30090</w:t>
            </w:r>
          </w:p>
        </w:tc>
        <w:tc>
          <w:tcPr>
            <w:gridSpan w:val="11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777544</w:t>
            </w:r>
          </w:p>
        </w:tc>
      </w:tr>
    </w:tbl>
    <w:p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13836"/>
    <w:rsid w:val="001915A3"/>
    <w:rsid w:val="00217F62"/>
    <w:rsid w:val="00A906D8"/>
    <w:rsid w:val="00AB5A74"/>
    <w:rsid w:val="00F071AE"/>
    <w:rsid w:val="1AD13836"/>
    <w:rsid w:val="497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F047DA-1245-4334-BE83-7E047E995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28</Pages>
  <Words>15142</Words>
  <Characters>40633</Characters>
  <Lines>8</Lines>
  <Paragraphs>2</Paragraphs>
  <TotalTime>5</TotalTime>
  <ScaleCrop>false</ScaleCrop>
  <LinksUpToDate>false</LinksUpToDate>
  <CharactersWithSpaces>40766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2021-01-04T02:30:00Z</dcterms:created>
  <dc:creator>杨理想</dc:creator>
  <cp:lastModifiedBy>杨理想</cp:lastModifiedBy>
  <dcterms:modified xsi:type="dcterms:W3CDTF">2021-01-05T14:13:35Z</dcterms:modified>
  <dc:title>热负荷计算书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