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视野分析计算书</w:t>
      </w:r>
    </w:p>
    <w:p>
      <w:pPr>
        <w:spacing w:before="312" w:beforeLines="100" w:line="180" w:lineRule="atLeast"/>
        <w:jc w:val="center"/>
        <w:rPr>
          <w:rFonts w:ascii="黑体" w:hAnsi="宋体" w:eastAsia="黑体"/>
          <w:b/>
          <w:bCs/>
          <w:sz w:val="72"/>
          <w:szCs w:val="72"/>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为教育填一方绿瓦—石家庄某教学楼改造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r>
              <w:rPr>
                <w:rFonts w:hint="eastAsia" w:ascii="宋体" w:hAnsi="宋体" w:eastAsia="宋体" w:cs="宋体"/>
                <w:i w:val="0"/>
                <w:color w:val="000000"/>
                <w:kern w:val="0"/>
                <w:sz w:val="22"/>
                <w:szCs w:val="22"/>
                <w:u w:val="none"/>
                <w:lang w:val="en-US" w:eastAsia="zh-CN" w:bidi="ar"/>
              </w:rPr>
              <w:t>GZ30020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r>
              <w:rPr>
                <w:rFonts w:ascii="宋体" w:hAnsi="宋体"/>
                <w:sz w:val="21"/>
                <w:szCs w:val="21"/>
              </w:rPr>
              <w:t>石家庄铁路职业技术学院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0" w:name="审核人"/>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1" w:name="审定人"/>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r>
              <w:rPr>
                <w:rFonts w:hint="eastAsia" w:ascii="宋体" w:hAnsi="宋体"/>
                <w:szCs w:val="21"/>
              </w:rPr>
              <w:t>2020年12月24日</w:t>
            </w:r>
            <w:bookmarkStart w:id="47" w:name="_GoBack"/>
            <w:bookmarkEnd w:id="47"/>
          </w:p>
        </w:tc>
      </w:tr>
    </w:tbl>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2" w:name="二维码"/>
      <w:bookmarkEnd w:id="2"/>
      <w:r>
        <w:rPr>
          <w:lang w:val="en-US"/>
        </w:rPr>
        <w:pict>
          <v:shape id="_x0000_i1025" o:spt="75" type="#_x0000_t75" style="height:159.3pt;width:159.3pt;" filled="f" o:preferrelative="t" stroked="f" coordsize="21600,21600">
            <v:path/>
            <v:fill on="f" focussize="0,0"/>
            <v:stroke on="f" joinstyle="miter"/>
            <v:imagedata r:id="rId6" o:title=""/>
            <o:lock v:ext="edit" aspectratio="t"/>
            <w10:wrap type="none"/>
            <w10:anchorlock/>
          </v:shape>
        </w:pict>
      </w:r>
    </w:p>
    <w:p>
      <w:pPr>
        <w:spacing w:line="240" w:lineRule="auto"/>
        <w:jc w:val="center"/>
        <w:rPr>
          <w:rFonts w:ascii="宋体" w:hAnsi="宋体"/>
          <w:b/>
          <w:bCs/>
          <w:sz w:val="30"/>
          <w:szCs w:val="32"/>
        </w:rPr>
      </w:pPr>
    </w:p>
    <w:p>
      <w:pPr>
        <w:spacing w:line="240" w:lineRule="auto"/>
        <w:jc w:val="center"/>
        <w:rPr>
          <w:rFonts w:ascii="宋体" w:hAnsi="宋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17"/>
              <w:tabs>
                <w:tab w:val="clear" w:pos="4153"/>
                <w:tab w:val="clear" w:pos="8306"/>
              </w:tabs>
              <w:snapToGrid/>
              <w:jc w:val="center"/>
              <w:rPr>
                <w:rFonts w:ascii="宋体" w:hAnsi="宋体"/>
              </w:rPr>
            </w:pPr>
            <w:bookmarkStart w:id="3" w:name="采用软件"/>
            <w:r>
              <w:rPr>
                <w:rFonts w:hint="eastAsia" w:ascii="宋体" w:hAnsi="宋体"/>
              </w:rPr>
              <w:t>采光分析DALI2020</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4" w:name="软件版本"/>
            <w:r>
              <w:rPr>
                <w:rFonts w:ascii="宋体" w:hAnsi="宋体"/>
                <w:szCs w:val="18"/>
              </w:rPr>
              <w:t>20190808</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正版授权码</w:t>
            </w:r>
          </w:p>
        </w:tc>
        <w:tc>
          <w:tcPr>
            <w:tcW w:w="3780" w:type="dxa"/>
          </w:tcPr>
          <w:p>
            <w:pPr>
              <w:jc w:val="center"/>
              <w:rPr>
                <w:rFonts w:ascii="宋体" w:hAnsi="宋体"/>
                <w:szCs w:val="18"/>
              </w:rPr>
            </w:pPr>
            <w:bookmarkStart w:id="5" w:name="正版授权码"/>
            <w:r>
              <w:t>T15930769651</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pgSz w:w="11906" w:h="16838"/>
          <w:pgMar w:top="1440" w:right="1418" w:bottom="1440" w:left="1418" w:header="851" w:footer="992" w:gutter="0"/>
          <w:cols w:space="425" w:num="1"/>
          <w:docGrid w:type="lines" w:linePitch="312" w:charSpace="0"/>
        </w:sectPr>
      </w:pPr>
    </w:p>
    <w:p>
      <w:pPr>
        <w:jc w:val="center"/>
        <w:rPr>
          <w:sz w:val="28"/>
          <w:szCs w:val="28"/>
        </w:rPr>
      </w:pPr>
      <w:bookmarkStart w:id="6" w:name="目录"/>
      <w:r>
        <w:rPr>
          <w:rFonts w:hint="eastAsia"/>
          <w:sz w:val="28"/>
          <w:szCs w:val="28"/>
        </w:rPr>
        <w:t>目  录</w:t>
      </w:r>
    </w:p>
    <w:p>
      <w:pPr>
        <w:pStyle w:val="19"/>
        <w:rPr>
          <w:rFonts w:ascii="Calibri" w:hAnsi="Calibri"/>
          <w:b w:val="0"/>
          <w:bCs w:val="0"/>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"_Toc59028865" </w:instrText>
      </w:r>
      <w:r>
        <w:fldChar w:fldCharType="separate"/>
      </w:r>
      <w:r>
        <w:rPr>
          <w:rStyle w:val="27"/>
        </w:rPr>
        <w:t>1.</w:t>
      </w:r>
      <w:r>
        <w:rPr>
          <w:rFonts w:ascii="Calibri" w:hAnsi="Calibri"/>
          <w:b w:val="0"/>
          <w:bCs w:val="0"/>
          <w:szCs w:val="22"/>
        </w:rPr>
        <w:tab/>
      </w:r>
      <w:r>
        <w:rPr>
          <w:rStyle w:val="27"/>
          <w:rFonts w:hint="eastAsia"/>
        </w:rPr>
        <w:t>建筑概况</w:t>
      </w:r>
      <w:r>
        <w:tab/>
      </w:r>
      <w:r>
        <w:fldChar w:fldCharType="begin"/>
      </w:r>
      <w:r>
        <w:instrText xml:space="preserve"> PAGEREF _Toc59028865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"_Toc59028866" </w:instrText>
      </w:r>
      <w:r>
        <w:fldChar w:fldCharType="separate"/>
      </w:r>
      <w:r>
        <w:rPr>
          <w:rStyle w:val="27"/>
        </w:rPr>
        <w:t>2.</w:t>
      </w:r>
      <w:r>
        <w:rPr>
          <w:rFonts w:ascii="Calibri" w:hAnsi="Calibri"/>
          <w:b w:val="0"/>
          <w:bCs w:val="0"/>
          <w:szCs w:val="22"/>
        </w:rPr>
        <w:tab/>
      </w:r>
      <w:r>
        <w:rPr>
          <w:rStyle w:val="27"/>
          <w:rFonts w:hint="eastAsia"/>
        </w:rPr>
        <w:t>分析目的</w:t>
      </w:r>
      <w:r>
        <w:tab/>
      </w:r>
      <w:r>
        <w:fldChar w:fldCharType="begin"/>
      </w:r>
      <w:r>
        <w:instrText xml:space="preserve"> PAGEREF _Toc59028866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"_Toc59028867" </w:instrText>
      </w:r>
      <w:r>
        <w:fldChar w:fldCharType="separate"/>
      </w:r>
      <w:r>
        <w:rPr>
          <w:rStyle w:val="27"/>
        </w:rPr>
        <w:t>3.</w:t>
      </w:r>
      <w:r>
        <w:rPr>
          <w:rFonts w:ascii="Calibri" w:hAnsi="Calibri"/>
          <w:b w:val="0"/>
          <w:bCs w:val="0"/>
          <w:szCs w:val="22"/>
        </w:rPr>
        <w:tab/>
      </w:r>
      <w:r>
        <w:rPr>
          <w:rStyle w:val="27"/>
          <w:rFonts w:hint="eastAsia"/>
        </w:rPr>
        <w:t>分析依据</w:t>
      </w:r>
      <w:r>
        <w:tab/>
      </w:r>
      <w:r>
        <w:fldChar w:fldCharType="begin"/>
      </w:r>
      <w:r>
        <w:instrText xml:space="preserve"> PAGEREF _Toc59028867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"_Toc59028868" </w:instrText>
      </w:r>
      <w:r>
        <w:fldChar w:fldCharType="separate"/>
      </w:r>
      <w:r>
        <w:rPr>
          <w:rStyle w:val="27"/>
        </w:rPr>
        <w:t>3.1</w:t>
      </w:r>
      <w:r>
        <w:rPr>
          <w:rFonts w:ascii="Calibri" w:hAnsi="Calibri"/>
          <w:szCs w:val="22"/>
        </w:rPr>
        <w:tab/>
      </w:r>
      <w:r>
        <w:rPr>
          <w:rStyle w:val="27"/>
          <w:rFonts w:hint="eastAsia"/>
        </w:rPr>
        <w:t>标准依据</w:t>
      </w:r>
      <w:r>
        <w:tab/>
      </w:r>
      <w:r>
        <w:fldChar w:fldCharType="begin"/>
      </w:r>
      <w:r>
        <w:instrText xml:space="preserve"> PAGEREF _Toc59028868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"_Toc59028869" </w:instrText>
      </w:r>
      <w:r>
        <w:fldChar w:fldCharType="separate"/>
      </w:r>
      <w:r>
        <w:rPr>
          <w:rStyle w:val="27"/>
        </w:rPr>
        <w:t>3.2</w:t>
      </w:r>
      <w:r>
        <w:rPr>
          <w:rFonts w:ascii="Calibri" w:hAnsi="Calibri"/>
          <w:szCs w:val="22"/>
        </w:rPr>
        <w:tab/>
      </w:r>
      <w:r>
        <w:rPr>
          <w:rStyle w:val="27"/>
          <w:rFonts w:hint="eastAsia"/>
        </w:rPr>
        <w:t>标准要求</w:t>
      </w:r>
      <w:r>
        <w:tab/>
      </w:r>
      <w:r>
        <w:fldChar w:fldCharType="begin"/>
      </w:r>
      <w:r>
        <w:instrText xml:space="preserve"> PAGEREF _Toc59028869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"_Toc59028870" </w:instrText>
      </w:r>
      <w:r>
        <w:fldChar w:fldCharType="separate"/>
      </w:r>
      <w:r>
        <w:rPr>
          <w:rStyle w:val="27"/>
        </w:rPr>
        <w:t>4.</w:t>
      </w:r>
      <w:r>
        <w:rPr>
          <w:rFonts w:ascii="Calibri" w:hAnsi="Calibri"/>
          <w:b w:val="0"/>
          <w:bCs w:val="0"/>
          <w:szCs w:val="22"/>
        </w:rPr>
        <w:tab/>
      </w:r>
      <w:r>
        <w:rPr>
          <w:rStyle w:val="27"/>
          <w:rFonts w:hint="eastAsia"/>
        </w:rPr>
        <w:t>应用软件与计算方法</w:t>
      </w:r>
      <w:r>
        <w:tab/>
      </w:r>
      <w:r>
        <w:fldChar w:fldCharType="begin"/>
      </w:r>
      <w:r>
        <w:instrText xml:space="preserve"> PAGEREF _Toc59028870 \h </w:instrText>
      </w:r>
      <w:r>
        <w:fldChar w:fldCharType="separate"/>
      </w:r>
      <w:r>
        <w:t>4</w:t>
      </w:r>
      <w:r>
        <w:fldChar w:fldCharType="end"/>
      </w:r>
      <w:r>
        <w:fldChar w:fldCharType="end"/>
      </w:r>
    </w:p>
    <w:p>
      <w:pPr>
        <w:pStyle w:val="20"/>
        <w:rPr>
          <w:rFonts w:ascii="Calibri" w:hAnsi="Calibri"/>
          <w:szCs w:val="22"/>
        </w:rPr>
      </w:pPr>
      <w:r>
        <w:fldChar w:fldCharType="begin"/>
      </w:r>
      <w:r>
        <w:instrText xml:space="preserve"> HYPERLINK \l "_Toc59028871" </w:instrText>
      </w:r>
      <w:r>
        <w:fldChar w:fldCharType="separate"/>
      </w:r>
      <w:r>
        <w:rPr>
          <w:rStyle w:val="27"/>
        </w:rPr>
        <w:t>4.1</w:t>
      </w:r>
      <w:r>
        <w:rPr>
          <w:rFonts w:ascii="Calibri" w:hAnsi="Calibri"/>
          <w:szCs w:val="22"/>
        </w:rPr>
        <w:tab/>
      </w:r>
      <w:r>
        <w:rPr>
          <w:rStyle w:val="27"/>
          <w:rFonts w:hint="eastAsia"/>
        </w:rPr>
        <w:t>软件选用</w:t>
      </w:r>
      <w:r>
        <w:tab/>
      </w:r>
      <w:r>
        <w:fldChar w:fldCharType="begin"/>
      </w:r>
      <w:r>
        <w:instrText xml:space="preserve"> PAGEREF _Toc59028871 \h </w:instrText>
      </w:r>
      <w:r>
        <w:fldChar w:fldCharType="separate"/>
      </w:r>
      <w:r>
        <w:t>4</w:t>
      </w:r>
      <w:r>
        <w:fldChar w:fldCharType="end"/>
      </w:r>
      <w:r>
        <w:fldChar w:fldCharType="end"/>
      </w:r>
    </w:p>
    <w:p>
      <w:pPr>
        <w:pStyle w:val="20"/>
        <w:rPr>
          <w:rFonts w:ascii="Calibri" w:hAnsi="Calibri"/>
          <w:szCs w:val="22"/>
        </w:rPr>
      </w:pPr>
      <w:r>
        <w:fldChar w:fldCharType="begin"/>
      </w:r>
      <w:r>
        <w:instrText xml:space="preserve"> HYPERLINK \l "_Toc59028872" </w:instrText>
      </w:r>
      <w:r>
        <w:fldChar w:fldCharType="separate"/>
      </w:r>
      <w:r>
        <w:rPr>
          <w:rStyle w:val="27"/>
        </w:rPr>
        <w:t>4.2</w:t>
      </w:r>
      <w:r>
        <w:rPr>
          <w:rFonts w:ascii="Calibri" w:hAnsi="Calibri"/>
          <w:szCs w:val="22"/>
        </w:rPr>
        <w:tab/>
      </w:r>
      <w:r>
        <w:rPr>
          <w:rStyle w:val="27"/>
          <w:rFonts w:hint="eastAsia"/>
        </w:rPr>
        <w:t>计算原理</w:t>
      </w:r>
      <w:r>
        <w:tab/>
      </w:r>
      <w:r>
        <w:fldChar w:fldCharType="begin"/>
      </w:r>
      <w:r>
        <w:instrText xml:space="preserve"> PAGEREF _Toc59028872 \h </w:instrText>
      </w:r>
      <w:r>
        <w:fldChar w:fldCharType="separate"/>
      </w:r>
      <w:r>
        <w:t>4</w:t>
      </w:r>
      <w:r>
        <w:fldChar w:fldCharType="end"/>
      </w:r>
      <w:r>
        <w:fldChar w:fldCharType="end"/>
      </w:r>
    </w:p>
    <w:p>
      <w:pPr>
        <w:pStyle w:val="19"/>
        <w:rPr>
          <w:rFonts w:ascii="Calibri" w:hAnsi="Calibri"/>
          <w:b w:val="0"/>
          <w:bCs w:val="0"/>
          <w:szCs w:val="22"/>
        </w:rPr>
      </w:pPr>
      <w:r>
        <w:fldChar w:fldCharType="begin"/>
      </w:r>
      <w:r>
        <w:instrText xml:space="preserve"> HYPERLINK \l "_Toc59028873" </w:instrText>
      </w:r>
      <w:r>
        <w:fldChar w:fldCharType="separate"/>
      </w:r>
      <w:r>
        <w:rPr>
          <w:rStyle w:val="27"/>
        </w:rPr>
        <w:t>5.</w:t>
      </w:r>
      <w:r>
        <w:rPr>
          <w:rFonts w:ascii="Calibri" w:hAnsi="Calibri"/>
          <w:b w:val="0"/>
          <w:bCs w:val="0"/>
          <w:szCs w:val="22"/>
        </w:rPr>
        <w:tab/>
      </w:r>
      <w:r>
        <w:rPr>
          <w:rStyle w:val="27"/>
          <w:rFonts w:hint="eastAsia"/>
        </w:rPr>
        <w:t>计算参数选用</w:t>
      </w:r>
      <w:r>
        <w:tab/>
      </w:r>
      <w:r>
        <w:fldChar w:fldCharType="begin"/>
      </w:r>
      <w:r>
        <w:instrText xml:space="preserve"> PAGEREF _Toc59028873 \h </w:instrText>
      </w:r>
      <w:r>
        <w:fldChar w:fldCharType="separate"/>
      </w:r>
      <w:r>
        <w:t>4</w:t>
      </w:r>
      <w:r>
        <w:fldChar w:fldCharType="end"/>
      </w:r>
      <w:r>
        <w:fldChar w:fldCharType="end"/>
      </w:r>
    </w:p>
    <w:p>
      <w:pPr>
        <w:pStyle w:val="20"/>
        <w:rPr>
          <w:rFonts w:ascii="Calibri" w:hAnsi="Calibri"/>
          <w:szCs w:val="22"/>
        </w:rPr>
      </w:pPr>
      <w:r>
        <w:fldChar w:fldCharType="begin"/>
      </w:r>
      <w:r>
        <w:instrText xml:space="preserve"> HYPERLINK \l "_Toc59028874" </w:instrText>
      </w:r>
      <w:r>
        <w:fldChar w:fldCharType="separate"/>
      </w:r>
      <w:r>
        <w:rPr>
          <w:rStyle w:val="27"/>
        </w:rPr>
        <w:t>5.1</w:t>
      </w:r>
      <w:r>
        <w:rPr>
          <w:rFonts w:ascii="Calibri" w:hAnsi="Calibri"/>
          <w:szCs w:val="22"/>
        </w:rPr>
        <w:tab/>
      </w:r>
      <w:r>
        <w:rPr>
          <w:rStyle w:val="27"/>
          <w:rFonts w:hint="eastAsia"/>
        </w:rPr>
        <w:t>模拟条件</w:t>
      </w:r>
      <w:r>
        <w:tab/>
      </w:r>
      <w:r>
        <w:fldChar w:fldCharType="begin"/>
      </w:r>
      <w:r>
        <w:instrText xml:space="preserve"> PAGEREF _Toc59028874 \h </w:instrText>
      </w:r>
      <w:r>
        <w:fldChar w:fldCharType="separate"/>
      </w:r>
      <w:r>
        <w:t>4</w:t>
      </w:r>
      <w:r>
        <w:fldChar w:fldCharType="end"/>
      </w:r>
      <w:r>
        <w:fldChar w:fldCharType="end"/>
      </w:r>
    </w:p>
    <w:p>
      <w:pPr>
        <w:pStyle w:val="20"/>
        <w:rPr>
          <w:rFonts w:ascii="Calibri" w:hAnsi="Calibri"/>
          <w:szCs w:val="22"/>
        </w:rPr>
      </w:pPr>
      <w:r>
        <w:fldChar w:fldCharType="begin"/>
      </w:r>
      <w:r>
        <w:instrText xml:space="preserve"> HYPERLINK \l "_Toc59028875" </w:instrText>
      </w:r>
      <w:r>
        <w:fldChar w:fldCharType="separate"/>
      </w:r>
      <w:r>
        <w:rPr>
          <w:rStyle w:val="27"/>
        </w:rPr>
        <w:t>5.2</w:t>
      </w:r>
      <w:r>
        <w:rPr>
          <w:rFonts w:ascii="Calibri" w:hAnsi="Calibri"/>
          <w:szCs w:val="22"/>
        </w:rPr>
        <w:tab/>
      </w:r>
      <w:r>
        <w:rPr>
          <w:rStyle w:val="27"/>
          <w:rFonts w:hint="eastAsia"/>
        </w:rPr>
        <w:t>门窗类型参数</w:t>
      </w:r>
      <w:r>
        <w:tab/>
      </w:r>
      <w:r>
        <w:fldChar w:fldCharType="begin"/>
      </w:r>
      <w:r>
        <w:instrText xml:space="preserve"> PAGEREF _Toc59028875 \h </w:instrText>
      </w:r>
      <w:r>
        <w:fldChar w:fldCharType="separate"/>
      </w:r>
      <w:r>
        <w:t>5</w:t>
      </w:r>
      <w:r>
        <w:fldChar w:fldCharType="end"/>
      </w:r>
      <w:r>
        <w:fldChar w:fldCharType="end"/>
      </w:r>
    </w:p>
    <w:p>
      <w:pPr>
        <w:pStyle w:val="15"/>
        <w:rPr>
          <w:rFonts w:ascii="Calibri" w:hAnsi="Calibri"/>
          <w:szCs w:val="22"/>
        </w:rPr>
      </w:pPr>
      <w:r>
        <w:fldChar w:fldCharType="begin"/>
      </w:r>
      <w:r>
        <w:instrText xml:space="preserve"> HYPERLINK \l "_Toc59028876" </w:instrText>
      </w:r>
      <w:r>
        <w:fldChar w:fldCharType="separate"/>
      </w:r>
      <w:r>
        <w:rPr>
          <w:rStyle w:val="27"/>
          <w:lang w:val="en-GB"/>
        </w:rPr>
        <w:t>5.2.1</w:t>
      </w:r>
      <w:r>
        <w:rPr>
          <w:rFonts w:ascii="Calibri" w:hAnsi="Calibri"/>
          <w:szCs w:val="22"/>
        </w:rPr>
        <w:tab/>
      </w:r>
      <w:r>
        <w:rPr>
          <w:rStyle w:val="27"/>
          <w:rFonts w:hint="eastAsia"/>
        </w:rPr>
        <w:t>普通窗</w:t>
      </w:r>
      <w:r>
        <w:tab/>
      </w:r>
      <w:r>
        <w:fldChar w:fldCharType="begin"/>
      </w:r>
      <w:r>
        <w:instrText xml:space="preserve"> PAGEREF _Toc59028876 \h </w:instrText>
      </w:r>
      <w:r>
        <w:fldChar w:fldCharType="separate"/>
      </w:r>
      <w:r>
        <w:t>5</w:t>
      </w:r>
      <w:r>
        <w:fldChar w:fldCharType="end"/>
      </w:r>
      <w:r>
        <w:fldChar w:fldCharType="end"/>
      </w:r>
    </w:p>
    <w:p>
      <w:pPr>
        <w:pStyle w:val="19"/>
        <w:rPr>
          <w:rFonts w:ascii="Calibri" w:hAnsi="Calibri"/>
          <w:b w:val="0"/>
          <w:bCs w:val="0"/>
          <w:szCs w:val="22"/>
        </w:rPr>
      </w:pPr>
      <w:r>
        <w:fldChar w:fldCharType="begin"/>
      </w:r>
      <w:r>
        <w:instrText xml:space="preserve"> HYPERLINK \l "_Toc59028877" </w:instrText>
      </w:r>
      <w:r>
        <w:fldChar w:fldCharType="separate"/>
      </w:r>
      <w:r>
        <w:rPr>
          <w:rStyle w:val="27"/>
        </w:rPr>
        <w:t>6.</w:t>
      </w:r>
      <w:r>
        <w:rPr>
          <w:rFonts w:ascii="Calibri" w:hAnsi="Calibri"/>
          <w:b w:val="0"/>
          <w:bCs w:val="0"/>
          <w:szCs w:val="22"/>
        </w:rPr>
        <w:tab/>
      </w:r>
      <w:r>
        <w:rPr>
          <w:rStyle w:val="27"/>
          <w:rFonts w:hint="eastAsia"/>
        </w:rPr>
        <w:t>分析统计结果</w:t>
      </w:r>
      <w:r>
        <w:tab/>
      </w:r>
      <w:r>
        <w:fldChar w:fldCharType="begin"/>
      </w:r>
      <w:r>
        <w:instrText xml:space="preserve"> PAGEREF _Toc59028877 \h </w:instrText>
      </w:r>
      <w:r>
        <w:fldChar w:fldCharType="separate"/>
      </w:r>
      <w:r>
        <w:t>5</w:t>
      </w:r>
      <w:r>
        <w:fldChar w:fldCharType="end"/>
      </w:r>
      <w:r>
        <w:fldChar w:fldCharType="end"/>
      </w:r>
    </w:p>
    <w:p>
      <w:pPr>
        <w:pStyle w:val="19"/>
        <w:rPr>
          <w:rFonts w:ascii="Calibri" w:hAnsi="Calibri"/>
          <w:b w:val="0"/>
          <w:bCs w:val="0"/>
          <w:szCs w:val="22"/>
        </w:rPr>
      </w:pPr>
      <w:r>
        <w:fldChar w:fldCharType="begin"/>
      </w:r>
      <w:r>
        <w:instrText xml:space="preserve"> HYPERLINK \l "_Toc59028878" </w:instrText>
      </w:r>
      <w:r>
        <w:fldChar w:fldCharType="separate"/>
      </w:r>
      <w:r>
        <w:rPr>
          <w:rStyle w:val="27"/>
        </w:rPr>
        <w:t>7.</w:t>
      </w:r>
      <w:r>
        <w:rPr>
          <w:rFonts w:ascii="Calibri" w:hAnsi="Calibri"/>
          <w:b w:val="0"/>
          <w:bCs w:val="0"/>
          <w:szCs w:val="22"/>
        </w:rPr>
        <w:tab/>
      </w:r>
      <w:r>
        <w:rPr>
          <w:rStyle w:val="27"/>
          <w:rFonts w:hint="eastAsia"/>
        </w:rPr>
        <w:t>视野分析彩图</w:t>
      </w:r>
      <w:r>
        <w:tab/>
      </w:r>
      <w:r>
        <w:fldChar w:fldCharType="begin"/>
      </w:r>
      <w:r>
        <w:instrText xml:space="preserve"> PAGEREF _Toc59028878 \h </w:instrText>
      </w:r>
      <w:r>
        <w:fldChar w:fldCharType="separate"/>
      </w:r>
      <w:r>
        <w:t>8</w:t>
      </w:r>
      <w:r>
        <w:fldChar w:fldCharType="end"/>
      </w:r>
      <w:r>
        <w:fldChar w:fldCharType="end"/>
      </w:r>
    </w:p>
    <w:p>
      <w:pPr>
        <w:pStyle w:val="19"/>
        <w:rPr>
          <w:rFonts w:ascii="Calibri" w:hAnsi="Calibri"/>
          <w:b w:val="0"/>
          <w:bCs w:val="0"/>
          <w:szCs w:val="22"/>
        </w:rPr>
      </w:pPr>
      <w:r>
        <w:fldChar w:fldCharType="begin"/>
      </w:r>
      <w:r>
        <w:instrText xml:space="preserve"> HYPERLINK \l "_Toc59028879" </w:instrText>
      </w:r>
      <w:r>
        <w:fldChar w:fldCharType="separate"/>
      </w:r>
      <w:r>
        <w:rPr>
          <w:rStyle w:val="27"/>
        </w:rPr>
        <w:t>8.</w:t>
      </w:r>
      <w:r>
        <w:rPr>
          <w:rFonts w:ascii="Calibri" w:hAnsi="Calibri"/>
          <w:b w:val="0"/>
          <w:bCs w:val="0"/>
          <w:szCs w:val="22"/>
        </w:rPr>
        <w:tab/>
      </w:r>
      <w:r>
        <w:rPr>
          <w:rStyle w:val="27"/>
          <w:rFonts w:hint="eastAsia"/>
        </w:rPr>
        <w:t>评价结论</w:t>
      </w:r>
      <w:r>
        <w:tab/>
      </w:r>
      <w:r>
        <w:fldChar w:fldCharType="begin"/>
      </w:r>
      <w:r>
        <w:instrText xml:space="preserve"> PAGEREF _Toc59028879 \h </w:instrText>
      </w:r>
      <w:r>
        <w:fldChar w:fldCharType="separate"/>
      </w:r>
      <w:r>
        <w:t>9</w:t>
      </w:r>
      <w:r>
        <w:fldChar w:fldCharType="end"/>
      </w:r>
      <w:r>
        <w:fldChar w:fldCharType="end"/>
      </w:r>
    </w:p>
    <w:p>
      <w:pPr>
        <w:rPr>
          <w:sz w:val="28"/>
          <w:szCs w:val="28"/>
        </w:rPr>
        <w:sectPr>
          <w:pgSz w:w="11906" w:h="16838"/>
          <w:pgMar w:top="1440" w:right="1418" w:bottom="1440" w:left="1418" w:header="851" w:footer="992" w:gutter="0"/>
          <w:cols w:space="425" w:num="1"/>
          <w:docGrid w:type="lines" w:linePitch="312" w:charSpace="0"/>
        </w:sectPr>
      </w:pPr>
      <w:r>
        <w:rPr>
          <w:sz w:val="28"/>
          <w:szCs w:val="28"/>
        </w:rPr>
        <w:fldChar w:fldCharType="end"/>
      </w:r>
      <w:bookmarkEnd w:id="6"/>
    </w:p>
    <w:p>
      <w:pPr>
        <w:pStyle w:val="2"/>
        <w:ind w:left="432" w:hanging="432"/>
      </w:pPr>
      <w:bookmarkStart w:id="7" w:name="_Toc59028865"/>
      <w:r>
        <w:rPr>
          <w:rFonts w:hint="eastAsia"/>
        </w:rPr>
        <w:t>建筑概况</w:t>
      </w:r>
      <w:bookmarkEnd w:id="7"/>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700" w:type="dxa"/>
          </w:tcPr>
          <w:p>
            <w:pPr>
              <w:pStyle w:val="3"/>
              <w:ind w:firstLine="0" w:firstLineChars="0"/>
              <w:jc w:val="center"/>
              <w:rPr>
                <w:rFonts w:ascii="宋体" w:hAnsi="宋体"/>
                <w:sz w:val="18"/>
                <w:szCs w:val="18"/>
                <w:lang w:val="en-US"/>
              </w:rPr>
            </w:pPr>
            <w:bookmarkStart w:id="8" w:name="光气候分区"/>
            <w:r>
              <w:rPr>
                <w:rFonts w:ascii="宋体" w:hAnsi="宋体"/>
                <w:sz w:val="18"/>
                <w:szCs w:val="18"/>
                <w:lang w:val="en-US"/>
              </w:rPr>
              <w:t>I</w:t>
            </w:r>
            <w:bookmarkEnd w:id="8"/>
          </w:p>
        </w:tc>
        <w:tc>
          <w:tcPr>
            <w:tcW w:w="1800"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124" w:type="dxa"/>
          </w:tcPr>
          <w:p>
            <w:pPr>
              <w:pStyle w:val="3"/>
              <w:ind w:firstLine="0" w:firstLineChars="0"/>
              <w:jc w:val="center"/>
              <w:rPr>
                <w:rFonts w:ascii="宋体" w:hAnsi="宋体"/>
                <w:sz w:val="18"/>
                <w:szCs w:val="18"/>
                <w:lang w:val="en-US"/>
              </w:rPr>
            </w:pPr>
            <w:bookmarkStart w:id="9" w:name="光气候系数K"/>
            <w:r>
              <w:rPr>
                <w:rFonts w:ascii="宋体" w:hAnsi="宋体"/>
                <w:sz w:val="18"/>
                <w:szCs w:val="18"/>
                <w:lang w:val="en-US"/>
              </w:rPr>
              <w:t>0.85</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624"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0" w:name="地上建筑面积"/>
            <w:r>
              <w:rPr>
                <w:rFonts w:hint="eastAsia" w:ascii="宋体" w:hAnsi="宋体"/>
                <w:szCs w:val="18"/>
                <w:lang w:val="en-US"/>
              </w:rPr>
              <w:t>9938.65</w:t>
            </w:r>
            <w:bookmarkEnd w:id="10"/>
            <w:r>
              <w:rPr>
                <w:rFonts w:hint="eastAsia" w:ascii="宋体" w:hAnsi="宋体"/>
                <w:sz w:val="18"/>
                <w:szCs w:val="18"/>
                <w:lang w:val="en-US"/>
              </w:rPr>
              <w:t xml:space="preserve"> </w:t>
            </w:r>
            <w:r>
              <w:rPr>
                <w:rFonts w:hint="eastAsia" w:ascii="宋体" w:hAnsi="宋体"/>
                <w:sz w:val="18"/>
                <w:szCs w:val="18"/>
              </w:rPr>
              <w:t>㎡</w:t>
            </w:r>
            <w:r>
              <w:rPr>
                <w:rFonts w:hint="eastAsia" w:ascii="宋体" w:hAnsi="宋体"/>
                <w:sz w:val="18"/>
                <w:szCs w:val="18"/>
                <w:lang w:val="en-US"/>
              </w:rPr>
              <w:t xml:space="preserve">    地下 </w:t>
            </w:r>
            <w:r>
              <w:rPr>
                <w:rFonts w:hint="eastAsia" w:ascii="宋体" w:hAnsi="宋体"/>
                <w:szCs w:val="18"/>
                <w:lang w:val="en-US"/>
              </w:rPr>
              <w:t xml:space="preserve"> </w:t>
            </w:r>
            <w:bookmarkStart w:id="11" w:name="地下建筑面积"/>
            <w:r>
              <w:rPr>
                <w:rFonts w:hint="eastAsia" w:ascii="宋体" w:hAnsi="宋体"/>
                <w:szCs w:val="18"/>
                <w:lang w:val="en-US"/>
              </w:rPr>
              <w:t>0.00</w:t>
            </w:r>
            <w:bookmarkEnd w:id="11"/>
            <w:r>
              <w:rPr>
                <w:rFonts w:hint="eastAsia" w:ascii="宋体" w:hAnsi="宋体"/>
                <w:sz w:val="18"/>
                <w:szCs w:val="18"/>
                <w:lang w:val="en-US"/>
              </w:rPr>
              <w:t xml:space="preserve"> </w:t>
            </w: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624"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2" w:name="地上建筑层数"/>
            <w:r>
              <w:rPr>
                <w:rFonts w:hint="eastAsia" w:ascii="宋体" w:hAnsi="宋体"/>
                <w:szCs w:val="18"/>
                <w:lang w:val="en-US"/>
              </w:rPr>
              <w:t>7</w:t>
            </w:r>
            <w:bookmarkEnd w:id="12"/>
            <w:r>
              <w:rPr>
                <w:rFonts w:hint="eastAsia" w:ascii="宋体" w:hAnsi="宋体"/>
                <w:sz w:val="18"/>
                <w:szCs w:val="18"/>
                <w:lang w:val="en-US"/>
              </w:rPr>
              <w:t xml:space="preserve"> 层            地下  </w:t>
            </w:r>
            <w:bookmarkStart w:id="13" w:name="地下建筑层数"/>
            <w:r>
              <w:rPr>
                <w:rFonts w:hint="eastAsia" w:ascii="宋体" w:hAnsi="宋体"/>
                <w:sz w:val="18"/>
                <w:szCs w:val="18"/>
                <w:lang w:val="en-US"/>
              </w:rPr>
              <w:t>0</w:t>
            </w:r>
            <w:bookmarkEnd w:id="13"/>
            <w:r>
              <w:rPr>
                <w:rFonts w:hint="eastAsia" w:ascii="宋体" w:hAnsi="宋体"/>
                <w:sz w:val="18"/>
                <w:szCs w:val="18"/>
                <w:lang w:val="en-US"/>
              </w:rPr>
              <w:t xml:space="preserve"> 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624"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r>
              <w:rPr>
                <w:rFonts w:hint="eastAsia" w:ascii="宋体" w:hAnsi="宋体"/>
                <w:szCs w:val="18"/>
                <w:lang w:val="en-US"/>
              </w:rPr>
              <w:t xml:space="preserve"> </w:t>
            </w:r>
            <w:bookmarkStart w:id="14" w:name="地上建筑高度"/>
            <w:r>
              <w:rPr>
                <w:rFonts w:hint="eastAsia" w:ascii="宋体" w:hAnsi="宋体"/>
                <w:szCs w:val="18"/>
                <w:lang w:val="en-US"/>
              </w:rPr>
              <w:t>23.05</w:t>
            </w:r>
            <w:bookmarkEnd w:id="14"/>
            <w:r>
              <w:rPr>
                <w:rFonts w:hint="eastAsia" w:ascii="宋体" w:hAnsi="宋体"/>
                <w:sz w:val="18"/>
                <w:szCs w:val="18"/>
                <w:lang w:val="en-US"/>
              </w:rPr>
              <w:t xml:space="preserve"> m       地下  </w:t>
            </w:r>
            <w:bookmarkStart w:id="15" w:name="地下建筑高度"/>
            <w:r>
              <w:rPr>
                <w:rFonts w:hint="eastAsia" w:ascii="宋体" w:hAnsi="宋体"/>
                <w:szCs w:val="18"/>
                <w:lang w:val="en-US"/>
              </w:rPr>
              <w:t>0.00</w:t>
            </w:r>
            <w:bookmarkEnd w:id="15"/>
            <w:r>
              <w:rPr>
                <w:rFonts w:hint="eastAsia" w:ascii="宋体" w:hAnsi="宋体"/>
                <w:sz w:val="18"/>
                <w:szCs w:val="18"/>
                <w:lang w:val="en-US"/>
              </w:rPr>
              <w:t xml:space="preserve">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624" w:type="dxa"/>
            <w:gridSpan w:val="3"/>
          </w:tcPr>
          <w:p>
            <w:pPr>
              <w:pStyle w:val="3"/>
              <w:ind w:firstLine="0" w:firstLineChars="0"/>
              <w:jc w:val="center"/>
              <w:rPr>
                <w:rFonts w:ascii="宋体" w:hAnsi="宋体"/>
                <w:sz w:val="18"/>
                <w:szCs w:val="18"/>
                <w:lang w:val="en-US"/>
              </w:rPr>
            </w:pPr>
          </w:p>
        </w:tc>
      </w:tr>
    </w:tbl>
    <w:p>
      <w:pPr>
        <w:pStyle w:val="3"/>
        <w:ind w:firstLine="0" w:firstLineChars="0"/>
        <w:jc w:val="center"/>
        <w:rPr>
          <w:lang w:val="en-US"/>
        </w:rPr>
      </w:pPr>
    </w:p>
    <w:p>
      <w:pPr>
        <w:pStyle w:val="3"/>
        <w:ind w:firstLine="0" w:firstLineChars="0"/>
        <w:jc w:val="center"/>
        <w:rPr>
          <w:lang w:val="en-US"/>
        </w:rPr>
      </w:pPr>
    </w:p>
    <w:p>
      <w:pPr>
        <w:pStyle w:val="2"/>
        <w:ind w:left="432" w:hanging="432"/>
      </w:pPr>
      <w:bookmarkStart w:id="16" w:name="_Toc59028866"/>
      <w:r>
        <w:rPr>
          <w:rFonts w:hint="eastAsia"/>
        </w:rPr>
        <w:t>分析目的</w:t>
      </w:r>
      <w:bookmarkEnd w:id="16"/>
    </w:p>
    <w:p>
      <w:pPr>
        <w:pStyle w:val="14"/>
        <w:spacing w:line="360" w:lineRule="auto"/>
        <w:ind w:firstLine="420"/>
        <w:rPr>
          <w:sz w:val="21"/>
          <w:szCs w:val="21"/>
        </w:rPr>
      </w:pPr>
      <w:r>
        <w:rPr>
          <w:rFonts w:hint="eastAsia"/>
          <w:sz w:val="21"/>
          <w:szCs w:val="21"/>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17" w:name="_Toc59028867"/>
      <w:r>
        <w:rPr>
          <w:rFonts w:hint="eastAsia"/>
        </w:rPr>
        <w:t>分析依据</w:t>
      </w:r>
      <w:bookmarkEnd w:id="17"/>
    </w:p>
    <w:p>
      <w:pPr>
        <w:pStyle w:val="4"/>
      </w:pPr>
      <w:bookmarkStart w:id="18" w:name="_Toc59028868"/>
      <w:r>
        <w:rPr>
          <w:rFonts w:hint="eastAsia"/>
        </w:rPr>
        <w:t>标准依据</w:t>
      </w:r>
      <w:bookmarkEnd w:id="18"/>
    </w:p>
    <w:p>
      <w:pPr>
        <w:pStyle w:val="3"/>
        <w:numPr>
          <w:ilvl w:val="0"/>
          <w:numId w:val="2"/>
        </w:numPr>
        <w:ind w:firstLineChars="0"/>
        <w:rPr>
          <w:lang w:val="en-US"/>
        </w:rPr>
      </w:pPr>
      <w:r>
        <w:rPr>
          <w:lang w:val="en-US"/>
        </w:rPr>
        <w:t>《绿色建筑评价标准》GB/T 50378-2019</w:t>
      </w:r>
    </w:p>
    <w:p>
      <w:pPr>
        <w:pStyle w:val="3"/>
        <w:numPr>
          <w:ilvl w:val="0"/>
          <w:numId w:val="2"/>
        </w:numPr>
        <w:ind w:firstLineChars="0"/>
        <w:rPr>
          <w:lang w:val="en-US"/>
        </w:rPr>
      </w:pPr>
      <w:r>
        <w:rPr>
          <w:lang w:val="en-US"/>
        </w:rPr>
        <w:t>《建筑采光设计标准》GB 5003-2013</w:t>
      </w:r>
    </w:p>
    <w:p>
      <w:pPr>
        <w:pStyle w:val="3"/>
        <w:numPr>
          <w:ilvl w:val="0"/>
          <w:numId w:val="2"/>
        </w:numPr>
        <w:ind w:firstLineChars="0"/>
        <w:rPr>
          <w:rFonts w:ascii="宋体" w:hAnsi="宋体"/>
          <w:lang w:val="en-US"/>
        </w:rPr>
      </w:pPr>
      <w:r>
        <w:rPr>
          <w:rFonts w:ascii="宋体" w:hAnsi="宋体"/>
          <w:lang w:val="en-US"/>
        </w:rPr>
        <w:t>委托方提供的项</w:t>
      </w:r>
      <w:r>
        <w:rPr>
          <w:rFonts w:hint="eastAsia" w:ascii="宋体" w:hAnsi="宋体"/>
          <w:lang w:val="en-US"/>
        </w:rPr>
        <w:t>目</w:t>
      </w:r>
      <w:r>
        <w:rPr>
          <w:rFonts w:ascii="宋体" w:hAnsi="宋体"/>
          <w:lang w:val="en-US"/>
        </w:rPr>
        <w:t>总平面图、建筑设计图纸、设计效果图等图纸资料</w:t>
      </w:r>
    </w:p>
    <w:p>
      <w:pPr>
        <w:pStyle w:val="3"/>
        <w:numPr>
          <w:ilvl w:val="0"/>
          <w:numId w:val="2"/>
        </w:numPr>
        <w:ind w:firstLineChars="0"/>
        <w:rPr>
          <w:rFonts w:ascii="宋体" w:hAnsi="宋体"/>
          <w:lang w:val="en-US"/>
        </w:rPr>
      </w:pPr>
      <w:r>
        <w:rPr>
          <w:rFonts w:ascii="宋体" w:hAnsi="宋体"/>
          <w:lang w:val="en-US"/>
        </w:rPr>
        <w:t>委托方提供的其它相关资料</w:t>
      </w:r>
      <w:r>
        <w:rPr>
          <w:rFonts w:hint="eastAsia" w:ascii="宋体" w:hAnsi="宋体"/>
          <w:lang w:val="en-US"/>
        </w:rPr>
        <w:t xml:space="preserve"> </w:t>
      </w:r>
    </w:p>
    <w:p>
      <w:pPr>
        <w:pStyle w:val="4"/>
      </w:pPr>
      <w:bookmarkStart w:id="19" w:name="_Toc59028869"/>
      <w:r>
        <w:rPr>
          <w:rFonts w:hint="eastAsia"/>
        </w:rPr>
        <w:t>标准要求</w:t>
      </w:r>
      <w:bookmarkEnd w:id="19"/>
    </w:p>
    <w:p>
      <w:pPr>
        <w:pStyle w:val="3"/>
        <w:spacing w:line="360" w:lineRule="auto"/>
        <w:ind w:firstLine="420"/>
      </w:pPr>
      <w:r>
        <w:rPr>
          <w:rFonts w:hint="eastAsia" w:ascii="宋体" w:hAnsi="宋体"/>
          <w:lang w:val="en-US"/>
        </w:rPr>
        <w:t xml:space="preserve">■ </w:t>
      </w:r>
      <w:r>
        <w:rPr>
          <w:rFonts w:hint="eastAsia" w:ascii="宋体" w:hAnsi="宋体"/>
          <w:b/>
          <w:lang w:val="en-US"/>
        </w:rPr>
        <w:t>《绿色建筑评价标准》</w:t>
      </w:r>
      <w:r>
        <w:rPr>
          <w:b/>
          <w:lang w:val="en-US"/>
        </w:rPr>
        <w:t>GB/T 50378-2014</w:t>
      </w:r>
      <w:r>
        <w:rPr>
          <w:rFonts w:hint="eastAsia" w:ascii="宋体" w:hAnsi="宋体"/>
          <w:lang w:val="en-US"/>
        </w:rPr>
        <w:t>中规定：</w:t>
      </w:r>
    </w:p>
    <w:p>
      <w:pPr>
        <w:pStyle w:val="3"/>
        <w:spacing w:line="360" w:lineRule="auto"/>
        <w:ind w:left="360" w:leftChars="200" w:firstLine="0" w:firstLineChars="0"/>
        <w:rPr>
          <w:rFonts w:eastAsia="黑体"/>
          <w:kern w:val="2"/>
          <w:lang w:val="en-US"/>
        </w:rPr>
      </w:pPr>
      <w:r>
        <w:rPr>
          <w:rFonts w:eastAsia="黑体"/>
          <w:kern w:val="2"/>
          <w:lang w:val="en-US"/>
        </w:rPr>
        <w:t>8 . 2 . 5 建筑主要功能房间具有良好的户外视野</w:t>
      </w:r>
      <w:r>
        <w:rPr>
          <w:rFonts w:hint="eastAsia" w:eastAsia="黑体"/>
          <w:kern w:val="2"/>
          <w:lang w:val="en-US"/>
        </w:rPr>
        <w:t>，</w:t>
      </w:r>
      <w:r>
        <w:rPr>
          <w:rFonts w:eastAsia="黑体"/>
          <w:kern w:val="2"/>
          <w:lang w:val="en-US"/>
        </w:rPr>
        <w:t>评价分值为3分。对居住建筑，其与相邻建筑的直接间距超</w:t>
      </w:r>
      <w:r>
        <w:rPr>
          <w:rFonts w:hint="eastAsia" w:eastAsia="黑体"/>
          <w:kern w:val="2"/>
          <w:lang w:val="en-US"/>
        </w:rPr>
        <w:t>过18</w:t>
      </w:r>
      <w:r>
        <w:rPr>
          <w:rFonts w:eastAsia="黑体"/>
          <w:kern w:val="2"/>
          <w:lang w:val="en-US"/>
        </w:rPr>
        <w:t>m</w:t>
      </w:r>
      <w:r>
        <w:rPr>
          <w:rFonts w:hint="eastAsia" w:eastAsia="黑体"/>
          <w:kern w:val="2"/>
          <w:lang w:val="en-US"/>
        </w:rPr>
        <w:t>；</w:t>
      </w:r>
      <w:r>
        <w:rPr>
          <w:rFonts w:eastAsia="黑体"/>
          <w:kern w:val="2"/>
          <w:lang w:val="en-US"/>
        </w:rPr>
        <w:t>对公共建筑，其主要功能房间能通过外窗看到室外自然景观，无明显视线干扰。</w:t>
      </w:r>
    </w:p>
    <w:p>
      <w:pPr>
        <w:pStyle w:val="2"/>
        <w:ind w:left="432" w:hanging="432"/>
      </w:pPr>
      <w:bookmarkStart w:id="20" w:name="_Toc59028870"/>
      <w:r>
        <w:rPr>
          <w:rFonts w:hint="eastAsia"/>
        </w:rPr>
        <w:t>应用软件与计算方法</w:t>
      </w:r>
      <w:bookmarkEnd w:id="20"/>
    </w:p>
    <w:p>
      <w:pPr>
        <w:pStyle w:val="4"/>
      </w:pPr>
      <w:bookmarkStart w:id="21" w:name="_Toc59028871"/>
      <w:r>
        <w:t>软件</w:t>
      </w:r>
      <w:r>
        <w:rPr>
          <w:rFonts w:hint="eastAsia"/>
        </w:rPr>
        <w:t>选用</w:t>
      </w:r>
      <w:bookmarkEnd w:id="21"/>
    </w:p>
    <w:p>
      <w:pPr>
        <w:pStyle w:val="14"/>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w:t>
      </w:r>
      <w:r>
        <w:rPr>
          <w:rFonts w:hint="eastAsia"/>
          <w:sz w:val="21"/>
          <w:szCs w:val="21"/>
        </w:rPr>
        <w:t>作为分析工具。</w:t>
      </w:r>
      <w:r>
        <w:rPr>
          <w:rFonts w:ascii="Times New Roman" w:hAnsi="Times New Roman"/>
          <w:sz w:val="21"/>
          <w:szCs w:val="21"/>
        </w:rPr>
        <w:t>DALI是国内首款与国标《建筑采光设计标准》GB50033配套的软件，支持《绿色建筑评价标准》GB/T50378的采光指标要求</w:t>
      </w:r>
      <w:r>
        <w:rPr>
          <w:rFonts w:hint="eastAsia" w:ascii="Times New Roman" w:hAnsi="Times New Roman"/>
          <w:sz w:val="21"/>
          <w:szCs w:val="21"/>
        </w:rPr>
        <w:t>。软件</w:t>
      </w:r>
      <w:r>
        <w:rPr>
          <w:rFonts w:ascii="Times New Roman" w:hAnsi="Times New Roman"/>
          <w:sz w:val="21"/>
          <w:szCs w:val="21"/>
        </w:rPr>
        <w:t>以Radiance为计算核心，将计算结果返回到DALI进行处理分析。DALI可对</w:t>
      </w:r>
      <w:r>
        <w:rPr>
          <w:rFonts w:ascii="Times New Roman" w:hAnsi="Times New Roman"/>
          <w:b/>
          <w:sz w:val="21"/>
          <w:szCs w:val="21"/>
        </w:rPr>
        <w:t>视野率</w:t>
      </w:r>
      <w:r>
        <w:rPr>
          <w:rFonts w:ascii="Times New Roman" w:hAnsi="Times New Roman"/>
          <w:sz w:val="21"/>
          <w:szCs w:val="21"/>
        </w:rPr>
        <w:t>、达标率、地下采光、内区采光、眩光指数等进行快速分析，并根据需求生成</w:t>
      </w:r>
      <w:r>
        <w:rPr>
          <w:rFonts w:hint="eastAsia" w:ascii="Times New Roman" w:hAnsi="Times New Roman"/>
          <w:sz w:val="21"/>
          <w:szCs w:val="21"/>
        </w:rPr>
        <w:t>《</w:t>
      </w:r>
      <w:r>
        <w:rPr>
          <w:rFonts w:ascii="Times New Roman" w:hAnsi="Times New Roman"/>
          <w:sz w:val="21"/>
          <w:szCs w:val="21"/>
        </w:rPr>
        <w:t>视野</w:t>
      </w:r>
      <w:r>
        <w:rPr>
          <w:rFonts w:hint="eastAsia" w:ascii="Times New Roman" w:hAnsi="Times New Roman"/>
          <w:sz w:val="21"/>
          <w:szCs w:val="21"/>
        </w:rPr>
        <w:t>分析</w:t>
      </w:r>
      <w:r>
        <w:rPr>
          <w:rFonts w:ascii="Times New Roman" w:hAnsi="Times New Roman"/>
          <w:sz w:val="21"/>
          <w:szCs w:val="21"/>
        </w:rPr>
        <w:t>计算书</w:t>
      </w:r>
      <w:r>
        <w:rPr>
          <w:rFonts w:hint="eastAsia" w:ascii="Times New Roman" w:hAnsi="Times New Roman"/>
          <w:sz w:val="21"/>
          <w:szCs w:val="21"/>
        </w:rPr>
        <w:t>》等</w:t>
      </w:r>
      <w:r>
        <w:rPr>
          <w:rFonts w:ascii="Times New Roman" w:hAnsi="Times New Roman"/>
          <w:sz w:val="21"/>
          <w:szCs w:val="21"/>
        </w:rPr>
        <w:t>采光相关计算书。</w:t>
      </w:r>
    </w:p>
    <w:p>
      <w:pPr>
        <w:pStyle w:val="14"/>
        <w:spacing w:line="360" w:lineRule="auto"/>
        <w:ind w:firstLine="422"/>
        <w:rPr>
          <w:rFonts w:ascii="Times New Roman" w:hAnsi="Times New Roman"/>
          <w:b/>
          <w:sz w:val="21"/>
          <w:szCs w:val="21"/>
        </w:rPr>
      </w:pPr>
      <w:r>
        <w:rPr>
          <w:rFonts w:ascii="Times New Roman" w:hAnsi="Times New Roman"/>
          <w:b/>
          <w:sz w:val="21"/>
          <w:szCs w:val="21"/>
        </w:rP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ascii="Times New Roman" w:hAnsi="Times New Roman"/>
          <w:sz w:val="21"/>
          <w:szCs w:val="21"/>
        </w:rPr>
        <w:t>。</w:t>
      </w:r>
    </w:p>
    <w:p>
      <w:pPr>
        <w:pStyle w:val="4"/>
      </w:pPr>
      <w:bookmarkStart w:id="22" w:name="_Toc59028872"/>
      <w:r>
        <w:rPr>
          <w:rFonts w:hint="eastAsia"/>
        </w:rPr>
        <w:t>计算原理</w:t>
      </w:r>
      <w:bookmarkEnd w:id="22"/>
    </w:p>
    <w:p>
      <w:pPr>
        <w:pStyle w:val="14"/>
        <w:spacing w:line="360" w:lineRule="auto"/>
        <w:ind w:firstLine="422"/>
        <w:rPr>
          <w:b/>
          <w:sz w:val="21"/>
          <w:szCs w:val="21"/>
        </w:rPr>
      </w:pPr>
      <w:r>
        <w:rPr>
          <w:rFonts w:hint="eastAsia"/>
          <w:b/>
          <w:sz w:val="21"/>
          <w:szCs w:val="21"/>
        </w:rPr>
        <w:t xml:space="preserve">■ 视野率 </w:t>
      </w:r>
    </w:p>
    <w:p>
      <w:pPr>
        <w:pStyle w:val="14"/>
        <w:spacing w:line="360" w:lineRule="auto"/>
        <w:ind w:firstLine="420"/>
        <w:rPr>
          <w:b/>
          <w:sz w:val="21"/>
          <w:szCs w:val="21"/>
        </w:rPr>
      </w:pPr>
      <w:r>
        <w:rPr>
          <w:rFonts w:hint="eastAsia"/>
          <w:sz w:val="21"/>
          <w:szCs w:val="21"/>
        </w:rPr>
        <w:t>在室内参考平面上的一点，可看到的天空半球的面积比例。</w:t>
      </w:r>
    </w:p>
    <w:p>
      <w:pPr>
        <w:pStyle w:val="14"/>
        <w:spacing w:line="360" w:lineRule="auto"/>
        <w:ind w:firstLine="422"/>
        <w:rPr>
          <w:b/>
          <w:sz w:val="21"/>
          <w:szCs w:val="21"/>
        </w:rPr>
      </w:pPr>
      <w:r>
        <w:rPr>
          <w:rFonts w:hint="eastAsia"/>
          <w:b/>
          <w:sz w:val="21"/>
          <w:szCs w:val="21"/>
        </w:rPr>
        <w:t>■ 评价方法</w:t>
      </w:r>
    </w:p>
    <w:p>
      <w:pPr>
        <w:pStyle w:val="14"/>
        <w:spacing w:line="360" w:lineRule="auto"/>
        <w:ind w:firstLine="420"/>
        <w:rPr>
          <w:rFonts w:ascii="Times New Roman" w:hAnsi="Times New Roman"/>
          <w:sz w:val="21"/>
          <w:szCs w:val="21"/>
        </w:rPr>
      </w:pPr>
      <w:r>
        <w:rPr>
          <w:rFonts w:ascii="Times New Roman" w:hAnsi="Times New Roman"/>
          <w:sz w:val="21"/>
          <w:szCs w:val="21"/>
        </w:rPr>
        <w:t>通过计算主要功能房间视野率大于0的面积比例是否达到</w:t>
      </w:r>
      <w:bookmarkStart w:id="23" w:name="良好视野要求"/>
      <w:r>
        <w:rPr>
          <w:rFonts w:ascii="Times New Roman" w:hAnsi="Times New Roman"/>
          <w:sz w:val="21"/>
          <w:szCs w:val="21"/>
          <w:u w:val="single"/>
        </w:rPr>
        <w:t>70</w:t>
      </w:r>
      <w:bookmarkEnd w:id="23"/>
      <w:r>
        <w:rPr>
          <w:rFonts w:ascii="Times New Roman" w:hAnsi="Times New Roman"/>
          <w:sz w:val="21"/>
          <w:szCs w:val="21"/>
          <w:u w:val="single"/>
        </w:rPr>
        <w:t>%</w:t>
      </w:r>
      <w:r>
        <w:rPr>
          <w:rFonts w:ascii="Times New Roman" w:hAnsi="Times New Roman"/>
          <w:sz w:val="21"/>
          <w:szCs w:val="21"/>
        </w:rPr>
        <w:t>，作为判断是否具有良好的视野。</w:t>
      </w:r>
    </w:p>
    <w:p>
      <w:pPr>
        <w:pStyle w:val="2"/>
        <w:ind w:left="432" w:hanging="432"/>
      </w:pPr>
      <w:bookmarkStart w:id="24" w:name="_Toc59028873"/>
      <w:r>
        <w:rPr>
          <w:rFonts w:hint="eastAsia"/>
        </w:rPr>
        <w:t>计算参数选用</w:t>
      </w:r>
      <w:bookmarkEnd w:id="24"/>
    </w:p>
    <w:p>
      <w:pPr>
        <w:pStyle w:val="4"/>
      </w:pPr>
      <w:bookmarkStart w:id="25" w:name="_Toc59028874"/>
      <w:r>
        <w:rPr>
          <w:rFonts w:hint="eastAsia"/>
        </w:rPr>
        <w:t>模拟条件</w:t>
      </w:r>
      <w:bookmarkEnd w:id="25"/>
    </w:p>
    <w:p>
      <w:pPr>
        <w:pStyle w:val="14"/>
        <w:spacing w:line="420" w:lineRule="auto"/>
        <w:ind w:firstLine="422"/>
        <w:rPr>
          <w:sz w:val="21"/>
          <w:szCs w:val="21"/>
        </w:rPr>
      </w:pPr>
      <w:r>
        <w:rPr>
          <w:rFonts w:hint="eastAsia"/>
          <w:b/>
          <w:sz w:val="21"/>
          <w:szCs w:val="21"/>
        </w:rPr>
        <w:t>分析参考平面：</w:t>
      </w:r>
      <w:bookmarkStart w:id="26" w:name="视野分析面高"/>
      <w:r>
        <w:rPr>
          <w:rFonts w:hint="eastAsia"/>
          <w:sz w:val="21"/>
          <w:szCs w:val="21"/>
        </w:rPr>
        <w:t>1.50</w:t>
      </w:r>
      <w:bookmarkEnd w:id="26"/>
      <w:r>
        <w:rPr>
          <w:rFonts w:ascii="Times New Roman" w:hAnsi="Times New Roman"/>
          <w:sz w:val="21"/>
          <w:szCs w:val="21"/>
        </w:rPr>
        <w:t>m</w:t>
      </w:r>
    </w:p>
    <w:p>
      <w:pPr>
        <w:pStyle w:val="14"/>
        <w:spacing w:line="360" w:lineRule="auto"/>
        <w:ind w:firstLine="422"/>
        <w:rPr>
          <w:sz w:val="21"/>
          <w:szCs w:val="21"/>
        </w:rPr>
      </w:pPr>
      <w:r>
        <w:rPr>
          <w:rFonts w:hint="eastAsia"/>
          <w:b/>
          <w:sz w:val="21"/>
          <w:szCs w:val="21"/>
        </w:rPr>
        <w:t>分析计算网格划分的间距</w:t>
      </w:r>
      <w:r>
        <w:rPr>
          <w:rFonts w:hint="eastAsia"/>
          <w:sz w:val="21"/>
          <w:szCs w:val="21"/>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szCs w:val="18"/>
              </w:rPr>
              <w:t>房间面积(m</w:t>
            </w:r>
            <w:r>
              <w:rPr>
                <w:szCs w:val="18"/>
                <w:vertAlign w:val="superscript"/>
              </w:rPr>
              <w:t>2</w:t>
            </w:r>
            <w:r>
              <w:rPr>
                <w:szCs w:val="18"/>
              </w:rPr>
              <w:t>)</w:t>
            </w:r>
          </w:p>
        </w:tc>
        <w:tc>
          <w:tcPr>
            <w:tcW w:w="3272" w:type="dxa"/>
            <w:shd w:val="clear" w:color="auto" w:fill="E6E6E6"/>
            <w:vAlign w:val="center"/>
          </w:tcPr>
          <w:p>
            <w:pPr>
              <w:jc w:val="center"/>
              <w:rPr>
                <w:szCs w:val="18"/>
              </w:rPr>
            </w:pPr>
            <w:r>
              <w:rPr>
                <w:szCs w:val="18"/>
              </w:rPr>
              <w:t>网格大小（m）</w:t>
            </w:r>
            <w:r>
              <w:rPr>
                <w:rFonts w:hint="eastAsia"/>
                <w:szCs w:val="18"/>
              </w:rPr>
              <w:t xml:space="preserve">                                        </w:t>
            </w:r>
            <w:r>
              <w:rPr>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27" w:name="网格划分小房间面积"/>
            <w:r>
              <w:rPr>
                <w:rFonts w:hint="eastAsia"/>
                <w:szCs w:val="18"/>
              </w:rPr>
              <w:t>10</w:t>
            </w:r>
            <w:bookmarkEnd w:id="27"/>
          </w:p>
        </w:tc>
        <w:tc>
          <w:tcPr>
            <w:tcW w:w="3272" w:type="dxa"/>
            <w:shd w:val="clear" w:color="auto" w:fill="auto"/>
            <w:vAlign w:val="center"/>
          </w:tcPr>
          <w:p>
            <w:pPr>
              <w:jc w:val="center"/>
              <w:rPr>
                <w:szCs w:val="18"/>
              </w:rPr>
            </w:pPr>
            <w:bookmarkStart w:id="28" w:name="小房间网格大小"/>
            <w:r>
              <w:rPr>
                <w:rFonts w:hint="eastAsia"/>
                <w:szCs w:val="18"/>
              </w:rPr>
              <w:t>0.25</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29" w:name="网格划分房间面积"/>
            <w:r>
              <w:rPr>
                <w:rFonts w:hint="eastAsia"/>
                <w:szCs w:val="18"/>
              </w:rPr>
              <w:t>10~100</w:t>
            </w:r>
            <w:bookmarkEnd w:id="29"/>
          </w:p>
        </w:tc>
        <w:tc>
          <w:tcPr>
            <w:tcW w:w="3272" w:type="dxa"/>
            <w:shd w:val="clear" w:color="auto" w:fill="auto"/>
            <w:vAlign w:val="center"/>
          </w:tcPr>
          <w:p>
            <w:pPr>
              <w:jc w:val="center"/>
              <w:rPr>
                <w:szCs w:val="18"/>
              </w:rPr>
            </w:pPr>
            <w:bookmarkStart w:id="30" w:name="网格大小"/>
            <w:r>
              <w:rPr>
                <w:rFonts w:hint="eastAsia"/>
                <w:szCs w:val="18"/>
              </w:rPr>
              <w:t>0.50</w:t>
            </w:r>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31" w:name="网格划分大房间面积"/>
            <w:r>
              <w:rPr>
                <w:rFonts w:hint="eastAsia"/>
                <w:szCs w:val="18"/>
              </w:rPr>
              <w:t>100</w:t>
            </w:r>
            <w:bookmarkEnd w:id="31"/>
          </w:p>
        </w:tc>
        <w:tc>
          <w:tcPr>
            <w:tcW w:w="3272" w:type="dxa"/>
            <w:shd w:val="clear" w:color="auto" w:fill="auto"/>
            <w:vAlign w:val="center"/>
          </w:tcPr>
          <w:p>
            <w:pPr>
              <w:jc w:val="center"/>
              <w:rPr>
                <w:szCs w:val="18"/>
              </w:rPr>
            </w:pPr>
            <w:bookmarkStart w:id="32" w:name="大房间网格大小"/>
            <w:r>
              <w:rPr>
                <w:rFonts w:hint="eastAsia"/>
                <w:szCs w:val="18"/>
              </w:rPr>
              <w:t>1.00</w:t>
            </w:r>
            <w:bookmarkEnd w:id="32"/>
          </w:p>
        </w:tc>
      </w:tr>
    </w:tbl>
    <w:p>
      <w:pPr>
        <w:pStyle w:val="14"/>
        <w:spacing w:line="420" w:lineRule="auto"/>
        <w:ind w:firstLine="422"/>
        <w:rPr>
          <w:sz w:val="21"/>
          <w:szCs w:val="21"/>
        </w:rPr>
      </w:pPr>
      <w:r>
        <w:rPr>
          <w:b/>
          <w:sz w:val="21"/>
          <w:szCs w:val="21"/>
        </w:rPr>
        <w:t>周边环境</w:t>
      </w:r>
      <w:r>
        <w:rPr>
          <w:rFonts w:hint="eastAsia"/>
          <w:b/>
          <w:sz w:val="21"/>
          <w:szCs w:val="21"/>
        </w:rPr>
        <w:t>：</w:t>
      </w:r>
      <w:r>
        <w:rPr>
          <w:sz w:val="21"/>
          <w:szCs w:val="21"/>
        </w:rPr>
        <w:t>考虑</w:t>
      </w:r>
      <w:r>
        <w:rPr>
          <w:rFonts w:hint="eastAsia"/>
          <w:sz w:val="21"/>
          <w:szCs w:val="21"/>
        </w:rPr>
        <w:t>分析区内的</w:t>
      </w:r>
      <w:r>
        <w:rPr>
          <w:sz w:val="21"/>
          <w:szCs w:val="21"/>
        </w:rPr>
        <w:t>建筑物</w:t>
      </w:r>
      <w:r>
        <w:rPr>
          <w:rFonts w:hint="eastAsia"/>
          <w:sz w:val="21"/>
          <w:szCs w:val="21"/>
        </w:rPr>
        <w:t>之间</w:t>
      </w:r>
      <w:r>
        <w:rPr>
          <w:sz w:val="21"/>
          <w:szCs w:val="21"/>
        </w:rPr>
        <w:t>遮挡</w:t>
      </w:r>
    </w:p>
    <w:p>
      <w:pPr>
        <w:pStyle w:val="14"/>
        <w:spacing w:line="420" w:lineRule="auto"/>
        <w:ind w:firstLine="422"/>
        <w:rPr>
          <w:sz w:val="21"/>
          <w:szCs w:val="21"/>
        </w:rPr>
      </w:pPr>
      <w:r>
        <w:rPr>
          <w:rFonts w:hint="eastAsia"/>
          <w:b/>
          <w:sz w:val="21"/>
          <w:szCs w:val="21"/>
        </w:rPr>
        <w:t>室内环境：</w:t>
      </w:r>
      <w:r>
        <w:rPr>
          <w:sz w:val="21"/>
          <w:szCs w:val="21"/>
        </w:rPr>
        <w:t>忽略室内家具</w:t>
      </w:r>
      <w:r>
        <w:rPr>
          <w:rFonts w:hint="eastAsia"/>
          <w:sz w:val="21"/>
          <w:szCs w:val="21"/>
        </w:rPr>
        <w:t>类设施</w:t>
      </w:r>
      <w:r>
        <w:rPr>
          <w:sz w:val="21"/>
          <w:szCs w:val="21"/>
        </w:rPr>
        <w:t>的影响，</w:t>
      </w:r>
      <w:r>
        <w:rPr>
          <w:rFonts w:hint="eastAsia"/>
          <w:sz w:val="21"/>
          <w:szCs w:val="21"/>
        </w:rPr>
        <w:t>只考虑永久固定的顶棚、地面和墙面、</w:t>
      </w:r>
      <w:r>
        <w:rPr>
          <w:sz w:val="21"/>
          <w:szCs w:val="21"/>
        </w:rPr>
        <w:t>。</w:t>
      </w:r>
    </w:p>
    <w:p>
      <w:pPr>
        <w:pStyle w:val="14"/>
        <w:spacing w:line="420" w:lineRule="auto"/>
        <w:ind w:firstLine="420"/>
        <w:rPr>
          <w:sz w:val="21"/>
          <w:szCs w:val="21"/>
        </w:rPr>
      </w:pPr>
    </w:p>
    <w:p>
      <w:pPr>
        <w:pStyle w:val="4"/>
      </w:pPr>
      <w:bookmarkStart w:id="33" w:name="_Toc59028875"/>
      <w:r>
        <w:rPr>
          <w:rFonts w:hint="eastAsia"/>
        </w:rPr>
        <w:t>门窗类型参数</w:t>
      </w:r>
      <w:bookmarkEnd w:id="33"/>
    </w:p>
    <w:p>
      <w:pPr>
        <w:pStyle w:val="3"/>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sz w:val="18"/>
          <w:szCs w:val="18"/>
          <w:lang w:val="en-US"/>
        </w:rPr>
      </w:pPr>
    </w:p>
    <w:p>
      <w:pPr>
        <w:pStyle w:val="5"/>
      </w:pPr>
      <w:bookmarkStart w:id="34" w:name="_Toc59028876"/>
      <w:bookmarkStart w:id="35" w:name="窗"/>
      <w:r>
        <w:t>普通</w:t>
      </w:r>
      <w:r>
        <w:rPr>
          <w:rFonts w:hint="eastAsia"/>
        </w:rPr>
        <w:t>窗</w:t>
      </w:r>
      <w:bookmarkEnd w:id="34"/>
    </w:p>
    <w:bookmarkEnd w:id="35"/>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6"/>
        <w:gridCol w:w="1246"/>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C1418</w:t>
            </w:r>
          </w:p>
        </w:tc>
        <w:tc>
          <w:tcPr>
            <w:tcW w:w="1245" w:type="dxa"/>
            <w:vAlign w:val="center"/>
          </w:tcPr>
          <w:p>
            <w:r>
              <w:t>1400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C2518</w:t>
            </w:r>
          </w:p>
        </w:tc>
        <w:tc>
          <w:tcPr>
            <w:tcW w:w="1245" w:type="dxa"/>
            <w:vAlign w:val="center"/>
          </w:tcPr>
          <w:p>
            <w:r>
              <w:t>2500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C3009</w:t>
            </w:r>
          </w:p>
        </w:tc>
        <w:tc>
          <w:tcPr>
            <w:tcW w:w="1245" w:type="dxa"/>
            <w:vAlign w:val="center"/>
          </w:tcPr>
          <w:p>
            <w:r>
              <w:t>3000</w:t>
            </w:r>
          </w:p>
        </w:tc>
        <w:tc>
          <w:tcPr>
            <w:tcW w:w="1245" w:type="dxa"/>
            <w:vAlign w:val="center"/>
          </w:tcPr>
          <w:p>
            <w:r>
              <w:t>900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C3218</w:t>
            </w:r>
          </w:p>
        </w:tc>
        <w:tc>
          <w:tcPr>
            <w:tcW w:w="1245" w:type="dxa"/>
            <w:vAlign w:val="center"/>
          </w:tcPr>
          <w:p>
            <w:r>
              <w:t>3200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C4218</w:t>
            </w:r>
          </w:p>
        </w:tc>
        <w:tc>
          <w:tcPr>
            <w:tcW w:w="1245" w:type="dxa"/>
            <w:vAlign w:val="center"/>
          </w:tcPr>
          <w:p>
            <w:r>
              <w:t>4200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M3027</w:t>
            </w:r>
          </w:p>
        </w:tc>
        <w:tc>
          <w:tcPr>
            <w:tcW w:w="1245" w:type="dxa"/>
            <w:vAlign w:val="center"/>
          </w:tcPr>
          <w:p>
            <w:r>
              <w:t>3000</w:t>
            </w:r>
          </w:p>
        </w:tc>
        <w:tc>
          <w:tcPr>
            <w:tcW w:w="1245" w:type="dxa"/>
            <w:vAlign w:val="center"/>
          </w:tcPr>
          <w:p>
            <w:r>
              <w:t>2700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YFM3021</w:t>
            </w:r>
          </w:p>
        </w:tc>
        <w:tc>
          <w:tcPr>
            <w:tcW w:w="1245" w:type="dxa"/>
            <w:vAlign w:val="center"/>
          </w:tcPr>
          <w:p>
            <w:r>
              <w:t>3000</w:t>
            </w:r>
          </w:p>
        </w:tc>
        <w:tc>
          <w:tcPr>
            <w:tcW w:w="1245" w:type="dxa"/>
            <w:vAlign w:val="center"/>
          </w:tcPr>
          <w:p>
            <w:r>
              <w:t>2100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2"/>
        <w:ind w:left="432" w:hanging="432"/>
      </w:pPr>
      <w:bookmarkStart w:id="36" w:name="_Toc59028877"/>
      <w:r>
        <w:rPr>
          <w:rFonts w:hint="eastAsia"/>
        </w:rPr>
        <w:t>分析统计结果</w:t>
      </w:r>
      <w:bookmarkEnd w:id="36"/>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341"/>
        <w:gridCol w:w="792"/>
        <w:gridCol w:w="708"/>
        <w:gridCol w:w="423"/>
        <w:gridCol w:w="764"/>
        <w:gridCol w:w="312"/>
        <w:gridCol w:w="452"/>
        <w:gridCol w:w="1132"/>
        <w:gridCol w:w="311"/>
        <w:gridCol w:w="1273"/>
        <w:gridCol w:w="170"/>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楼层</w:t>
            </w:r>
          </w:p>
        </w:tc>
        <w:tc>
          <w:tcPr>
            <w:tcW w:w="1131" w:type="dxa"/>
            <w:gridSpan w:val="2"/>
            <w:shd w:val="clear" w:color="auto" w:fill="E6E6E6"/>
            <w:vAlign w:val="center"/>
          </w:tcPr>
          <w:p>
            <w:pPr>
              <w:jc w:val="center"/>
            </w:pPr>
            <w:r>
              <w:t>房间</w:t>
            </w:r>
            <w:r>
              <w:br w:type="textWrapping"/>
            </w:r>
            <w:r>
              <w:t>编号</w:t>
            </w:r>
          </w:p>
        </w:tc>
        <w:tc>
          <w:tcPr>
            <w:tcW w:w="1131" w:type="dxa"/>
            <w:gridSpan w:val="2"/>
            <w:shd w:val="clear" w:color="auto" w:fill="E6E6E6"/>
            <w:vAlign w:val="center"/>
          </w:tcPr>
          <w:p>
            <w:pPr>
              <w:jc w:val="center"/>
            </w:pPr>
            <w:r>
              <w:t>房间类型</w:t>
            </w:r>
          </w:p>
        </w:tc>
        <w:tc>
          <w:tcPr>
            <w:tcW w:w="764" w:type="dxa"/>
            <w:shd w:val="clear" w:color="auto" w:fill="E6E6E6"/>
            <w:vAlign w:val="center"/>
          </w:tcPr>
          <w:p>
            <w:pPr>
              <w:jc w:val="center"/>
            </w:pPr>
            <w:r>
              <w:t>采光</w:t>
            </w:r>
            <w:r>
              <w:br w:type="textWrapping"/>
            </w:r>
            <w:r>
              <w:t>等级</w:t>
            </w:r>
          </w:p>
        </w:tc>
        <w:tc>
          <w:tcPr>
            <w:tcW w:w="764" w:type="dxa"/>
            <w:gridSpan w:val="2"/>
            <w:shd w:val="clear" w:color="auto" w:fill="E6E6E6"/>
            <w:vAlign w:val="center"/>
          </w:tcPr>
          <w:p>
            <w:pPr>
              <w:jc w:val="center"/>
            </w:pPr>
            <w:r>
              <w:t>采光</w:t>
            </w:r>
            <w:r>
              <w:br w:type="textWrapping"/>
            </w:r>
            <w:r>
              <w:t>类型</w:t>
            </w:r>
          </w:p>
        </w:tc>
        <w:tc>
          <w:tcPr>
            <w:tcW w:w="1443" w:type="dxa"/>
            <w:gridSpan w:val="2"/>
            <w:shd w:val="clear" w:color="auto" w:fill="E6E6E6"/>
            <w:vAlign w:val="center"/>
          </w:tcPr>
          <w:p>
            <w:pPr>
              <w:jc w:val="center"/>
            </w:pPr>
            <w:r>
              <w:t>房间面积</w:t>
            </w:r>
            <w:r>
              <w:br w:type="textWrapping"/>
            </w:r>
            <w:r>
              <w:t>(m2)</w:t>
            </w:r>
          </w:p>
        </w:tc>
        <w:tc>
          <w:tcPr>
            <w:tcW w:w="1443" w:type="dxa"/>
            <w:gridSpan w:val="2"/>
            <w:shd w:val="clear" w:color="auto" w:fill="E6E6E6"/>
            <w:vAlign w:val="center"/>
          </w:tcPr>
          <w:p>
            <w:pPr>
              <w:jc w:val="center"/>
            </w:pPr>
            <w:r>
              <w:t>可看到景观</w:t>
            </w:r>
            <w:r>
              <w:br w:type="textWrapping"/>
            </w:r>
            <w:r>
              <w:t>面积(m2)</w:t>
            </w:r>
          </w:p>
        </w:tc>
        <w:tc>
          <w:tcPr>
            <w:tcW w:w="1415" w:type="dxa"/>
            <w:shd w:val="clear" w:color="auto" w:fill="E6E6E6"/>
            <w:vAlign w:val="center"/>
          </w:tcPr>
          <w:p>
            <w:pPr>
              <w:jc w:val="center"/>
            </w:pPr>
            <w:r>
              <w:t>面积比例</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vAlign w:val="center"/>
          </w:tcPr>
          <w:p>
            <w:pPr>
              <w:jc w:val="center"/>
            </w:pPr>
            <w:r>
              <w:t>1</w:t>
            </w:r>
          </w:p>
        </w:tc>
        <w:tc>
          <w:tcPr>
            <w:tcW w:w="1131" w:type="dxa"/>
            <w:gridSpan w:val="2"/>
            <w:vAlign w:val="center"/>
          </w:tcPr>
          <w:p>
            <w:pPr>
              <w:jc w:val="center"/>
            </w:pPr>
            <w:r>
              <w:t>1002</w:t>
            </w:r>
          </w:p>
        </w:tc>
        <w:tc>
          <w:tcPr>
            <w:tcW w:w="1131" w:type="dxa"/>
            <w:gridSpan w:val="2"/>
            <w:vAlign w:val="center"/>
          </w:tcPr>
          <w:p>
            <w:pPr>
              <w:jc w:val="center"/>
            </w:pPr>
            <w:r>
              <w:t>报告厅</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26.64</w:t>
            </w:r>
          </w:p>
        </w:tc>
        <w:tc>
          <w:tcPr>
            <w:tcW w:w="1443" w:type="dxa"/>
            <w:gridSpan w:val="2"/>
            <w:vAlign w:val="center"/>
          </w:tcPr>
          <w:p>
            <w:pPr>
              <w:jc w:val="center"/>
            </w:pPr>
            <w:r>
              <w:t>20.55</w:t>
            </w:r>
          </w:p>
        </w:tc>
        <w:tc>
          <w:tcPr>
            <w:tcW w:w="1415" w:type="dxa"/>
            <w:vAlign w:val="center"/>
          </w:tcPr>
          <w:p>
            <w:pPr>
              <w:jc w:val="center"/>
            </w:pPr>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1031</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61.62</w:t>
            </w:r>
          </w:p>
        </w:tc>
        <w:tc>
          <w:tcPr>
            <w:tcW w:w="1443" w:type="dxa"/>
            <w:gridSpan w:val="2"/>
            <w:vAlign w:val="center"/>
          </w:tcPr>
          <w:p>
            <w:pPr>
              <w:jc w:val="center"/>
            </w:pPr>
            <w:r>
              <w:t>61.62</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1030</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61.66</w:t>
            </w:r>
          </w:p>
        </w:tc>
        <w:tc>
          <w:tcPr>
            <w:tcW w:w="1443" w:type="dxa"/>
            <w:gridSpan w:val="2"/>
            <w:vAlign w:val="center"/>
          </w:tcPr>
          <w:p>
            <w:pPr>
              <w:jc w:val="center"/>
            </w:pPr>
            <w:r>
              <w:t>61.66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1028</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73.29</w:t>
            </w:r>
          </w:p>
        </w:tc>
        <w:tc>
          <w:tcPr>
            <w:tcW w:w="1443" w:type="dxa"/>
            <w:gridSpan w:val="2"/>
            <w:vAlign w:val="center"/>
          </w:tcPr>
          <w:p>
            <w:pPr>
              <w:jc w:val="center"/>
            </w:pPr>
            <w:r>
              <w:t>73.29</w:t>
            </w:r>
          </w:p>
        </w:tc>
        <w:tc>
          <w:tcPr>
            <w:tcW w:w="1415" w:type="dxa"/>
            <w:vAlign w:val="center"/>
          </w:tcPr>
          <w:p>
            <w:pPr>
              <w:jc w:val="center"/>
            </w:pPr>
            <w:r>
              <w:t>100</w:t>
            </w:r>
          </w:p>
        </w:tc>
      </w:tr>
      <w:tr>
        <w:tblPrEx>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1009</w:t>
            </w:r>
          </w:p>
        </w:tc>
        <w:tc>
          <w:tcPr>
            <w:tcW w:w="1131" w:type="dxa"/>
            <w:gridSpan w:val="2"/>
            <w:vAlign w:val="center"/>
          </w:tcPr>
          <w:p>
            <w:pPr>
              <w:jc w:val="center"/>
            </w:pPr>
            <w:r>
              <w:t>报告厅</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28.17</w:t>
            </w:r>
          </w:p>
        </w:tc>
        <w:tc>
          <w:tcPr>
            <w:tcW w:w="1443" w:type="dxa"/>
            <w:gridSpan w:val="2"/>
            <w:vAlign w:val="center"/>
          </w:tcPr>
          <w:p>
            <w:pPr>
              <w:jc w:val="center"/>
            </w:pPr>
            <w:r>
              <w:t>20.66</w:t>
            </w:r>
          </w:p>
        </w:tc>
        <w:tc>
          <w:tcPr>
            <w:tcW w:w="1415" w:type="dxa"/>
            <w:vAlign w:val="center"/>
          </w:tcPr>
          <w:p>
            <w:pPr>
              <w:jc w:val="center"/>
            </w:pPr>
            <w:r>
              <w:t>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1008</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58.30</w:t>
            </w:r>
          </w:p>
        </w:tc>
        <w:tc>
          <w:tcPr>
            <w:tcW w:w="1415" w:type="dxa"/>
            <w:vAlign w:val="center"/>
          </w:tcPr>
          <w:p>
            <w:pPr>
              <w:jc w:val="center"/>
            </w:pPr>
            <w: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1007</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59.60</w:t>
            </w:r>
          </w:p>
        </w:tc>
        <w:tc>
          <w:tcPr>
            <w:tcW w:w="1415" w:type="dxa"/>
            <w:vAlign w:val="center"/>
          </w:tcPr>
          <w:p>
            <w:pPr>
              <w:jc w:val="center"/>
            </w:pPr>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1006</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62.44</w:t>
            </w:r>
          </w:p>
        </w:tc>
        <w:tc>
          <w:tcPr>
            <w:tcW w:w="1443" w:type="dxa"/>
            <w:gridSpan w:val="2"/>
            <w:vAlign w:val="center"/>
          </w:tcPr>
          <w:p>
            <w:pPr>
              <w:jc w:val="center"/>
            </w:pPr>
            <w:r>
              <w:t>61.14</w:t>
            </w:r>
          </w:p>
        </w:tc>
        <w:tc>
          <w:tcPr>
            <w:tcW w:w="1415" w:type="dxa"/>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1005</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62.48</w:t>
            </w:r>
          </w:p>
        </w:tc>
        <w:tc>
          <w:tcPr>
            <w:tcW w:w="1443" w:type="dxa"/>
            <w:gridSpan w:val="2"/>
            <w:vAlign w:val="center"/>
          </w:tcPr>
          <w:p>
            <w:pPr>
              <w:jc w:val="center"/>
            </w:pPr>
            <w:r>
              <w:t>61.96</w:t>
            </w:r>
          </w:p>
        </w:tc>
        <w:tc>
          <w:tcPr>
            <w:tcW w:w="1415" w:type="dxa"/>
            <w:vAlign w:val="center"/>
          </w:tcPr>
          <w:p>
            <w:pPr>
              <w:jc w:val="center"/>
            </w:pPr>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1004</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61.16</w:t>
            </w:r>
          </w:p>
        </w:tc>
        <w:tc>
          <w:tcPr>
            <w:tcW w:w="1415" w:type="dxa"/>
            <w:vAlign w:val="center"/>
          </w:tcPr>
          <w:p>
            <w:pPr>
              <w:jc w:val="center"/>
            </w:pPr>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1003</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59.60</w:t>
            </w:r>
          </w:p>
        </w:tc>
        <w:tc>
          <w:tcPr>
            <w:tcW w:w="1415" w:type="dxa"/>
            <w:vAlign w:val="center"/>
          </w:tcPr>
          <w:p>
            <w:pPr>
              <w:jc w:val="center"/>
            </w:pPr>
            <w:r>
              <w:t>95</w:t>
            </w:r>
          </w:p>
        </w:tc>
      </w:tr>
      <w:tr>
        <w:tblPrEx>
          <w:tblCellMar>
            <w:top w:w="0" w:type="dxa"/>
            <w:left w:w="108" w:type="dxa"/>
            <w:bottom w:w="0" w:type="dxa"/>
            <w:right w:w="108" w:type="dxa"/>
          </w:tblCellMar>
        </w:tblPrEx>
        <w:tc>
          <w:tcPr>
            <w:tcW w:w="1131" w:type="dxa"/>
            <w:vMerge w:val="restart"/>
            <w:vAlign w:val="center"/>
          </w:tcPr>
          <w:p>
            <w:pPr>
              <w:jc w:val="center"/>
            </w:pPr>
            <w:r>
              <w:t>2</w:t>
            </w:r>
          </w:p>
        </w:tc>
        <w:tc>
          <w:tcPr>
            <w:tcW w:w="1131" w:type="dxa"/>
            <w:gridSpan w:val="2"/>
            <w:vAlign w:val="center"/>
          </w:tcPr>
          <w:p>
            <w:pPr>
              <w:jc w:val="center"/>
            </w:pPr>
            <w:r>
              <w:t>2083</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25.15</w:t>
            </w:r>
          </w:p>
        </w:tc>
        <w:tc>
          <w:tcPr>
            <w:tcW w:w="1443" w:type="dxa"/>
            <w:gridSpan w:val="2"/>
            <w:vAlign w:val="center"/>
          </w:tcPr>
          <w:p>
            <w:pPr>
              <w:jc w:val="center"/>
            </w:pPr>
            <w:r>
              <w:t>25.15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2081</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61.62</w:t>
            </w:r>
          </w:p>
        </w:tc>
        <w:tc>
          <w:tcPr>
            <w:tcW w:w="1443" w:type="dxa"/>
            <w:gridSpan w:val="2"/>
            <w:vAlign w:val="center"/>
          </w:tcPr>
          <w:p>
            <w:pPr>
              <w:jc w:val="center"/>
            </w:pPr>
            <w:r>
              <w:t>61.62</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2080</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61.66</w:t>
            </w:r>
          </w:p>
        </w:tc>
        <w:tc>
          <w:tcPr>
            <w:tcW w:w="1443" w:type="dxa"/>
            <w:gridSpan w:val="2"/>
            <w:vAlign w:val="center"/>
          </w:tcPr>
          <w:p>
            <w:pPr>
              <w:jc w:val="center"/>
            </w:pPr>
            <w:r>
              <w:t>61.66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2078</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73.29</w:t>
            </w:r>
          </w:p>
        </w:tc>
        <w:tc>
          <w:tcPr>
            <w:tcW w:w="1443" w:type="dxa"/>
            <w:gridSpan w:val="2"/>
            <w:vAlign w:val="center"/>
          </w:tcPr>
          <w:p>
            <w:pPr>
              <w:jc w:val="center"/>
            </w:pPr>
            <w:r>
              <w:t>73.29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2057</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62.04</w:t>
            </w:r>
          </w:p>
        </w:tc>
        <w:tc>
          <w:tcPr>
            <w:tcW w:w="1443" w:type="dxa"/>
            <w:gridSpan w:val="2"/>
            <w:vAlign w:val="center"/>
          </w:tcPr>
          <w:p>
            <w:pPr>
              <w:jc w:val="center"/>
            </w:pPr>
            <w:r>
              <w:t>62.04</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2056</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2055</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2054</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61.75</w:t>
            </w:r>
          </w:p>
        </w:tc>
        <w:tc>
          <w:tcPr>
            <w:tcW w:w="1443" w:type="dxa"/>
            <w:gridSpan w:val="2"/>
            <w:vAlign w:val="center"/>
          </w:tcPr>
          <w:p>
            <w:pPr>
              <w:jc w:val="center"/>
            </w:pPr>
            <w:r>
              <w:t>61.75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2053</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63.17</w:t>
            </w:r>
          </w:p>
        </w:tc>
        <w:tc>
          <w:tcPr>
            <w:tcW w:w="1443" w:type="dxa"/>
            <w:gridSpan w:val="2"/>
            <w:vAlign w:val="center"/>
          </w:tcPr>
          <w:p>
            <w:pPr>
              <w:jc w:val="center"/>
            </w:pPr>
            <w:r>
              <w:t>63.17</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2052</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2051</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2050</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62.79</w:t>
            </w:r>
          </w:p>
        </w:tc>
        <w:tc>
          <w:tcPr>
            <w:tcW w:w="1443" w:type="dxa"/>
            <w:gridSpan w:val="2"/>
            <w:vAlign w:val="center"/>
          </w:tcPr>
          <w:p>
            <w:pPr>
              <w:jc w:val="center"/>
            </w:pPr>
            <w:r>
              <w:t>62.79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vAlign w:val="center"/>
          </w:tcPr>
          <w:p>
            <w:pPr>
              <w:jc w:val="center"/>
            </w:pPr>
            <w:r>
              <w:t>3</w:t>
            </w:r>
          </w:p>
        </w:tc>
        <w:tc>
          <w:tcPr>
            <w:tcW w:w="1131" w:type="dxa"/>
            <w:gridSpan w:val="2"/>
            <w:vAlign w:val="center"/>
          </w:tcPr>
          <w:p>
            <w:pPr>
              <w:jc w:val="center"/>
            </w:pPr>
            <w:r>
              <w:t>3118</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25.15</w:t>
            </w:r>
          </w:p>
        </w:tc>
        <w:tc>
          <w:tcPr>
            <w:tcW w:w="1443" w:type="dxa"/>
            <w:gridSpan w:val="2"/>
            <w:vAlign w:val="center"/>
          </w:tcPr>
          <w:p>
            <w:pPr>
              <w:jc w:val="center"/>
            </w:pPr>
            <w:r>
              <w:t>25.15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3116</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61.62</w:t>
            </w:r>
          </w:p>
        </w:tc>
        <w:tc>
          <w:tcPr>
            <w:tcW w:w="1443" w:type="dxa"/>
            <w:gridSpan w:val="2"/>
            <w:vAlign w:val="center"/>
          </w:tcPr>
          <w:p>
            <w:pPr>
              <w:jc w:val="center"/>
            </w:pPr>
            <w:r>
              <w:t>61.62</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3115</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61.66</w:t>
            </w:r>
          </w:p>
        </w:tc>
        <w:tc>
          <w:tcPr>
            <w:tcW w:w="1443" w:type="dxa"/>
            <w:gridSpan w:val="2"/>
            <w:vAlign w:val="center"/>
          </w:tcPr>
          <w:p>
            <w:pPr>
              <w:jc w:val="center"/>
            </w:pPr>
            <w:r>
              <w:t>61.66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3113</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73.29</w:t>
            </w:r>
          </w:p>
        </w:tc>
        <w:tc>
          <w:tcPr>
            <w:tcW w:w="1443" w:type="dxa"/>
            <w:gridSpan w:val="2"/>
            <w:vAlign w:val="center"/>
          </w:tcPr>
          <w:p>
            <w:pPr>
              <w:jc w:val="center"/>
            </w:pPr>
            <w:r>
              <w:t>73.29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3106</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62.04</w:t>
            </w:r>
          </w:p>
        </w:tc>
        <w:tc>
          <w:tcPr>
            <w:tcW w:w="1443" w:type="dxa"/>
            <w:gridSpan w:val="2"/>
            <w:vAlign w:val="center"/>
          </w:tcPr>
          <w:p>
            <w:pPr>
              <w:jc w:val="center"/>
            </w:pPr>
            <w:r>
              <w:t>62.04</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3105</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3104</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3103</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61.75</w:t>
            </w:r>
          </w:p>
        </w:tc>
        <w:tc>
          <w:tcPr>
            <w:tcW w:w="1443" w:type="dxa"/>
            <w:gridSpan w:val="2"/>
            <w:vAlign w:val="center"/>
          </w:tcPr>
          <w:p>
            <w:pPr>
              <w:jc w:val="center"/>
            </w:pPr>
            <w:r>
              <w:t>61.75</w:t>
            </w:r>
          </w:p>
        </w:tc>
        <w:tc>
          <w:tcPr>
            <w:tcW w:w="1415" w:type="dxa"/>
            <w:vAlign w:val="center"/>
          </w:tcPr>
          <w:p>
            <w:pPr>
              <w:jc w:val="center"/>
            </w:pPr>
            <w:r>
              <w:t>100</w:t>
            </w:r>
          </w:p>
        </w:tc>
      </w:tr>
      <w:tr>
        <w:tblPrEx>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3102</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63.17</w:t>
            </w:r>
          </w:p>
        </w:tc>
        <w:tc>
          <w:tcPr>
            <w:tcW w:w="1443" w:type="dxa"/>
            <w:gridSpan w:val="2"/>
            <w:vAlign w:val="center"/>
          </w:tcPr>
          <w:p>
            <w:pPr>
              <w:jc w:val="center"/>
            </w:pPr>
            <w:r>
              <w:t>63.17</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3101</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3100</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3099</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62.79</w:t>
            </w:r>
          </w:p>
        </w:tc>
        <w:tc>
          <w:tcPr>
            <w:tcW w:w="1443" w:type="dxa"/>
            <w:gridSpan w:val="2"/>
            <w:vAlign w:val="center"/>
          </w:tcPr>
          <w:p>
            <w:pPr>
              <w:jc w:val="center"/>
            </w:pPr>
            <w:r>
              <w:t>62.79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vAlign w:val="center"/>
          </w:tcPr>
          <w:p>
            <w:pPr>
              <w:jc w:val="center"/>
            </w:pPr>
            <w:r>
              <w:t>4</w:t>
            </w:r>
          </w:p>
        </w:tc>
        <w:tc>
          <w:tcPr>
            <w:tcW w:w="1131" w:type="dxa"/>
            <w:gridSpan w:val="2"/>
            <w:vAlign w:val="center"/>
          </w:tcPr>
          <w:p>
            <w:pPr>
              <w:jc w:val="center"/>
            </w:pPr>
            <w:r>
              <w:t>4143</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25.15</w:t>
            </w:r>
          </w:p>
        </w:tc>
        <w:tc>
          <w:tcPr>
            <w:tcW w:w="1443" w:type="dxa"/>
            <w:gridSpan w:val="2"/>
            <w:vAlign w:val="center"/>
          </w:tcPr>
          <w:p>
            <w:pPr>
              <w:jc w:val="center"/>
            </w:pPr>
            <w:r>
              <w:t>25.15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4141</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61.62</w:t>
            </w:r>
          </w:p>
        </w:tc>
        <w:tc>
          <w:tcPr>
            <w:tcW w:w="1443" w:type="dxa"/>
            <w:gridSpan w:val="2"/>
            <w:vAlign w:val="center"/>
          </w:tcPr>
          <w:p>
            <w:pPr>
              <w:jc w:val="center"/>
            </w:pPr>
            <w:r>
              <w:t>61.62</w:t>
            </w:r>
          </w:p>
        </w:tc>
        <w:tc>
          <w:tcPr>
            <w:tcW w:w="1415" w:type="dxa"/>
            <w:vAlign w:val="center"/>
          </w:tcPr>
          <w:p>
            <w:pPr>
              <w:jc w:val="center"/>
            </w:pPr>
            <w:r>
              <w:t>100</w:t>
            </w:r>
          </w:p>
        </w:tc>
      </w:tr>
      <w:tr>
        <w:tblPrEx>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4140</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61.66</w:t>
            </w:r>
          </w:p>
        </w:tc>
        <w:tc>
          <w:tcPr>
            <w:tcW w:w="1443" w:type="dxa"/>
            <w:gridSpan w:val="2"/>
            <w:vAlign w:val="center"/>
          </w:tcPr>
          <w:p>
            <w:pPr>
              <w:jc w:val="center"/>
            </w:pPr>
            <w:r>
              <w:t>61.66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4138</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73.29</w:t>
            </w:r>
          </w:p>
        </w:tc>
        <w:tc>
          <w:tcPr>
            <w:tcW w:w="1443" w:type="dxa"/>
            <w:gridSpan w:val="2"/>
            <w:vAlign w:val="center"/>
          </w:tcPr>
          <w:p>
            <w:pPr>
              <w:jc w:val="center"/>
            </w:pPr>
            <w:r>
              <w:t>73.29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4131</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62.04</w:t>
            </w:r>
          </w:p>
        </w:tc>
        <w:tc>
          <w:tcPr>
            <w:tcW w:w="1443" w:type="dxa"/>
            <w:gridSpan w:val="2"/>
            <w:vAlign w:val="center"/>
          </w:tcPr>
          <w:p>
            <w:pPr>
              <w:jc w:val="center"/>
            </w:pPr>
            <w:r>
              <w:t>62.04</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4130</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4129</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4128</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61.75</w:t>
            </w:r>
          </w:p>
        </w:tc>
        <w:tc>
          <w:tcPr>
            <w:tcW w:w="1443" w:type="dxa"/>
            <w:gridSpan w:val="2"/>
            <w:vAlign w:val="center"/>
          </w:tcPr>
          <w:p>
            <w:pPr>
              <w:jc w:val="center"/>
            </w:pPr>
            <w:r>
              <w:t>61.75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4127</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63.17</w:t>
            </w:r>
          </w:p>
        </w:tc>
        <w:tc>
          <w:tcPr>
            <w:tcW w:w="1443" w:type="dxa"/>
            <w:gridSpan w:val="2"/>
            <w:vAlign w:val="center"/>
          </w:tcPr>
          <w:p>
            <w:pPr>
              <w:jc w:val="center"/>
            </w:pPr>
            <w:r>
              <w:t>63.17</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4126</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4125</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4124</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62.79</w:t>
            </w:r>
          </w:p>
        </w:tc>
        <w:tc>
          <w:tcPr>
            <w:tcW w:w="1443" w:type="dxa"/>
            <w:gridSpan w:val="2"/>
            <w:vAlign w:val="center"/>
          </w:tcPr>
          <w:p>
            <w:pPr>
              <w:jc w:val="center"/>
            </w:pPr>
            <w:r>
              <w:t>62.79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vAlign w:val="center"/>
          </w:tcPr>
          <w:p>
            <w:pPr>
              <w:jc w:val="center"/>
            </w:pPr>
            <w:r>
              <w:t>5</w:t>
            </w:r>
          </w:p>
        </w:tc>
        <w:tc>
          <w:tcPr>
            <w:tcW w:w="1131" w:type="dxa"/>
            <w:gridSpan w:val="2"/>
            <w:vAlign w:val="center"/>
          </w:tcPr>
          <w:p>
            <w:pPr>
              <w:jc w:val="center"/>
            </w:pPr>
            <w:r>
              <w:t>5168</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25.15</w:t>
            </w:r>
          </w:p>
        </w:tc>
        <w:tc>
          <w:tcPr>
            <w:tcW w:w="1443" w:type="dxa"/>
            <w:gridSpan w:val="2"/>
            <w:vAlign w:val="center"/>
          </w:tcPr>
          <w:p>
            <w:pPr>
              <w:jc w:val="center"/>
            </w:pPr>
            <w:r>
              <w:t>25.15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5166</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61.62</w:t>
            </w:r>
          </w:p>
        </w:tc>
        <w:tc>
          <w:tcPr>
            <w:tcW w:w="1443" w:type="dxa"/>
            <w:gridSpan w:val="2"/>
            <w:vAlign w:val="center"/>
          </w:tcPr>
          <w:p>
            <w:pPr>
              <w:jc w:val="center"/>
            </w:pPr>
            <w:r>
              <w:t>61.62</w:t>
            </w:r>
          </w:p>
        </w:tc>
        <w:tc>
          <w:tcPr>
            <w:tcW w:w="1415" w:type="dxa"/>
            <w:vAlign w:val="center"/>
          </w:tcPr>
          <w:p>
            <w:pPr>
              <w:jc w:val="center"/>
            </w:pPr>
            <w:r>
              <w:t>100</w:t>
            </w:r>
          </w:p>
        </w:tc>
      </w:tr>
      <w:tr>
        <w:tblPrEx>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5165</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61.66</w:t>
            </w:r>
          </w:p>
        </w:tc>
        <w:tc>
          <w:tcPr>
            <w:tcW w:w="1443" w:type="dxa"/>
            <w:gridSpan w:val="2"/>
            <w:vAlign w:val="center"/>
          </w:tcPr>
          <w:p>
            <w:pPr>
              <w:jc w:val="center"/>
            </w:pPr>
            <w:r>
              <w:t>61.66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5163</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73.29</w:t>
            </w:r>
          </w:p>
        </w:tc>
        <w:tc>
          <w:tcPr>
            <w:tcW w:w="1443" w:type="dxa"/>
            <w:gridSpan w:val="2"/>
            <w:vAlign w:val="center"/>
          </w:tcPr>
          <w:p>
            <w:pPr>
              <w:jc w:val="center"/>
            </w:pPr>
            <w:r>
              <w:t>73.29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5156</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62.04</w:t>
            </w:r>
          </w:p>
        </w:tc>
        <w:tc>
          <w:tcPr>
            <w:tcW w:w="1443" w:type="dxa"/>
            <w:gridSpan w:val="2"/>
            <w:vAlign w:val="center"/>
          </w:tcPr>
          <w:p>
            <w:pPr>
              <w:jc w:val="center"/>
            </w:pPr>
            <w:r>
              <w:t>62.04</w:t>
            </w:r>
          </w:p>
        </w:tc>
        <w:tc>
          <w:tcPr>
            <w:tcW w:w="1415" w:type="dxa"/>
            <w:vAlign w:val="center"/>
          </w:tcPr>
          <w:p>
            <w:pPr>
              <w:jc w:val="center"/>
            </w:pPr>
            <w:r>
              <w:t>100</w:t>
            </w:r>
          </w:p>
        </w:tc>
      </w:tr>
      <w:tr>
        <w:tblPrEx>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5155</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5154</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5153</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61.75</w:t>
            </w:r>
          </w:p>
        </w:tc>
        <w:tc>
          <w:tcPr>
            <w:tcW w:w="1443" w:type="dxa"/>
            <w:gridSpan w:val="2"/>
            <w:vAlign w:val="center"/>
          </w:tcPr>
          <w:p>
            <w:pPr>
              <w:jc w:val="center"/>
            </w:pPr>
            <w:r>
              <w:t>61.75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5152</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63.17</w:t>
            </w:r>
          </w:p>
        </w:tc>
        <w:tc>
          <w:tcPr>
            <w:tcW w:w="1443" w:type="dxa"/>
            <w:gridSpan w:val="2"/>
            <w:vAlign w:val="center"/>
          </w:tcPr>
          <w:p>
            <w:pPr>
              <w:jc w:val="center"/>
            </w:pPr>
            <w:r>
              <w:t>63.17</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5151</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5150</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5149</w:t>
            </w:r>
          </w:p>
        </w:tc>
        <w:tc>
          <w:tcPr>
            <w:tcW w:w="1131" w:type="dxa"/>
            <w:gridSpan w:val="2"/>
            <w:vAlign w:val="center"/>
          </w:tcPr>
          <w:p>
            <w:pPr>
              <w:jc w:val="center"/>
            </w:pPr>
            <w:r>
              <w:t>普通教室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62.79</w:t>
            </w:r>
          </w:p>
        </w:tc>
        <w:tc>
          <w:tcPr>
            <w:tcW w:w="1443" w:type="dxa"/>
            <w:gridSpan w:val="2"/>
            <w:vAlign w:val="center"/>
          </w:tcPr>
          <w:p>
            <w:pPr>
              <w:jc w:val="center"/>
            </w:pPr>
            <w:r>
              <w:t>62.79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vAlign w:val="center"/>
          </w:tcPr>
          <w:p>
            <w:pPr>
              <w:jc w:val="center"/>
            </w:pPr>
            <w:r>
              <w:t>6</w:t>
            </w:r>
          </w:p>
        </w:tc>
        <w:tc>
          <w:tcPr>
            <w:tcW w:w="1131" w:type="dxa"/>
            <w:gridSpan w:val="2"/>
            <w:vAlign w:val="center"/>
          </w:tcPr>
          <w:p>
            <w:pPr>
              <w:jc w:val="center"/>
            </w:pPr>
            <w:r>
              <w:t>6040</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25.15</w:t>
            </w:r>
          </w:p>
        </w:tc>
        <w:tc>
          <w:tcPr>
            <w:tcW w:w="1443" w:type="dxa"/>
            <w:gridSpan w:val="2"/>
            <w:vAlign w:val="center"/>
          </w:tcPr>
          <w:p>
            <w:pPr>
              <w:jc w:val="center"/>
            </w:pPr>
            <w:r>
              <w:t>25.15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6038</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61.62</w:t>
            </w:r>
          </w:p>
        </w:tc>
        <w:tc>
          <w:tcPr>
            <w:tcW w:w="1443" w:type="dxa"/>
            <w:gridSpan w:val="2"/>
            <w:vAlign w:val="center"/>
          </w:tcPr>
          <w:p>
            <w:pPr>
              <w:jc w:val="center"/>
            </w:pPr>
            <w:r>
              <w:t>61.62</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6037</w:t>
            </w:r>
          </w:p>
        </w:tc>
        <w:tc>
          <w:tcPr>
            <w:tcW w:w="1131" w:type="dxa"/>
            <w:gridSpan w:val="2"/>
            <w:vAlign w:val="center"/>
          </w:tcPr>
          <w:p>
            <w:pPr>
              <w:jc w:val="center"/>
            </w:pPr>
            <w:r>
              <w:t>实验室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61.66</w:t>
            </w:r>
          </w:p>
        </w:tc>
        <w:tc>
          <w:tcPr>
            <w:tcW w:w="1443" w:type="dxa"/>
            <w:gridSpan w:val="2"/>
            <w:vAlign w:val="center"/>
          </w:tcPr>
          <w:p>
            <w:pPr>
              <w:jc w:val="center"/>
            </w:pPr>
            <w:r>
              <w:t>61.66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6035</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73.29</w:t>
            </w:r>
          </w:p>
        </w:tc>
        <w:tc>
          <w:tcPr>
            <w:tcW w:w="1443" w:type="dxa"/>
            <w:gridSpan w:val="2"/>
            <w:vAlign w:val="center"/>
          </w:tcPr>
          <w:p>
            <w:pPr>
              <w:jc w:val="center"/>
            </w:pPr>
            <w:r>
              <w:t>73.29</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6017</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62.04</w:t>
            </w:r>
          </w:p>
        </w:tc>
        <w:tc>
          <w:tcPr>
            <w:tcW w:w="1443" w:type="dxa"/>
            <w:gridSpan w:val="2"/>
            <w:vAlign w:val="center"/>
          </w:tcPr>
          <w:p>
            <w:pPr>
              <w:jc w:val="center"/>
            </w:pPr>
            <w:r>
              <w:t>62.04</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6016</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6015</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6014</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61.75</w:t>
            </w:r>
          </w:p>
        </w:tc>
        <w:tc>
          <w:tcPr>
            <w:tcW w:w="1443" w:type="dxa"/>
            <w:gridSpan w:val="2"/>
            <w:vAlign w:val="center"/>
          </w:tcPr>
          <w:p>
            <w:pPr>
              <w:jc w:val="center"/>
            </w:pPr>
            <w:r>
              <w:t>61.75</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6013</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63.17</w:t>
            </w:r>
          </w:p>
        </w:tc>
        <w:tc>
          <w:tcPr>
            <w:tcW w:w="1443" w:type="dxa"/>
            <w:gridSpan w:val="2"/>
            <w:vAlign w:val="center"/>
          </w:tcPr>
          <w:p>
            <w:pPr>
              <w:jc w:val="center"/>
            </w:pPr>
            <w:r>
              <w:t>63.17</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6012</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6011</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62.46</w:t>
            </w:r>
          </w:p>
        </w:tc>
        <w:tc>
          <w:tcPr>
            <w:tcW w:w="1443" w:type="dxa"/>
            <w:gridSpan w:val="2"/>
            <w:vAlign w:val="center"/>
          </w:tcPr>
          <w:p>
            <w:pPr>
              <w:jc w:val="center"/>
            </w:pPr>
            <w:r>
              <w:t>62.46</w:t>
            </w:r>
          </w:p>
        </w:tc>
        <w:tc>
          <w:tcPr>
            <w:tcW w:w="1415" w:type="dxa"/>
            <w:vAlign w:val="center"/>
          </w:tcPr>
          <w:p>
            <w:pPr>
              <w:jc w:val="center"/>
            </w:pPr>
            <w:r>
              <w:t>100</w:t>
            </w:r>
          </w:p>
        </w:tc>
      </w:tr>
      <w:tr>
        <w:tblPrEx>
          <w:tblCellMar>
            <w:top w:w="0" w:type="dxa"/>
            <w:left w:w="108" w:type="dxa"/>
            <w:bottom w:w="0" w:type="dxa"/>
            <w:right w:w="108" w:type="dxa"/>
          </w:tblCellMar>
        </w:tblPrEx>
        <w:tc>
          <w:tcPr>
            <w:tcW w:w="1131" w:type="dxa"/>
            <w:vMerge w:val="continue"/>
            <w:vAlign w:val="center"/>
          </w:tcPr>
          <w:p>
            <w:pPr>
              <w:jc w:val="center"/>
            </w:pPr>
          </w:p>
        </w:tc>
        <w:tc>
          <w:tcPr>
            <w:tcW w:w="1131" w:type="dxa"/>
            <w:gridSpan w:val="2"/>
            <w:vAlign w:val="center"/>
          </w:tcPr>
          <w:p>
            <w:pPr>
              <w:jc w:val="center"/>
            </w:pPr>
            <w:r>
              <w:t>6010</w:t>
            </w:r>
          </w:p>
        </w:tc>
        <w:tc>
          <w:tcPr>
            <w:tcW w:w="1131" w:type="dxa"/>
            <w:gridSpan w:val="2"/>
            <w:vAlign w:val="center"/>
          </w:tcPr>
          <w:p>
            <w:pPr>
              <w:jc w:val="center"/>
            </w:pPr>
            <w:r>
              <w:t>办公室</w:t>
            </w:r>
          </w:p>
        </w:tc>
        <w:tc>
          <w:tcPr>
            <w:tcW w:w="764" w:type="dxa"/>
            <w:vAlign w:val="center"/>
          </w:tcPr>
          <w:p>
            <w:pPr>
              <w:jc w:val="center"/>
            </w:pPr>
            <w:r>
              <w:t>III</w:t>
            </w:r>
          </w:p>
        </w:tc>
        <w:tc>
          <w:tcPr>
            <w:tcW w:w="764" w:type="dxa"/>
            <w:gridSpan w:val="2"/>
            <w:vAlign w:val="center"/>
          </w:tcPr>
          <w:p>
            <w:pPr>
              <w:jc w:val="center"/>
            </w:pPr>
            <w:r>
              <w:t>侧面</w:t>
            </w:r>
          </w:p>
        </w:tc>
        <w:tc>
          <w:tcPr>
            <w:tcW w:w="1443" w:type="dxa"/>
            <w:gridSpan w:val="2"/>
            <w:vAlign w:val="center"/>
          </w:tcPr>
          <w:p>
            <w:pPr>
              <w:jc w:val="center"/>
            </w:pPr>
            <w:r>
              <w:t>62.79</w:t>
            </w:r>
          </w:p>
        </w:tc>
        <w:tc>
          <w:tcPr>
            <w:tcW w:w="1443" w:type="dxa"/>
            <w:gridSpan w:val="2"/>
            <w:vAlign w:val="center"/>
          </w:tcPr>
          <w:p>
            <w:pPr>
              <w:jc w:val="center"/>
            </w:pPr>
            <w:r>
              <w:t>62.79</w:t>
            </w:r>
          </w:p>
        </w:tc>
        <w:tc>
          <w:tcPr>
            <w:tcW w:w="1415" w:type="dxa"/>
            <w:vAlign w:val="center"/>
          </w:tcPr>
          <w:p>
            <w:pPr>
              <w:jc w:val="center"/>
            </w:pPr>
            <w:r>
              <w:t>100</w:t>
            </w:r>
          </w:p>
        </w:tc>
      </w:tr>
      <w:tr>
        <w:tblPrEx>
          <w:tblCellMar>
            <w:top w:w="0" w:type="dxa"/>
            <w:left w:w="108" w:type="dxa"/>
            <w:bottom w:w="0" w:type="dxa"/>
            <w:right w:w="108" w:type="dxa"/>
          </w:tblCellMar>
        </w:tblPrEx>
        <w:tc>
          <w:tcPr>
            <w:tcW w:w="1471" w:type="dxa"/>
            <w:gridSpan w:val="2"/>
            <w:shd w:val="clear" w:color="auto" w:fill="E6E6E6"/>
            <w:vAlign w:val="center"/>
          </w:tcPr>
          <w:p>
            <w:pPr>
              <w:jc w:val="center"/>
            </w:pPr>
            <w:r>
              <w:t>房间类型</w:t>
            </w:r>
          </w:p>
        </w:tc>
        <w:tc>
          <w:tcPr>
            <w:tcW w:w="1499" w:type="dxa"/>
            <w:gridSpan w:val="2"/>
            <w:shd w:val="clear" w:color="auto" w:fill="E6E6E6"/>
            <w:vAlign w:val="center"/>
          </w:tcPr>
          <w:p>
            <w:pPr>
              <w:jc w:val="center"/>
            </w:pPr>
            <w:r>
              <w:t>采光等级</w:t>
            </w:r>
          </w:p>
        </w:tc>
        <w:tc>
          <w:tcPr>
            <w:tcW w:w="1499" w:type="dxa"/>
            <w:gridSpan w:val="3"/>
            <w:shd w:val="clear" w:color="auto" w:fill="E6E6E6"/>
            <w:vAlign w:val="center"/>
          </w:tcPr>
          <w:p>
            <w:pPr>
              <w:jc w:val="center"/>
            </w:pPr>
            <w:r>
              <w:t>采光类型</w:t>
            </w:r>
          </w:p>
        </w:tc>
        <w:tc>
          <w:tcPr>
            <w:tcW w:w="1584" w:type="dxa"/>
            <w:gridSpan w:val="2"/>
            <w:shd w:val="clear" w:color="auto" w:fill="E6E6E6"/>
            <w:vAlign w:val="center"/>
          </w:tcPr>
          <w:p>
            <w:pPr>
              <w:jc w:val="center"/>
            </w:pPr>
            <w:r>
              <w:t>房间面积</w:t>
            </w:r>
            <w:r>
              <w:br w:type="textWrapping"/>
            </w:r>
            <w:r>
              <w:t>(m2)</w:t>
            </w:r>
          </w:p>
        </w:tc>
        <w:tc>
          <w:tcPr>
            <w:tcW w:w="1584" w:type="dxa"/>
            <w:gridSpan w:val="2"/>
            <w:shd w:val="clear" w:color="auto" w:fill="E6E6E6"/>
            <w:vAlign w:val="center"/>
          </w:tcPr>
          <w:p>
            <w:pPr>
              <w:jc w:val="center"/>
            </w:pPr>
            <w:r>
              <w:t>可看到景观</w:t>
            </w:r>
            <w:r>
              <w:br w:type="textWrapping"/>
            </w:r>
            <w:r>
              <w:t>面积(m2)</w:t>
            </w:r>
          </w:p>
        </w:tc>
        <w:tc>
          <w:tcPr>
            <w:tcW w:w="1584" w:type="dxa"/>
            <w:gridSpan w:val="2"/>
            <w:shd w:val="clear" w:color="auto" w:fill="E6E6E6"/>
            <w:vAlign w:val="center"/>
          </w:tcPr>
          <w:p>
            <w:pPr>
              <w:jc w:val="center"/>
            </w:pPr>
            <w:r>
              <w:t>面积比例</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gridSpan w:val="2"/>
            <w:vAlign w:val="center"/>
          </w:tcPr>
          <w:p>
            <w:r>
              <w:t>报告厅</w:t>
            </w:r>
          </w:p>
        </w:tc>
        <w:tc>
          <w:tcPr>
            <w:tcW w:w="1499" w:type="dxa"/>
            <w:gridSpan w:val="2"/>
            <w:vAlign w:val="center"/>
          </w:tcPr>
          <w:p>
            <w:r>
              <w:t>III</w:t>
            </w:r>
          </w:p>
        </w:tc>
        <w:tc>
          <w:tcPr>
            <w:tcW w:w="1499" w:type="dxa"/>
            <w:gridSpan w:val="3"/>
            <w:vAlign w:val="center"/>
          </w:tcPr>
          <w:p>
            <w:r>
              <w:t>侧面</w:t>
            </w:r>
          </w:p>
        </w:tc>
        <w:tc>
          <w:tcPr>
            <w:tcW w:w="1584" w:type="dxa"/>
            <w:gridSpan w:val="2"/>
            <w:vAlign w:val="center"/>
          </w:tcPr>
          <w:p>
            <w:r>
              <w:t>54.81</w:t>
            </w:r>
          </w:p>
        </w:tc>
        <w:tc>
          <w:tcPr>
            <w:tcW w:w="1584" w:type="dxa"/>
            <w:gridSpan w:val="2"/>
            <w:vAlign w:val="center"/>
          </w:tcPr>
          <w:p>
            <w:r>
              <w:t>41.21</w:t>
            </w:r>
          </w:p>
        </w:tc>
        <w:tc>
          <w:tcPr>
            <w:tcW w:w="1584" w:type="dxa"/>
            <w:gridSpan w:val="2"/>
            <w:vAlign w:val="center"/>
          </w:tcPr>
          <w:p>
            <w:r>
              <w:t>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gridSpan w:val="2"/>
            <w:vAlign w:val="center"/>
          </w:tcPr>
          <w:p>
            <w:r>
              <w:t>办公室</w:t>
            </w:r>
          </w:p>
        </w:tc>
        <w:tc>
          <w:tcPr>
            <w:tcW w:w="1499" w:type="dxa"/>
            <w:gridSpan w:val="2"/>
            <w:vAlign w:val="center"/>
          </w:tcPr>
          <w:p>
            <w:r>
              <w:t>III</w:t>
            </w:r>
          </w:p>
        </w:tc>
        <w:tc>
          <w:tcPr>
            <w:tcW w:w="1499" w:type="dxa"/>
            <w:gridSpan w:val="3"/>
            <w:vAlign w:val="center"/>
          </w:tcPr>
          <w:p>
            <w:r>
              <w:t>侧面</w:t>
            </w:r>
          </w:p>
        </w:tc>
        <w:tc>
          <w:tcPr>
            <w:tcW w:w="1584" w:type="dxa"/>
            <w:gridSpan w:val="2"/>
            <w:vAlign w:val="center"/>
          </w:tcPr>
          <w:p>
            <w:r>
              <w:t>1439.86</w:t>
            </w:r>
          </w:p>
        </w:tc>
        <w:tc>
          <w:tcPr>
            <w:tcW w:w="1584" w:type="dxa"/>
            <w:gridSpan w:val="2"/>
            <w:vAlign w:val="center"/>
          </w:tcPr>
          <w:p>
            <w:r>
              <w:t>1426.84</w:t>
            </w:r>
          </w:p>
        </w:tc>
        <w:tc>
          <w:tcPr>
            <w:tcW w:w="1584" w:type="dxa"/>
            <w:gridSpan w:val="2"/>
            <w:vAlign w:val="center"/>
          </w:tcPr>
          <w:p>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gridSpan w:val="2"/>
            <w:vAlign w:val="center"/>
          </w:tcPr>
          <w:p>
            <w:r>
              <w:t>实验室</w:t>
            </w:r>
          </w:p>
        </w:tc>
        <w:tc>
          <w:tcPr>
            <w:tcW w:w="1499" w:type="dxa"/>
            <w:gridSpan w:val="2"/>
            <w:vAlign w:val="center"/>
          </w:tcPr>
          <w:p>
            <w:r>
              <w:t>III</w:t>
            </w:r>
          </w:p>
        </w:tc>
        <w:tc>
          <w:tcPr>
            <w:tcW w:w="1499" w:type="dxa"/>
            <w:gridSpan w:val="3"/>
            <w:vAlign w:val="center"/>
          </w:tcPr>
          <w:p>
            <w:r>
              <w:t>侧面</w:t>
            </w:r>
          </w:p>
        </w:tc>
        <w:tc>
          <w:tcPr>
            <w:tcW w:w="1584" w:type="dxa"/>
            <w:gridSpan w:val="2"/>
            <w:vAlign w:val="center"/>
          </w:tcPr>
          <w:p>
            <w:r>
              <w:t>739.69</w:t>
            </w:r>
          </w:p>
        </w:tc>
        <w:tc>
          <w:tcPr>
            <w:tcW w:w="1584" w:type="dxa"/>
            <w:gridSpan w:val="2"/>
            <w:vAlign w:val="center"/>
          </w:tcPr>
          <w:p>
            <w:r>
              <w:t>739.69</w:t>
            </w:r>
          </w:p>
        </w:tc>
        <w:tc>
          <w:tcPr>
            <w:tcW w:w="1584" w:type="dxa"/>
            <w:gridSpan w:val="2"/>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gridSpan w:val="2"/>
            <w:vAlign w:val="center"/>
          </w:tcPr>
          <w:p>
            <w:r>
              <w:t>普通教室</w:t>
            </w:r>
          </w:p>
        </w:tc>
        <w:tc>
          <w:tcPr>
            <w:tcW w:w="1499" w:type="dxa"/>
            <w:gridSpan w:val="2"/>
            <w:vAlign w:val="center"/>
          </w:tcPr>
          <w:p>
            <w:r>
              <w:t>III</w:t>
            </w:r>
          </w:p>
        </w:tc>
        <w:tc>
          <w:tcPr>
            <w:tcW w:w="1499" w:type="dxa"/>
            <w:gridSpan w:val="3"/>
            <w:vAlign w:val="center"/>
          </w:tcPr>
          <w:p>
            <w:r>
              <w:t>侧面</w:t>
            </w:r>
          </w:p>
        </w:tc>
        <w:tc>
          <w:tcPr>
            <w:tcW w:w="1584" w:type="dxa"/>
            <w:gridSpan w:val="2"/>
            <w:vAlign w:val="center"/>
          </w:tcPr>
          <w:p>
            <w:r>
              <w:t>1998.38</w:t>
            </w:r>
          </w:p>
        </w:tc>
        <w:tc>
          <w:tcPr>
            <w:tcW w:w="1584" w:type="dxa"/>
            <w:gridSpan w:val="2"/>
            <w:vAlign w:val="center"/>
          </w:tcPr>
          <w:p>
            <w:r>
              <w:t>1998.38</w:t>
            </w:r>
          </w:p>
        </w:tc>
        <w:tc>
          <w:tcPr>
            <w:tcW w:w="1584" w:type="dxa"/>
            <w:gridSpan w:val="2"/>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469" w:type="dxa"/>
            <w:gridSpan w:val="7"/>
            <w:vAlign w:val="center"/>
          </w:tcPr>
          <w:p>
            <w:r>
              <w:t>总计</w:t>
            </w:r>
          </w:p>
        </w:tc>
        <w:tc>
          <w:tcPr>
            <w:tcW w:w="1584" w:type="dxa"/>
            <w:gridSpan w:val="2"/>
            <w:vAlign w:val="center"/>
          </w:tcPr>
          <w:p>
            <w:r>
              <w:t>4232.74</w:t>
            </w:r>
          </w:p>
        </w:tc>
        <w:tc>
          <w:tcPr>
            <w:tcW w:w="1584" w:type="dxa"/>
            <w:gridSpan w:val="2"/>
            <w:vAlign w:val="center"/>
          </w:tcPr>
          <w:p>
            <w:r>
              <w:t>4206.13</w:t>
            </w:r>
          </w:p>
        </w:tc>
        <w:tc>
          <w:tcPr>
            <w:tcW w:w="1584" w:type="dxa"/>
            <w:gridSpan w:val="2"/>
            <w:vAlign w:val="center"/>
          </w:tcPr>
          <w:p>
            <w:r>
              <w:t>99</w:t>
            </w:r>
          </w:p>
        </w:tc>
      </w:tr>
    </w:tbl>
    <w:p>
      <w:pPr>
        <w:pStyle w:val="3"/>
        <w:ind w:firstLine="420"/>
        <w:rPr>
          <w:lang w:val="en-US"/>
        </w:rPr>
      </w:pPr>
      <w:bookmarkStart w:id="37" w:name="视野率表格"/>
      <w:bookmarkEnd w:id="37"/>
    </w:p>
    <w:p>
      <w:pPr>
        <w:pStyle w:val="3"/>
        <w:ind w:firstLine="0" w:firstLineChars="0"/>
        <w:jc w:val="center"/>
        <w:rPr>
          <w:lang w:val="en-US"/>
        </w:rPr>
      </w:pPr>
    </w:p>
    <w:p>
      <w:pPr>
        <w:pStyle w:val="2"/>
        <w:ind w:left="432" w:hanging="432"/>
      </w:pPr>
      <w:bookmarkStart w:id="38" w:name="_Toc59028878"/>
      <w:r>
        <w:rPr>
          <w:rFonts w:hint="eastAsia"/>
        </w:rPr>
        <w:t>视野分析彩图</w:t>
      </w:r>
      <w:bookmarkEnd w:id="38"/>
    </w:p>
    <w:p>
      <w:pPr>
        <w:pStyle w:val="3"/>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形象直观地反应建筑内各个房间的视野情况，本项目中各楼层中主要功能房间的视野效果</w:t>
      </w:r>
      <w:r>
        <w:rPr>
          <w:lang w:val="en-US"/>
        </w:rPr>
        <w:t>图</w:t>
      </w:r>
      <w:r>
        <w:rPr>
          <w:rFonts w:hint="eastAsia"/>
          <w:lang w:val="en-US"/>
        </w:rPr>
        <w:t>如下所示：</w:t>
      </w:r>
    </w:p>
    <w:p>
      <w:pPr>
        <w:pStyle w:val="3"/>
        <w:ind w:firstLine="360"/>
        <w:jc w:val="center"/>
        <w:rPr>
          <w:rFonts w:ascii="宋体" w:hAnsi="宋体"/>
          <w:sz w:val="18"/>
          <w:szCs w:val="18"/>
          <w:lang w:val="en-US"/>
        </w:rPr>
      </w:pPr>
      <w:bookmarkStart w:id="39" w:name="视野率彩图"/>
      <w:bookmarkEnd w:id="39"/>
    </w:p>
    <w:p>
      <w:pPr>
        <w:pStyle w:val="3"/>
        <w:ind w:firstLine="420"/>
        <w:jc w:val="center"/>
        <w:rPr>
          <w:rFonts w:ascii="宋体" w:hAnsi="宋体"/>
          <w:sz w:val="18"/>
          <w:szCs w:val="18"/>
          <w:lang w:val="en-US"/>
        </w:rPr>
      </w:pPr>
      <w:r>
        <w:rPr>
          <w:lang w:val="en-US"/>
        </w:rPr>
        <w:pict>
          <v:shape id="_x0000_i1026" o:spt="75" type="#_x0000_t75" style="height:134.05pt;width:446.55pt;" filled="f" o:preferrelative="t" stroked="f" coordsize="21600,21600">
            <v:path/>
            <v:fill on="f" focussize="0,0"/>
            <v:stroke on="f" joinstyle="miter"/>
            <v:imagedata r:id="rId7" o:title=""/>
            <o:lock v:ext="edit" aspectratio="t"/>
            <w10:wrap type="none"/>
            <w10:anchorlock/>
          </v:shape>
        </w:pict>
      </w:r>
    </w:p>
    <w:p>
      <w:pPr>
        <w:pStyle w:val="3"/>
        <w:ind w:firstLine="360"/>
        <w:jc w:val="center"/>
        <w:rPr>
          <w:rFonts w:ascii="宋体" w:hAnsi="宋体"/>
          <w:sz w:val="18"/>
          <w:szCs w:val="18"/>
          <w:lang w:val="en-US"/>
        </w:rPr>
      </w:pPr>
      <w:r>
        <w:rPr>
          <w:rFonts w:ascii="宋体" w:hAnsi="宋体"/>
          <w:sz w:val="18"/>
          <w:szCs w:val="18"/>
          <w:lang w:val="en-US"/>
        </w:rPr>
        <w:t>1层</w:t>
      </w:r>
    </w:p>
    <w:p>
      <w:pPr>
        <w:pStyle w:val="3"/>
        <w:ind w:firstLine="420"/>
        <w:jc w:val="center"/>
        <w:rPr>
          <w:rFonts w:ascii="宋体" w:hAnsi="宋体"/>
          <w:sz w:val="18"/>
          <w:szCs w:val="18"/>
          <w:lang w:val="en-US"/>
        </w:rPr>
      </w:pPr>
      <w:r>
        <w:rPr>
          <w:lang w:val="en-US"/>
        </w:rPr>
        <w:pict>
          <v:shape id="_x0000_i1027" o:spt="75" type="#_x0000_t75" style="height:127.9pt;width:446.55pt;" filled="f" o:preferrelative="t" stroked="f" coordsize="21600,21600">
            <v:path/>
            <v:fill on="f" focussize="0,0"/>
            <v:stroke on="f" joinstyle="miter"/>
            <v:imagedata r:id="rId8" o:title=""/>
            <o:lock v:ext="edit" aspectratio="t"/>
            <w10:wrap type="none"/>
            <w10:anchorlock/>
          </v:shape>
        </w:pict>
      </w:r>
    </w:p>
    <w:p>
      <w:pPr>
        <w:pStyle w:val="3"/>
        <w:ind w:firstLine="360"/>
        <w:jc w:val="center"/>
        <w:rPr>
          <w:rFonts w:ascii="宋体" w:hAnsi="宋体"/>
          <w:sz w:val="18"/>
          <w:szCs w:val="18"/>
          <w:lang w:val="en-US"/>
        </w:rPr>
      </w:pPr>
      <w:r>
        <w:rPr>
          <w:rFonts w:ascii="宋体" w:hAnsi="宋体"/>
          <w:sz w:val="18"/>
          <w:szCs w:val="18"/>
          <w:lang w:val="en-US"/>
        </w:rPr>
        <w:t>2层</w:t>
      </w:r>
    </w:p>
    <w:p>
      <w:pPr>
        <w:pStyle w:val="3"/>
        <w:ind w:firstLine="420"/>
        <w:jc w:val="center"/>
        <w:rPr>
          <w:rFonts w:ascii="宋体" w:hAnsi="宋体"/>
          <w:sz w:val="18"/>
          <w:szCs w:val="18"/>
          <w:lang w:val="en-US"/>
        </w:rPr>
      </w:pPr>
      <w:r>
        <w:rPr>
          <w:lang w:val="en-US"/>
        </w:rPr>
        <w:pict>
          <v:shape id="_x0000_i1028" o:spt="75" type="#_x0000_t75" style="height:127.9pt;width:446.55pt;" filled="f" o:preferrelative="t" stroked="f" coordsize="21600,21600">
            <v:path/>
            <v:fill on="f" focussize="0,0"/>
            <v:stroke on="f" joinstyle="miter"/>
            <v:imagedata r:id="rId9" o:title=""/>
            <o:lock v:ext="edit" aspectratio="t"/>
            <w10:wrap type="none"/>
            <w10:anchorlock/>
          </v:shape>
        </w:pict>
      </w:r>
    </w:p>
    <w:p>
      <w:pPr>
        <w:pStyle w:val="3"/>
        <w:ind w:firstLine="360"/>
        <w:jc w:val="center"/>
        <w:rPr>
          <w:rFonts w:ascii="宋体" w:hAnsi="宋体"/>
          <w:sz w:val="18"/>
          <w:szCs w:val="18"/>
          <w:lang w:val="en-US"/>
        </w:rPr>
      </w:pPr>
      <w:r>
        <w:rPr>
          <w:rFonts w:ascii="宋体" w:hAnsi="宋体"/>
          <w:sz w:val="18"/>
          <w:szCs w:val="18"/>
          <w:lang w:val="en-US"/>
        </w:rPr>
        <w:t>3层</w:t>
      </w:r>
    </w:p>
    <w:p>
      <w:pPr>
        <w:pStyle w:val="3"/>
        <w:ind w:firstLine="420"/>
        <w:jc w:val="center"/>
        <w:rPr>
          <w:rFonts w:ascii="宋体" w:hAnsi="宋体"/>
          <w:sz w:val="18"/>
          <w:szCs w:val="18"/>
          <w:lang w:val="en-US"/>
        </w:rPr>
      </w:pPr>
      <w:r>
        <w:rPr>
          <w:lang w:val="en-US"/>
        </w:rPr>
        <w:pict>
          <v:shape id="_x0000_i1029" o:spt="75" type="#_x0000_t75" style="height:127.9pt;width:446.55pt;" filled="f" o:preferrelative="t" stroked="f" coordsize="21600,21600">
            <v:path/>
            <v:fill on="f" focussize="0,0"/>
            <v:stroke on="f" joinstyle="miter"/>
            <v:imagedata r:id="rId10" o:title=""/>
            <o:lock v:ext="edit" aspectratio="t"/>
            <w10:wrap type="none"/>
            <w10:anchorlock/>
          </v:shape>
        </w:pict>
      </w:r>
    </w:p>
    <w:p>
      <w:pPr>
        <w:pStyle w:val="3"/>
        <w:ind w:firstLine="360"/>
        <w:jc w:val="center"/>
        <w:rPr>
          <w:rFonts w:ascii="宋体" w:hAnsi="宋体"/>
          <w:sz w:val="18"/>
          <w:szCs w:val="18"/>
          <w:lang w:val="en-US"/>
        </w:rPr>
      </w:pPr>
      <w:r>
        <w:rPr>
          <w:rFonts w:ascii="宋体" w:hAnsi="宋体"/>
          <w:sz w:val="18"/>
          <w:szCs w:val="18"/>
          <w:lang w:val="en-US"/>
        </w:rPr>
        <w:t>4层</w:t>
      </w:r>
    </w:p>
    <w:p>
      <w:pPr>
        <w:pStyle w:val="3"/>
        <w:ind w:firstLine="420"/>
        <w:jc w:val="center"/>
        <w:rPr>
          <w:rFonts w:ascii="宋体" w:hAnsi="宋体"/>
          <w:sz w:val="18"/>
          <w:szCs w:val="18"/>
          <w:lang w:val="en-US"/>
        </w:rPr>
      </w:pPr>
      <w:r>
        <w:rPr>
          <w:lang w:val="en-US"/>
        </w:rPr>
        <w:pict>
          <v:shape id="_x0000_i1030" o:spt="75" type="#_x0000_t75" style="height:127.9pt;width:446.55pt;" filled="f" o:preferrelative="t" stroked="f" coordsize="21600,21600">
            <v:path/>
            <v:fill on="f" focussize="0,0"/>
            <v:stroke on="f" joinstyle="miter"/>
            <v:imagedata r:id="rId11" o:title=""/>
            <o:lock v:ext="edit" aspectratio="t"/>
            <w10:wrap type="none"/>
            <w10:anchorlock/>
          </v:shape>
        </w:pict>
      </w:r>
    </w:p>
    <w:p>
      <w:pPr>
        <w:pStyle w:val="3"/>
        <w:ind w:firstLine="360"/>
        <w:jc w:val="center"/>
        <w:rPr>
          <w:rFonts w:ascii="宋体" w:hAnsi="宋体"/>
          <w:sz w:val="18"/>
          <w:szCs w:val="18"/>
          <w:lang w:val="en-US"/>
        </w:rPr>
      </w:pPr>
      <w:r>
        <w:rPr>
          <w:rFonts w:ascii="宋体" w:hAnsi="宋体"/>
          <w:sz w:val="18"/>
          <w:szCs w:val="18"/>
          <w:lang w:val="en-US"/>
        </w:rPr>
        <w:t>5层</w:t>
      </w:r>
    </w:p>
    <w:p>
      <w:pPr>
        <w:pStyle w:val="3"/>
        <w:ind w:firstLine="420"/>
        <w:jc w:val="center"/>
        <w:rPr>
          <w:rFonts w:ascii="宋体" w:hAnsi="宋体"/>
          <w:sz w:val="18"/>
          <w:szCs w:val="18"/>
          <w:lang w:val="en-US"/>
        </w:rPr>
      </w:pPr>
      <w:r>
        <w:rPr>
          <w:lang w:val="en-US"/>
        </w:rPr>
        <w:pict>
          <v:shape id="_x0000_i1031" o:spt="75" type="#_x0000_t75" style="height:129.45pt;width:446.55pt;" filled="f" o:preferrelative="t" stroked="f" coordsize="21600,21600">
            <v:path/>
            <v:fill on="f" focussize="0,0"/>
            <v:stroke on="f" joinstyle="miter"/>
            <v:imagedata r:id="rId12" o:title=""/>
            <o:lock v:ext="edit" aspectratio="t"/>
            <w10:wrap type="none"/>
            <w10:anchorlock/>
          </v:shape>
        </w:pict>
      </w:r>
    </w:p>
    <w:p>
      <w:pPr>
        <w:pStyle w:val="3"/>
        <w:ind w:firstLine="360"/>
        <w:jc w:val="center"/>
        <w:rPr>
          <w:rFonts w:ascii="宋体" w:hAnsi="宋体"/>
          <w:sz w:val="18"/>
          <w:szCs w:val="18"/>
          <w:lang w:val="en-US"/>
        </w:rPr>
      </w:pPr>
      <w:r>
        <w:rPr>
          <w:rFonts w:ascii="宋体" w:hAnsi="宋体"/>
          <w:sz w:val="18"/>
          <w:szCs w:val="18"/>
          <w:lang w:val="en-US"/>
        </w:rPr>
        <w:t>6层</w:t>
      </w:r>
    </w:p>
    <w:p>
      <w:pPr>
        <w:pStyle w:val="3"/>
        <w:ind w:firstLine="360"/>
        <w:jc w:val="center"/>
        <w:rPr>
          <w:rFonts w:ascii="宋体" w:hAnsi="宋体"/>
          <w:sz w:val="18"/>
          <w:szCs w:val="18"/>
          <w:lang w:val="en-US"/>
        </w:rPr>
      </w:pPr>
    </w:p>
    <w:p>
      <w:pPr>
        <w:pStyle w:val="3"/>
        <w:ind w:firstLine="360"/>
        <w:jc w:val="left"/>
        <w:rPr>
          <w:rFonts w:eastAsia="黑体"/>
          <w:kern w:val="2"/>
          <w:sz w:val="18"/>
          <w:szCs w:val="18"/>
          <w:lang w:val="en-US"/>
        </w:rPr>
      </w:pPr>
      <w:r>
        <w:rPr>
          <w:rFonts w:eastAsia="黑体"/>
          <w:kern w:val="2"/>
          <w:sz w:val="18"/>
          <w:szCs w:val="18"/>
          <w:lang w:val="en-US"/>
        </w:rPr>
        <w:t xml:space="preserve">注：1.视野分析面即人眼观察高度取值 1.5米； </w:t>
      </w:r>
    </w:p>
    <w:p>
      <w:pPr>
        <w:pStyle w:val="3"/>
        <w:ind w:firstLine="720" w:firstLineChars="400"/>
        <w:jc w:val="left"/>
        <w:rPr>
          <w:rFonts w:eastAsia="黑体"/>
          <w:kern w:val="2"/>
          <w:sz w:val="18"/>
          <w:szCs w:val="18"/>
          <w:lang w:val="en-US"/>
        </w:rPr>
      </w:pPr>
      <w:r>
        <w:rPr>
          <w:rFonts w:eastAsia="黑体"/>
          <w:kern w:val="2"/>
          <w:sz w:val="18"/>
          <w:szCs w:val="18"/>
          <w:lang w:val="en-US"/>
        </w:rPr>
        <w:t>2.图例颜色代表视野率，蓝色区域为看不到室外景观的区域，距离窗口越近视野率越好；</w:t>
      </w:r>
    </w:p>
    <w:p>
      <w:pPr>
        <w:pStyle w:val="3"/>
        <w:ind w:firstLine="720" w:firstLineChars="400"/>
        <w:jc w:val="left"/>
        <w:rPr>
          <w:rFonts w:eastAsia="黑体"/>
          <w:kern w:val="2"/>
          <w:sz w:val="18"/>
          <w:szCs w:val="18"/>
          <w:lang w:val="en-US"/>
        </w:rPr>
      </w:pPr>
      <w:r>
        <w:rPr>
          <w:rFonts w:eastAsia="黑体"/>
          <w:kern w:val="2"/>
          <w:sz w:val="18"/>
          <w:szCs w:val="18"/>
          <w:lang w:val="en-US"/>
        </w:rPr>
        <w:t>3.主要功能房间上标注的百分比数字代表该房间视野率大于0的面积比例。</w:t>
      </w:r>
    </w:p>
    <w:p>
      <w:pPr>
        <w:pStyle w:val="2"/>
        <w:ind w:left="432" w:hanging="432"/>
      </w:pPr>
      <w:bookmarkStart w:id="40" w:name="_Toc59028879"/>
      <w:r>
        <w:rPr>
          <w:rFonts w:hint="eastAsia"/>
        </w:rPr>
        <w:t>评价结论</w:t>
      </w:r>
      <w:bookmarkEnd w:id="40"/>
    </w:p>
    <w:p>
      <w:pPr>
        <w:pStyle w:val="14"/>
        <w:spacing w:line="360" w:lineRule="auto"/>
        <w:ind w:firstLine="420"/>
        <w:rPr>
          <w:rFonts w:ascii="Times New Roman" w:hAnsi="Times New Roman"/>
          <w:sz w:val="21"/>
          <w:szCs w:val="21"/>
        </w:rPr>
      </w:pPr>
      <w:r>
        <w:rPr>
          <w:rFonts w:ascii="Times New Roman" w:hAnsi="Times New Roman"/>
          <w:sz w:val="21"/>
          <w:szCs w:val="21"/>
        </w:rPr>
        <w:t>根据《绿色建筑评价标准》GB/T 50378-2014的8.2.5条款进行以上评价计算，通过计算主要功能房间视野率大于0的面积比例是否达到</w:t>
      </w:r>
      <w:bookmarkStart w:id="41" w:name="良好视野要求2"/>
      <w:r>
        <w:rPr>
          <w:rFonts w:ascii="Times New Roman" w:hAnsi="Times New Roman"/>
          <w:sz w:val="21"/>
          <w:szCs w:val="21"/>
          <w:u w:val="single"/>
        </w:rPr>
        <w:t>70%</w:t>
      </w:r>
      <w:bookmarkEnd w:id="41"/>
      <w:r>
        <w:rPr>
          <w:rFonts w:ascii="Times New Roman" w:hAnsi="Times New Roman"/>
          <w:sz w:val="21"/>
          <w:szCs w:val="21"/>
        </w:rPr>
        <w:t>，判断</w:t>
      </w:r>
      <w:r>
        <w:rPr>
          <w:rFonts w:hint="eastAsia" w:ascii="Times New Roman" w:hAnsi="Times New Roman"/>
          <w:sz w:val="21"/>
          <w:szCs w:val="21"/>
        </w:rPr>
        <w:t>建筑内主要</w:t>
      </w:r>
      <w:r>
        <w:rPr>
          <w:rFonts w:ascii="Times New Roman" w:hAnsi="Times New Roman"/>
          <w:sz w:val="21"/>
          <w:szCs w:val="21"/>
        </w:rPr>
        <w:t>功能房间是否具有良好的视野。本项目视野分析得分，如下：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4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主要功能房间总面积</w:t>
            </w:r>
            <w:r>
              <w:rPr>
                <w:rFonts w:ascii="Times New Roman" w:hAnsi="Times New Roman"/>
                <w:kern w:val="0"/>
                <w:sz w:val="18"/>
                <w:szCs w:val="18"/>
              </w:rPr>
              <w:t>（</w:t>
            </w:r>
            <w:r>
              <w:rPr>
                <w:rFonts w:hint="eastAsia" w:ascii="Times New Roman" w:hAnsi="Times New Roman"/>
                <w:kern w:val="0"/>
                <w:sz w:val="18"/>
                <w:szCs w:val="18"/>
              </w:rPr>
              <w:t>m</w:t>
            </w:r>
            <w:r>
              <w:rPr>
                <w:rFonts w:ascii="Times New Roman" w:hAnsi="Times New Roman"/>
                <w:kern w:val="0"/>
                <w:sz w:val="18"/>
                <w:szCs w:val="18"/>
                <w:vertAlign w:val="superscript"/>
              </w:rPr>
              <w:t>2</w:t>
            </w:r>
            <w:r>
              <w:rPr>
                <w:rFonts w:ascii="Times New Roman" w:hAnsi="Times New Roman"/>
                <w:kern w:val="0"/>
                <w:sz w:val="18"/>
                <w:szCs w:val="18"/>
              </w:rPr>
              <w:t>）</w:t>
            </w:r>
          </w:p>
        </w:tc>
        <w:tc>
          <w:tcPr>
            <w:tcW w:w="342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可以看到室外景观的面积</w:t>
            </w:r>
            <w:r>
              <w:rPr>
                <w:rFonts w:ascii="Times New Roman" w:hAnsi="Times New Roman"/>
                <w:kern w:val="0"/>
                <w:sz w:val="18"/>
                <w:szCs w:val="18"/>
              </w:rPr>
              <w:t>（</w:t>
            </w:r>
            <w:r>
              <w:rPr>
                <w:rFonts w:hint="eastAsia" w:ascii="Times New Roman" w:hAnsi="Times New Roman"/>
                <w:kern w:val="0"/>
                <w:sz w:val="18"/>
                <w:szCs w:val="18"/>
              </w:rPr>
              <w:t>m</w:t>
            </w:r>
            <w:r>
              <w:rPr>
                <w:rFonts w:ascii="Times New Roman" w:hAnsi="Times New Roman"/>
                <w:kern w:val="0"/>
                <w:sz w:val="18"/>
                <w:szCs w:val="18"/>
                <w:vertAlign w:val="superscript"/>
              </w:rPr>
              <w:t>2</w:t>
            </w:r>
            <w:r>
              <w:rPr>
                <w:rFonts w:ascii="Times New Roman" w:hAnsi="Times New Roman"/>
                <w:kern w:val="0"/>
                <w:sz w:val="18"/>
                <w:szCs w:val="18"/>
              </w:rPr>
              <w:t>）</w:t>
            </w:r>
          </w:p>
        </w:tc>
        <w:tc>
          <w:tcPr>
            <w:tcW w:w="198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面积比例R</w:t>
            </w:r>
            <w:r>
              <w:rPr>
                <w:rFonts w:ascii="Times New Roman" w:hAnsi="Times New Roman"/>
                <w:sz w:val="18"/>
                <w:szCs w:val="18"/>
                <w:vertAlign w:val="subscript"/>
              </w:rPr>
              <w:t>A</w:t>
            </w:r>
            <w:r>
              <w:rPr>
                <w:rFonts w:ascii="Times New Roman" w:hAnsi="Times New Roman"/>
                <w:sz w:val="18"/>
                <w:szCs w:val="18"/>
              </w:rPr>
              <w:t>（%）</w:t>
            </w:r>
          </w:p>
        </w:tc>
        <w:tc>
          <w:tcPr>
            <w:tcW w:w="1260" w:type="dxa"/>
            <w:shd w:val="clear" w:color="auto" w:fill="E6E6E6"/>
            <w:vAlign w:val="center"/>
          </w:tcPr>
          <w:p>
            <w:pPr>
              <w:pStyle w:val="14"/>
              <w:spacing w:line="360" w:lineRule="auto"/>
              <w:ind w:firstLine="0" w:firstLineChars="0"/>
              <w:jc w:val="center"/>
              <w:rPr>
                <w:rFonts w:ascii="Times New Roman" w:hAnsi="Times New Roman"/>
                <w:sz w:val="18"/>
                <w:szCs w:val="18"/>
              </w:rPr>
            </w:pPr>
            <w:r>
              <w:rPr>
                <w:rFonts w:ascii="Times New Roman" w:hAnsi="Times New Roman"/>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vAlign w:val="center"/>
          </w:tcPr>
          <w:p>
            <w:pPr>
              <w:pStyle w:val="14"/>
              <w:spacing w:line="360" w:lineRule="auto"/>
              <w:ind w:firstLine="0" w:firstLineChars="0"/>
              <w:jc w:val="center"/>
              <w:rPr>
                <w:sz w:val="18"/>
                <w:szCs w:val="18"/>
              </w:rPr>
            </w:pPr>
            <w:bookmarkStart w:id="42" w:name="采光面积"/>
            <w:r>
              <w:rPr>
                <w:rFonts w:hint="eastAsia"/>
                <w:sz w:val="18"/>
                <w:szCs w:val="18"/>
              </w:rPr>
              <w:t>4232.74</w:t>
            </w:r>
            <w:bookmarkEnd w:id="42"/>
          </w:p>
        </w:tc>
        <w:tc>
          <w:tcPr>
            <w:tcW w:w="3420" w:type="dxa"/>
            <w:vAlign w:val="center"/>
          </w:tcPr>
          <w:p>
            <w:pPr>
              <w:pStyle w:val="14"/>
              <w:spacing w:line="360" w:lineRule="auto"/>
              <w:ind w:firstLine="0" w:firstLineChars="0"/>
              <w:jc w:val="center"/>
              <w:rPr>
                <w:sz w:val="18"/>
                <w:szCs w:val="18"/>
              </w:rPr>
            </w:pPr>
            <w:bookmarkStart w:id="43" w:name="达标面积"/>
            <w:r>
              <w:rPr>
                <w:rFonts w:hint="eastAsia"/>
                <w:sz w:val="18"/>
                <w:szCs w:val="18"/>
              </w:rPr>
              <w:t>4206.13</w:t>
            </w:r>
            <w:bookmarkEnd w:id="43"/>
          </w:p>
        </w:tc>
        <w:tc>
          <w:tcPr>
            <w:tcW w:w="1980" w:type="dxa"/>
            <w:vAlign w:val="center"/>
          </w:tcPr>
          <w:p>
            <w:pPr>
              <w:pStyle w:val="14"/>
              <w:spacing w:line="360" w:lineRule="auto"/>
              <w:ind w:firstLine="0" w:firstLineChars="0"/>
              <w:jc w:val="center"/>
              <w:rPr>
                <w:sz w:val="18"/>
                <w:szCs w:val="18"/>
              </w:rPr>
            </w:pPr>
            <w:bookmarkStart w:id="44" w:name="达标率"/>
            <w:r>
              <w:rPr>
                <w:rFonts w:hint="eastAsia"/>
                <w:sz w:val="18"/>
                <w:szCs w:val="18"/>
              </w:rPr>
              <w:t>99</w:t>
            </w:r>
            <w:bookmarkEnd w:id="44"/>
          </w:p>
        </w:tc>
        <w:tc>
          <w:tcPr>
            <w:tcW w:w="1260" w:type="dxa"/>
            <w:vAlign w:val="center"/>
          </w:tcPr>
          <w:p>
            <w:pPr>
              <w:pStyle w:val="14"/>
              <w:spacing w:line="360" w:lineRule="auto"/>
              <w:ind w:firstLine="0" w:firstLineChars="0"/>
              <w:jc w:val="center"/>
              <w:rPr>
                <w:sz w:val="18"/>
                <w:szCs w:val="18"/>
              </w:rPr>
            </w:pPr>
            <w:bookmarkStart w:id="45" w:name="视野率得分"/>
            <w:r>
              <w:rPr>
                <w:rFonts w:hint="eastAsia"/>
                <w:sz w:val="18"/>
                <w:szCs w:val="18"/>
              </w:rPr>
              <w:t>3</w:t>
            </w:r>
            <w:bookmarkEnd w:id="45"/>
          </w:p>
        </w:tc>
      </w:tr>
    </w:tbl>
    <w:p>
      <w:pPr>
        <w:pStyle w:val="3"/>
        <w:spacing w:line="240" w:lineRule="auto"/>
        <w:ind w:firstLine="0" w:firstLineChars="0"/>
        <w:rPr>
          <w:lang w:val="en-US"/>
        </w:rPr>
        <w:sectPr>
          <w:headerReference r:id="rId3" w:type="default"/>
          <w:footerReference r:id="rId4" w:type="default"/>
          <w:pgSz w:w="11906" w:h="16838"/>
          <w:pgMar w:top="1440" w:right="1418" w:bottom="1440" w:left="1418" w:header="851" w:footer="992" w:gutter="0"/>
          <w:cols w:space="425" w:num="1"/>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46" w:name="总平面图"/>
      <w:bookmarkEnd w:id="46"/>
      <w:r>
        <w:rPr>
          <w:lang w:val="en-US"/>
        </w:rPr>
        <w:pict>
          <v:shape id="_x0000_i1033" o:spt="75" type="#_x0000_t75" style="height:431.25pt;width:445.8pt;" filled="f" o:preferrelative="t" stroked="f" coordsize="21600,21600">
            <v:path/>
            <v:fill on="f" focussize="0,0"/>
            <v:stroke on="f" joinstyle="miter"/>
            <v:imagedata r:id="rId13" o:title=""/>
            <o:lock v:ext="edit" aspectratio="t"/>
            <w10:wrap type="none"/>
            <w10:anchorlock/>
          </v:shape>
        </w:pict>
      </w:r>
    </w:p>
    <w:p>
      <w:pPr>
        <w:pStyle w:val="3"/>
        <w:spacing w:line="240" w:lineRule="auto"/>
        <w:ind w:firstLine="0" w:firstLineChars="0"/>
        <w:jc w:val="center"/>
        <w:rPr>
          <w:sz w:val="28"/>
          <w:szCs w:val="28"/>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11</w:t>
    </w:r>
    <w:r>
      <w:fldChar w:fldCharType="end"/>
    </w:r>
    <w:r>
      <w:tab/>
    </w:r>
    <w:r>
      <w:t>DALI2018</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spacing w:line="240" w:lineRule="auto"/>
      <w:jc w:val="left"/>
    </w:pPr>
    <w:r>
      <w:rPr>
        <w:lang w:val="en-US"/>
      </w:rPr>
      <w:pict>
        <v:shape id="_x0000_i1032" o:spt="75" type="#_x0000_t75" style="height:19.9pt;width:76.6pt;" filled="f" o:preferrelative="t" stroked="f" coordsize="21600,21600">
          <v:path/>
          <v:fill on="f" focussize="0,0"/>
          <v:stroke on="f" joinstyle="miter"/>
          <v:imagedata r:id="rId1" o:title=""/>
          <o:lock v:ext="edit" aspectratio="t"/>
          <w10:wrap type="none"/>
          <w10:anchorlock/>
        </v:shape>
      </w:pict>
    </w:r>
    <w:r>
      <w:rPr>
        <w:rFonts w:hint="eastAsia"/>
      </w:rPr>
      <w:t xml:space="preserve">            </w:t>
    </w:r>
    <w:r>
      <w:t xml:space="preserve">                                                   </w:t>
    </w:r>
    <w:r>
      <w:rPr>
        <w:rFonts w:hint="eastAsia"/>
        <w:sz w:val="21"/>
      </w:rPr>
      <w:t>视野分析</w:t>
    </w:r>
    <w:r>
      <w:rPr>
        <w:sz w:val="21"/>
      </w:rPr>
      <w:t>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US"/>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A6D"/>
    <w:rsid w:val="00006A7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664"/>
    <w:rsid w:val="00083FC5"/>
    <w:rsid w:val="000850CF"/>
    <w:rsid w:val="00090C82"/>
    <w:rsid w:val="000926EC"/>
    <w:rsid w:val="00094B16"/>
    <w:rsid w:val="0009672C"/>
    <w:rsid w:val="000A6EC1"/>
    <w:rsid w:val="000A6F76"/>
    <w:rsid w:val="000A7482"/>
    <w:rsid w:val="000A7AA3"/>
    <w:rsid w:val="000B2B33"/>
    <w:rsid w:val="000B51D1"/>
    <w:rsid w:val="000B7505"/>
    <w:rsid w:val="000B762E"/>
    <w:rsid w:val="000C09A6"/>
    <w:rsid w:val="000C2578"/>
    <w:rsid w:val="000C731C"/>
    <w:rsid w:val="000C735A"/>
    <w:rsid w:val="000D0ED5"/>
    <w:rsid w:val="000D17C2"/>
    <w:rsid w:val="000D1936"/>
    <w:rsid w:val="000D407B"/>
    <w:rsid w:val="000E3005"/>
    <w:rsid w:val="000F1573"/>
    <w:rsid w:val="000F48FD"/>
    <w:rsid w:val="000F7EF2"/>
    <w:rsid w:val="000F7FEF"/>
    <w:rsid w:val="00101764"/>
    <w:rsid w:val="0010266A"/>
    <w:rsid w:val="001037D7"/>
    <w:rsid w:val="00105DF2"/>
    <w:rsid w:val="001104AC"/>
    <w:rsid w:val="00110A51"/>
    <w:rsid w:val="001112B0"/>
    <w:rsid w:val="00111340"/>
    <w:rsid w:val="00112680"/>
    <w:rsid w:val="001141E2"/>
    <w:rsid w:val="001146C5"/>
    <w:rsid w:val="00116D30"/>
    <w:rsid w:val="00117919"/>
    <w:rsid w:val="00122AE1"/>
    <w:rsid w:val="00127393"/>
    <w:rsid w:val="00136510"/>
    <w:rsid w:val="00141170"/>
    <w:rsid w:val="001419DE"/>
    <w:rsid w:val="00145FA8"/>
    <w:rsid w:val="001463F5"/>
    <w:rsid w:val="0014776A"/>
    <w:rsid w:val="00150077"/>
    <w:rsid w:val="001511F2"/>
    <w:rsid w:val="00152AD1"/>
    <w:rsid w:val="00153ECB"/>
    <w:rsid w:val="001549CD"/>
    <w:rsid w:val="00170E95"/>
    <w:rsid w:val="0017134B"/>
    <w:rsid w:val="00180509"/>
    <w:rsid w:val="00180537"/>
    <w:rsid w:val="001811B7"/>
    <w:rsid w:val="00191705"/>
    <w:rsid w:val="00195963"/>
    <w:rsid w:val="001A192D"/>
    <w:rsid w:val="001A213A"/>
    <w:rsid w:val="001A3588"/>
    <w:rsid w:val="001A3A15"/>
    <w:rsid w:val="001A4ACE"/>
    <w:rsid w:val="001B0B30"/>
    <w:rsid w:val="001B3708"/>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3D02"/>
    <w:rsid w:val="00224948"/>
    <w:rsid w:val="002273F3"/>
    <w:rsid w:val="00232B5E"/>
    <w:rsid w:val="00241D4E"/>
    <w:rsid w:val="00244792"/>
    <w:rsid w:val="0025362B"/>
    <w:rsid w:val="002555B8"/>
    <w:rsid w:val="00266C91"/>
    <w:rsid w:val="0027073D"/>
    <w:rsid w:val="0027523A"/>
    <w:rsid w:val="00283BF0"/>
    <w:rsid w:val="002851FD"/>
    <w:rsid w:val="00285A9D"/>
    <w:rsid w:val="002933AC"/>
    <w:rsid w:val="00294F67"/>
    <w:rsid w:val="00294F7E"/>
    <w:rsid w:val="002A2F2E"/>
    <w:rsid w:val="002A7369"/>
    <w:rsid w:val="002A79FB"/>
    <w:rsid w:val="002B2590"/>
    <w:rsid w:val="002B7899"/>
    <w:rsid w:val="002C17A2"/>
    <w:rsid w:val="002C2F77"/>
    <w:rsid w:val="002C62E3"/>
    <w:rsid w:val="002D005B"/>
    <w:rsid w:val="002D2BBC"/>
    <w:rsid w:val="002E5393"/>
    <w:rsid w:val="002E574B"/>
    <w:rsid w:val="002E5A01"/>
    <w:rsid w:val="002E7C19"/>
    <w:rsid w:val="0030437C"/>
    <w:rsid w:val="003113F4"/>
    <w:rsid w:val="003121F7"/>
    <w:rsid w:val="003123FB"/>
    <w:rsid w:val="00312B73"/>
    <w:rsid w:val="00314D29"/>
    <w:rsid w:val="00317C52"/>
    <w:rsid w:val="00322460"/>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6F91"/>
    <w:rsid w:val="003A0CF1"/>
    <w:rsid w:val="003A2B52"/>
    <w:rsid w:val="003A2CE1"/>
    <w:rsid w:val="003A3E76"/>
    <w:rsid w:val="003A5353"/>
    <w:rsid w:val="003B1331"/>
    <w:rsid w:val="003C056D"/>
    <w:rsid w:val="003C28C1"/>
    <w:rsid w:val="003C4EA8"/>
    <w:rsid w:val="003C5FD5"/>
    <w:rsid w:val="003C61FC"/>
    <w:rsid w:val="003D0076"/>
    <w:rsid w:val="003D11B4"/>
    <w:rsid w:val="003D1FC7"/>
    <w:rsid w:val="003D5C64"/>
    <w:rsid w:val="003E5087"/>
    <w:rsid w:val="003E7A13"/>
    <w:rsid w:val="003F27D2"/>
    <w:rsid w:val="003F60B9"/>
    <w:rsid w:val="003F66A9"/>
    <w:rsid w:val="00400053"/>
    <w:rsid w:val="004026C2"/>
    <w:rsid w:val="0040698B"/>
    <w:rsid w:val="00406B01"/>
    <w:rsid w:val="00413082"/>
    <w:rsid w:val="0041370F"/>
    <w:rsid w:val="004140D8"/>
    <w:rsid w:val="00415324"/>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0355"/>
    <w:rsid w:val="004730A8"/>
    <w:rsid w:val="004732C6"/>
    <w:rsid w:val="0047512A"/>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502AB7"/>
    <w:rsid w:val="00504F54"/>
    <w:rsid w:val="005051EB"/>
    <w:rsid w:val="00506FA3"/>
    <w:rsid w:val="00507065"/>
    <w:rsid w:val="0051542F"/>
    <w:rsid w:val="0051646C"/>
    <w:rsid w:val="005215FB"/>
    <w:rsid w:val="00521623"/>
    <w:rsid w:val="0052784E"/>
    <w:rsid w:val="005300C0"/>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293E"/>
    <w:rsid w:val="005755BA"/>
    <w:rsid w:val="00580675"/>
    <w:rsid w:val="00580CDE"/>
    <w:rsid w:val="005844A2"/>
    <w:rsid w:val="00591D7B"/>
    <w:rsid w:val="005927FC"/>
    <w:rsid w:val="00594914"/>
    <w:rsid w:val="00595E32"/>
    <w:rsid w:val="00596B0D"/>
    <w:rsid w:val="005A0064"/>
    <w:rsid w:val="005A0740"/>
    <w:rsid w:val="005A0EC7"/>
    <w:rsid w:val="005B0295"/>
    <w:rsid w:val="005B02BC"/>
    <w:rsid w:val="005B2863"/>
    <w:rsid w:val="005B290E"/>
    <w:rsid w:val="005B370C"/>
    <w:rsid w:val="005C1293"/>
    <w:rsid w:val="005C5E53"/>
    <w:rsid w:val="005D14F5"/>
    <w:rsid w:val="005D6617"/>
    <w:rsid w:val="005E1F2A"/>
    <w:rsid w:val="005E361B"/>
    <w:rsid w:val="005E4A1B"/>
    <w:rsid w:val="005E5442"/>
    <w:rsid w:val="005E5D67"/>
    <w:rsid w:val="005E6722"/>
    <w:rsid w:val="005E6DB2"/>
    <w:rsid w:val="005F5BA5"/>
    <w:rsid w:val="005F6F6C"/>
    <w:rsid w:val="005F76EF"/>
    <w:rsid w:val="00603BD9"/>
    <w:rsid w:val="0061137B"/>
    <w:rsid w:val="00611A83"/>
    <w:rsid w:val="006142C8"/>
    <w:rsid w:val="0061684A"/>
    <w:rsid w:val="00616D08"/>
    <w:rsid w:val="00617087"/>
    <w:rsid w:val="006170E1"/>
    <w:rsid w:val="0062034E"/>
    <w:rsid w:val="0062232E"/>
    <w:rsid w:val="006240DC"/>
    <w:rsid w:val="00631B3B"/>
    <w:rsid w:val="00637F3C"/>
    <w:rsid w:val="00652934"/>
    <w:rsid w:val="00653017"/>
    <w:rsid w:val="006544F4"/>
    <w:rsid w:val="006677F4"/>
    <w:rsid w:val="00670B60"/>
    <w:rsid w:val="00671FB4"/>
    <w:rsid w:val="00676BC4"/>
    <w:rsid w:val="00681C5E"/>
    <w:rsid w:val="0068497A"/>
    <w:rsid w:val="00691729"/>
    <w:rsid w:val="006939E6"/>
    <w:rsid w:val="00694FCA"/>
    <w:rsid w:val="0069600F"/>
    <w:rsid w:val="00696156"/>
    <w:rsid w:val="006B1BF9"/>
    <w:rsid w:val="006B628D"/>
    <w:rsid w:val="006C2054"/>
    <w:rsid w:val="006C31C0"/>
    <w:rsid w:val="006C4730"/>
    <w:rsid w:val="006C6D88"/>
    <w:rsid w:val="006C7561"/>
    <w:rsid w:val="006D01A7"/>
    <w:rsid w:val="006D0445"/>
    <w:rsid w:val="006D0532"/>
    <w:rsid w:val="006D3901"/>
    <w:rsid w:val="006E2DB9"/>
    <w:rsid w:val="006F1E82"/>
    <w:rsid w:val="006F480A"/>
    <w:rsid w:val="006F6958"/>
    <w:rsid w:val="0070016E"/>
    <w:rsid w:val="00700961"/>
    <w:rsid w:val="00704059"/>
    <w:rsid w:val="00704A6D"/>
    <w:rsid w:val="007107AB"/>
    <w:rsid w:val="00720044"/>
    <w:rsid w:val="00720CD9"/>
    <w:rsid w:val="00722CF6"/>
    <w:rsid w:val="007250A6"/>
    <w:rsid w:val="00731CB0"/>
    <w:rsid w:val="0074389B"/>
    <w:rsid w:val="00746C30"/>
    <w:rsid w:val="0075470D"/>
    <w:rsid w:val="00760461"/>
    <w:rsid w:val="0076205C"/>
    <w:rsid w:val="00770A0D"/>
    <w:rsid w:val="0078389D"/>
    <w:rsid w:val="00784B44"/>
    <w:rsid w:val="007859D0"/>
    <w:rsid w:val="007860A1"/>
    <w:rsid w:val="00797785"/>
    <w:rsid w:val="007A1FA9"/>
    <w:rsid w:val="007A2481"/>
    <w:rsid w:val="007A2817"/>
    <w:rsid w:val="007A6BBE"/>
    <w:rsid w:val="007A7DF0"/>
    <w:rsid w:val="007B287A"/>
    <w:rsid w:val="007B7859"/>
    <w:rsid w:val="007C0D61"/>
    <w:rsid w:val="007C324F"/>
    <w:rsid w:val="007D0E14"/>
    <w:rsid w:val="007D157E"/>
    <w:rsid w:val="007D2688"/>
    <w:rsid w:val="007D56DE"/>
    <w:rsid w:val="007E0DA0"/>
    <w:rsid w:val="007E39A8"/>
    <w:rsid w:val="007E3D1F"/>
    <w:rsid w:val="007F09EA"/>
    <w:rsid w:val="00800F96"/>
    <w:rsid w:val="00801632"/>
    <w:rsid w:val="00802128"/>
    <w:rsid w:val="008060C3"/>
    <w:rsid w:val="00806523"/>
    <w:rsid w:val="00810B33"/>
    <w:rsid w:val="00811066"/>
    <w:rsid w:val="00815480"/>
    <w:rsid w:val="00816221"/>
    <w:rsid w:val="0083639A"/>
    <w:rsid w:val="008367FD"/>
    <w:rsid w:val="00837670"/>
    <w:rsid w:val="00840D90"/>
    <w:rsid w:val="008439F8"/>
    <w:rsid w:val="00850136"/>
    <w:rsid w:val="00860C70"/>
    <w:rsid w:val="008704AB"/>
    <w:rsid w:val="00871FC0"/>
    <w:rsid w:val="0087441B"/>
    <w:rsid w:val="00874A7B"/>
    <w:rsid w:val="00883D6C"/>
    <w:rsid w:val="00886324"/>
    <w:rsid w:val="00892594"/>
    <w:rsid w:val="008975F8"/>
    <w:rsid w:val="008A1241"/>
    <w:rsid w:val="008A54A0"/>
    <w:rsid w:val="008A6504"/>
    <w:rsid w:val="008B0CA0"/>
    <w:rsid w:val="008B15FA"/>
    <w:rsid w:val="008C1297"/>
    <w:rsid w:val="008C66D5"/>
    <w:rsid w:val="008D31F9"/>
    <w:rsid w:val="008D35DA"/>
    <w:rsid w:val="008D4BEC"/>
    <w:rsid w:val="008D7168"/>
    <w:rsid w:val="008E2AB2"/>
    <w:rsid w:val="008F0010"/>
    <w:rsid w:val="008F5BF5"/>
    <w:rsid w:val="0090340B"/>
    <w:rsid w:val="00905F94"/>
    <w:rsid w:val="0091111E"/>
    <w:rsid w:val="0091616A"/>
    <w:rsid w:val="009168C0"/>
    <w:rsid w:val="00916F84"/>
    <w:rsid w:val="00925FCF"/>
    <w:rsid w:val="009363FF"/>
    <w:rsid w:val="00943074"/>
    <w:rsid w:val="009507F9"/>
    <w:rsid w:val="0095123C"/>
    <w:rsid w:val="009515EF"/>
    <w:rsid w:val="00952779"/>
    <w:rsid w:val="0095325A"/>
    <w:rsid w:val="0096074B"/>
    <w:rsid w:val="00962F80"/>
    <w:rsid w:val="00965A34"/>
    <w:rsid w:val="00973452"/>
    <w:rsid w:val="00975F79"/>
    <w:rsid w:val="0098285F"/>
    <w:rsid w:val="0098418E"/>
    <w:rsid w:val="00990F63"/>
    <w:rsid w:val="00991801"/>
    <w:rsid w:val="00993CF2"/>
    <w:rsid w:val="00994AC5"/>
    <w:rsid w:val="009A15B5"/>
    <w:rsid w:val="009A4F1E"/>
    <w:rsid w:val="009A6B0F"/>
    <w:rsid w:val="009B0122"/>
    <w:rsid w:val="009B0C40"/>
    <w:rsid w:val="009C2249"/>
    <w:rsid w:val="009C36BC"/>
    <w:rsid w:val="009C4AE6"/>
    <w:rsid w:val="009C5CED"/>
    <w:rsid w:val="009D2D97"/>
    <w:rsid w:val="009D4733"/>
    <w:rsid w:val="009D5AAC"/>
    <w:rsid w:val="009E6B81"/>
    <w:rsid w:val="009F5016"/>
    <w:rsid w:val="009F5A35"/>
    <w:rsid w:val="009F7C95"/>
    <w:rsid w:val="00A0525F"/>
    <w:rsid w:val="00A10F33"/>
    <w:rsid w:val="00A12783"/>
    <w:rsid w:val="00A177A6"/>
    <w:rsid w:val="00A32590"/>
    <w:rsid w:val="00A355BD"/>
    <w:rsid w:val="00A357F7"/>
    <w:rsid w:val="00A47443"/>
    <w:rsid w:val="00A47585"/>
    <w:rsid w:val="00A54B1F"/>
    <w:rsid w:val="00A57E38"/>
    <w:rsid w:val="00A60B63"/>
    <w:rsid w:val="00A6268D"/>
    <w:rsid w:val="00A73DF3"/>
    <w:rsid w:val="00A81367"/>
    <w:rsid w:val="00A82071"/>
    <w:rsid w:val="00A86476"/>
    <w:rsid w:val="00A90BB1"/>
    <w:rsid w:val="00A920E8"/>
    <w:rsid w:val="00A92636"/>
    <w:rsid w:val="00A95E06"/>
    <w:rsid w:val="00A972F1"/>
    <w:rsid w:val="00AA1B8A"/>
    <w:rsid w:val="00AA34A2"/>
    <w:rsid w:val="00AA47FE"/>
    <w:rsid w:val="00AA7D07"/>
    <w:rsid w:val="00AB1AE2"/>
    <w:rsid w:val="00AB5182"/>
    <w:rsid w:val="00AB5572"/>
    <w:rsid w:val="00AD0888"/>
    <w:rsid w:val="00AE206F"/>
    <w:rsid w:val="00AF050E"/>
    <w:rsid w:val="00AF0542"/>
    <w:rsid w:val="00AF06AD"/>
    <w:rsid w:val="00AF48DE"/>
    <w:rsid w:val="00B00FFB"/>
    <w:rsid w:val="00B102DE"/>
    <w:rsid w:val="00B11FD8"/>
    <w:rsid w:val="00B202FF"/>
    <w:rsid w:val="00B3131F"/>
    <w:rsid w:val="00B364B6"/>
    <w:rsid w:val="00B41640"/>
    <w:rsid w:val="00B45057"/>
    <w:rsid w:val="00B50785"/>
    <w:rsid w:val="00B55B22"/>
    <w:rsid w:val="00B60841"/>
    <w:rsid w:val="00B623AD"/>
    <w:rsid w:val="00B62EF2"/>
    <w:rsid w:val="00B70998"/>
    <w:rsid w:val="00B774E4"/>
    <w:rsid w:val="00B86B1C"/>
    <w:rsid w:val="00B950DF"/>
    <w:rsid w:val="00BA3782"/>
    <w:rsid w:val="00BA4C10"/>
    <w:rsid w:val="00BB3B23"/>
    <w:rsid w:val="00BB64F7"/>
    <w:rsid w:val="00BB6589"/>
    <w:rsid w:val="00BC7C0E"/>
    <w:rsid w:val="00BD41E9"/>
    <w:rsid w:val="00BD47A9"/>
    <w:rsid w:val="00BD7DD2"/>
    <w:rsid w:val="00BE118E"/>
    <w:rsid w:val="00BE18AD"/>
    <w:rsid w:val="00BE4583"/>
    <w:rsid w:val="00BF5975"/>
    <w:rsid w:val="00C02ABE"/>
    <w:rsid w:val="00C12708"/>
    <w:rsid w:val="00C127CA"/>
    <w:rsid w:val="00C12F41"/>
    <w:rsid w:val="00C15244"/>
    <w:rsid w:val="00C257AB"/>
    <w:rsid w:val="00C3168B"/>
    <w:rsid w:val="00C31D17"/>
    <w:rsid w:val="00C335A6"/>
    <w:rsid w:val="00C33D67"/>
    <w:rsid w:val="00C3614F"/>
    <w:rsid w:val="00C37F41"/>
    <w:rsid w:val="00C44808"/>
    <w:rsid w:val="00C45C1D"/>
    <w:rsid w:val="00C52CCB"/>
    <w:rsid w:val="00C56EF0"/>
    <w:rsid w:val="00C60B76"/>
    <w:rsid w:val="00C63237"/>
    <w:rsid w:val="00C661C3"/>
    <w:rsid w:val="00C67778"/>
    <w:rsid w:val="00C677CE"/>
    <w:rsid w:val="00C72CFF"/>
    <w:rsid w:val="00C8032E"/>
    <w:rsid w:val="00C832CC"/>
    <w:rsid w:val="00C851CF"/>
    <w:rsid w:val="00C85350"/>
    <w:rsid w:val="00C855E5"/>
    <w:rsid w:val="00C95436"/>
    <w:rsid w:val="00C95C03"/>
    <w:rsid w:val="00C9765F"/>
    <w:rsid w:val="00C97E25"/>
    <w:rsid w:val="00CA7AE3"/>
    <w:rsid w:val="00CB0923"/>
    <w:rsid w:val="00CB3702"/>
    <w:rsid w:val="00CB49CC"/>
    <w:rsid w:val="00CB6248"/>
    <w:rsid w:val="00CC1793"/>
    <w:rsid w:val="00CC196B"/>
    <w:rsid w:val="00CC6133"/>
    <w:rsid w:val="00CC74BC"/>
    <w:rsid w:val="00CD01C9"/>
    <w:rsid w:val="00CD3F5C"/>
    <w:rsid w:val="00CD4869"/>
    <w:rsid w:val="00CD5D78"/>
    <w:rsid w:val="00CD5F63"/>
    <w:rsid w:val="00CE28AA"/>
    <w:rsid w:val="00CF1874"/>
    <w:rsid w:val="00CF2703"/>
    <w:rsid w:val="00CF6917"/>
    <w:rsid w:val="00D02D59"/>
    <w:rsid w:val="00D02FD6"/>
    <w:rsid w:val="00D05B0B"/>
    <w:rsid w:val="00D062D7"/>
    <w:rsid w:val="00D06954"/>
    <w:rsid w:val="00D1115C"/>
    <w:rsid w:val="00D11441"/>
    <w:rsid w:val="00D11DAD"/>
    <w:rsid w:val="00D264C0"/>
    <w:rsid w:val="00D31E80"/>
    <w:rsid w:val="00D36619"/>
    <w:rsid w:val="00D40158"/>
    <w:rsid w:val="00D4075A"/>
    <w:rsid w:val="00D42291"/>
    <w:rsid w:val="00D43C46"/>
    <w:rsid w:val="00D60976"/>
    <w:rsid w:val="00D62634"/>
    <w:rsid w:val="00D62A9A"/>
    <w:rsid w:val="00D65949"/>
    <w:rsid w:val="00D73139"/>
    <w:rsid w:val="00D74281"/>
    <w:rsid w:val="00D80C28"/>
    <w:rsid w:val="00D81BC0"/>
    <w:rsid w:val="00D83E5D"/>
    <w:rsid w:val="00D85296"/>
    <w:rsid w:val="00D85A78"/>
    <w:rsid w:val="00D86977"/>
    <w:rsid w:val="00D90009"/>
    <w:rsid w:val="00D91945"/>
    <w:rsid w:val="00D928BE"/>
    <w:rsid w:val="00D92E0A"/>
    <w:rsid w:val="00DA543D"/>
    <w:rsid w:val="00DA6028"/>
    <w:rsid w:val="00DB1F7E"/>
    <w:rsid w:val="00DB29C3"/>
    <w:rsid w:val="00DC08B7"/>
    <w:rsid w:val="00DC73AD"/>
    <w:rsid w:val="00DD0AC6"/>
    <w:rsid w:val="00DD33B1"/>
    <w:rsid w:val="00DD3C92"/>
    <w:rsid w:val="00DD56FC"/>
    <w:rsid w:val="00DD5F98"/>
    <w:rsid w:val="00DE15EB"/>
    <w:rsid w:val="00DE39CD"/>
    <w:rsid w:val="00DE48D2"/>
    <w:rsid w:val="00DE7EA5"/>
    <w:rsid w:val="00DF470C"/>
    <w:rsid w:val="00DF7D67"/>
    <w:rsid w:val="00E048B2"/>
    <w:rsid w:val="00E04BB6"/>
    <w:rsid w:val="00E06368"/>
    <w:rsid w:val="00E068C9"/>
    <w:rsid w:val="00E12326"/>
    <w:rsid w:val="00E125AE"/>
    <w:rsid w:val="00E12AD1"/>
    <w:rsid w:val="00E17240"/>
    <w:rsid w:val="00E17F17"/>
    <w:rsid w:val="00E200C4"/>
    <w:rsid w:val="00E2017C"/>
    <w:rsid w:val="00E22381"/>
    <w:rsid w:val="00E23D22"/>
    <w:rsid w:val="00E278C1"/>
    <w:rsid w:val="00E341D6"/>
    <w:rsid w:val="00E34789"/>
    <w:rsid w:val="00E3796F"/>
    <w:rsid w:val="00E50FE4"/>
    <w:rsid w:val="00E55FF6"/>
    <w:rsid w:val="00E612BA"/>
    <w:rsid w:val="00E67432"/>
    <w:rsid w:val="00E75360"/>
    <w:rsid w:val="00E7685A"/>
    <w:rsid w:val="00E81ACD"/>
    <w:rsid w:val="00E83147"/>
    <w:rsid w:val="00E93153"/>
    <w:rsid w:val="00E950A3"/>
    <w:rsid w:val="00EA1413"/>
    <w:rsid w:val="00EA30AE"/>
    <w:rsid w:val="00EA3B9D"/>
    <w:rsid w:val="00EA3E1A"/>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635A"/>
    <w:rsid w:val="00F20C9F"/>
    <w:rsid w:val="00F21B71"/>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5DD1"/>
    <w:rsid w:val="00F82D7F"/>
    <w:rsid w:val="00F86417"/>
    <w:rsid w:val="00F879AD"/>
    <w:rsid w:val="00F90053"/>
    <w:rsid w:val="00F9138A"/>
    <w:rsid w:val="00F92266"/>
    <w:rsid w:val="00F959AF"/>
    <w:rsid w:val="00F972A6"/>
    <w:rsid w:val="00FA0F8E"/>
    <w:rsid w:val="00FA4B87"/>
    <w:rsid w:val="00FB0817"/>
    <w:rsid w:val="00FB084F"/>
    <w:rsid w:val="00FB1375"/>
    <w:rsid w:val="00FB688E"/>
    <w:rsid w:val="00FC5270"/>
    <w:rsid w:val="00FC69D3"/>
    <w:rsid w:val="00FC7BC5"/>
    <w:rsid w:val="00FD0B45"/>
    <w:rsid w:val="00FD0EF2"/>
    <w:rsid w:val="00FD1302"/>
    <w:rsid w:val="00FD19BB"/>
    <w:rsid w:val="00FD44EE"/>
    <w:rsid w:val="00FD6383"/>
    <w:rsid w:val="00FE749C"/>
    <w:rsid w:val="00FF14DB"/>
    <w:rsid w:val="00FF2243"/>
    <w:rsid w:val="27D03604"/>
    <w:rsid w:val="4094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 w:val="21"/>
      <w:szCs w:val="24"/>
      <w:lang w:val="en-US"/>
    </w:rPr>
  </w:style>
  <w:style w:type="paragraph" w:styleId="16">
    <w:name w:val="Balloon Text"/>
    <w:basedOn w:val="1"/>
    <w:link w:val="38"/>
    <w:qFormat/>
    <w:uiPriority w:val="0"/>
    <w:pPr>
      <w:spacing w:line="240" w:lineRule="auto"/>
    </w:pPr>
    <w:rPr>
      <w:szCs w:val="18"/>
    </w:rPr>
  </w:style>
  <w:style w:type="paragraph" w:styleId="17">
    <w:name w:val="footer"/>
    <w:basedOn w:val="1"/>
    <w:link w:val="33"/>
    <w:qFormat/>
    <w:uiPriority w:val="0"/>
    <w:pPr>
      <w:tabs>
        <w:tab w:val="center" w:pos="4153"/>
        <w:tab w:val="right" w:pos="8306"/>
      </w:tabs>
      <w:snapToGrid w:val="0"/>
    </w:pPr>
    <w:rPr>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 w:val="21"/>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uiPriority w:val="0"/>
    <w:rPr>
      <w:sz w:val="21"/>
      <w:szCs w:val="21"/>
    </w:rPr>
  </w:style>
  <w:style w:type="character" w:customStyle="1" w:styleId="29">
    <w:name w:val="正文文本缩进 Char"/>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Char"/>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Char"/>
    <w:link w:val="13"/>
    <w:uiPriority w:val="0"/>
    <w:rPr>
      <w:sz w:val="18"/>
      <w:lang w:val="en-GB"/>
    </w:rPr>
  </w:style>
  <w:style w:type="character" w:customStyle="1" w:styleId="37">
    <w:name w:val="批注主题 Char"/>
    <w:link w:val="21"/>
    <w:uiPriority w:val="0"/>
    <w:rPr>
      <w:b/>
      <w:bCs/>
      <w:sz w:val="18"/>
      <w:lang w:val="en-GB"/>
    </w:rPr>
  </w:style>
  <w:style w:type="character" w:customStyle="1" w:styleId="38">
    <w:name w:val="批注框文本 Char"/>
    <w:link w:val="16"/>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Template>
  <Pages>11</Pages>
  <Words>932</Words>
  <Characters>5313</Characters>
  <Lines>44</Lines>
  <Paragraphs>12</Paragraphs>
  <TotalTime>0</TotalTime>
  <ScaleCrop>false</ScaleCrop>
  <LinksUpToDate>false</LinksUpToDate>
  <CharactersWithSpaces>6233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2020-12-16T08:34:00Z</dcterms:created>
  <dc:creator>Admin</dc:creator>
  <cp:lastModifiedBy>HP</cp:lastModifiedBy>
  <cp:lastPrinted>1900-12-31T16:00:00Z</cp:lastPrinted>
  <dcterms:modified xsi:type="dcterms:W3CDTF">2020-12-24T10:16:37Z</dcterms:modified>
  <dc:title>公共建筑视野率计算书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