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B8D9E" w14:textId="77777777" w:rsidR="001B20EB" w:rsidRDefault="001B20EB" w:rsidP="001B20EB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7.1.5 </w:t>
      </w:r>
      <w:r>
        <w:rPr>
          <w:rFonts w:hint="eastAsia"/>
        </w:rPr>
        <w:t>冷热源、输配系统和照明等各部分能耗应进行独立分项计量。</w:t>
      </w:r>
    </w:p>
    <w:p w14:paraId="1614AC3C" w14:textId="77777777" w:rsidR="001B20EB" w:rsidRDefault="001B20EB" w:rsidP="001B20EB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达标自评</w:t>
      </w:r>
    </w:p>
    <w:p w14:paraId="3220385D" w14:textId="77777777" w:rsidR="001B20EB" w:rsidRDefault="001B20EB" w:rsidP="001B20EB">
      <w:pPr>
        <w:pStyle w:val="a7"/>
        <w:spacing w:before="0" w:beforeAutospacing="0" w:after="0" w:afterAutospacing="0"/>
        <w:jc w:val="both"/>
      </w:pP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达标；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不达标</w:t>
      </w:r>
    </w:p>
    <w:p w14:paraId="191F14F7" w14:textId="77777777" w:rsidR="001B20EB" w:rsidRDefault="001B20EB" w:rsidP="001B20EB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5873FEA7" w14:textId="77777777" w:rsidR="001B20EB" w:rsidRDefault="001B20EB" w:rsidP="001B20EB">
      <w:pPr>
        <w:pStyle w:val="a7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rFonts w:hint="eastAsia"/>
          <w:sz w:val="21"/>
          <w:szCs w:val="21"/>
        </w:rPr>
        <w:t>分项计量内容：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 xml:space="preserve">冷热源 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 xml:space="preserve">输配系统 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 xml:space="preserve">照明 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其他</w:t>
      </w:r>
      <w:r>
        <w:rPr>
          <w:rFonts w:hint="eastAsia"/>
          <w:sz w:val="21"/>
          <w:szCs w:val="21"/>
          <w:u w:val="single"/>
        </w:rPr>
        <w:t xml:space="preserve">      </w:t>
      </w:r>
    </w:p>
    <w:p w14:paraId="74FD2BF9" w14:textId="77777777" w:rsidR="001B20EB" w:rsidRDefault="001B20EB" w:rsidP="001B20EB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简要说明独立分项计量系统的设计、应用情况。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1B20EB" w14:paraId="6AD177BA" w14:textId="77777777" w:rsidTr="00EA081A">
        <w:trPr>
          <w:trHeight w:val="2634"/>
          <w:jc w:val="center"/>
        </w:trPr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F8CF175" w14:textId="77777777" w:rsidR="001B20EB" w:rsidRDefault="001B20EB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供暖热源由市政热力管网提供，</w:t>
            </w:r>
            <w:proofErr w:type="gramStart"/>
            <w:r>
              <w:rPr>
                <w:rFonts w:hint="eastAsia"/>
                <w:sz w:val="20"/>
                <w:szCs w:val="20"/>
              </w:rPr>
              <w:t>经小区</w:t>
            </w:r>
            <w:proofErr w:type="gramEnd"/>
            <w:r>
              <w:rPr>
                <w:rFonts w:hint="eastAsia"/>
                <w:sz w:val="20"/>
                <w:szCs w:val="20"/>
              </w:rPr>
              <w:t>换热站换热后进入楼栋热力小室，再经过分层水暖井计量小室分户计量后进入各个供暖用户。</w:t>
            </w:r>
          </w:p>
          <w:p w14:paraId="4D17F509" w14:textId="77777777" w:rsidR="001B20EB" w:rsidRDefault="001B20EB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本工程每户采用一台全热回收除</w:t>
            </w:r>
            <w:proofErr w:type="gramStart"/>
            <w:r>
              <w:rPr>
                <w:rFonts w:hint="eastAsia"/>
                <w:sz w:val="20"/>
                <w:szCs w:val="20"/>
              </w:rPr>
              <w:t>霾</w:t>
            </w:r>
            <w:proofErr w:type="gramEnd"/>
            <w:r>
              <w:rPr>
                <w:rFonts w:hint="eastAsia"/>
                <w:sz w:val="20"/>
                <w:szCs w:val="20"/>
              </w:rPr>
              <w:t>抗菌新风空调一体机。该机组利用空气源热泵作为冷热源，对各房间进行供冷、供热、新风供给与净化，耗能为电能，可设置独立电表记录。</w:t>
            </w:r>
          </w:p>
          <w:p w14:paraId="2B204AD0" w14:textId="77777777" w:rsidR="001B20EB" w:rsidRDefault="001B20EB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供暖冷热源由热泵机组提供，供暖制冷能耗以电量表计量。</w:t>
            </w:r>
          </w:p>
          <w:p w14:paraId="10E2E0A9" w14:textId="77777777" w:rsidR="001B20EB" w:rsidRDefault="001B20EB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本工程供热热源、输配系统、照明插座用电系统、动力用电、特殊用电系统等均实行能耗分项计量，分别设置计量装置。</w:t>
            </w:r>
          </w:p>
        </w:tc>
      </w:tr>
    </w:tbl>
    <w:p w14:paraId="00EB0D97" w14:textId="77777777" w:rsidR="001B20EB" w:rsidRDefault="001B20EB" w:rsidP="001B20EB">
      <w:pPr>
        <w:pStyle w:val="a7"/>
        <w:spacing w:before="156" w:beforeAutospacing="0" w:after="156" w:afterAutospacing="0"/>
        <w:jc w:val="both"/>
      </w:pPr>
      <w:bookmarkStart w:id="0" w:name="_Toc9945019"/>
      <w:bookmarkStart w:id="1" w:name="_Toc9945305"/>
      <w:bookmarkStart w:id="2" w:name="_Toc9944739"/>
      <w:bookmarkStart w:id="3" w:name="_Toc9945163"/>
      <w:bookmarkStart w:id="4" w:name="_Toc9945446"/>
      <w:bookmarkEnd w:id="0"/>
      <w:bookmarkEnd w:id="1"/>
      <w:bookmarkEnd w:id="2"/>
      <w:bookmarkEnd w:id="3"/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  <w:bookmarkEnd w:id="4"/>
    </w:p>
    <w:p w14:paraId="54750670" w14:textId="77777777" w:rsidR="001B20EB" w:rsidRDefault="001B20EB" w:rsidP="001B20EB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2884D374" w14:textId="77777777" w:rsidR="001B20EB" w:rsidRDefault="001B20EB" w:rsidP="001B20EB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与分项计量相关的电气、给排水、暖通专业竣工图及设计说明，应包含分项计量的内容、系统图、给水、热水、中水系统图、供暖空调系统水系统图、电气计量表计所涉及的电气低压配电系统图、配电箱系统图、暖通空调冷热源机房、计量小室及其控制系统图、各类计量表计的设置要求及位置等；</w:t>
      </w:r>
    </w:p>
    <w:p w14:paraId="0AB0C324" w14:textId="77777777" w:rsidR="001B20EB" w:rsidRDefault="001B20EB" w:rsidP="001B20EB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）计量表的产品采购清单及产品说明、设备材料表；</w:t>
      </w:r>
    </w:p>
    <w:p w14:paraId="3A3ADFD2" w14:textId="77777777" w:rsidR="001B20EB" w:rsidRDefault="001B20EB" w:rsidP="001B20EB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）与分项计量相关的竣工验收记录、现场检查记录、运行调试记录。</w:t>
      </w:r>
    </w:p>
    <w:p w14:paraId="7FA9476A" w14:textId="77777777" w:rsidR="001B20EB" w:rsidRDefault="001B20EB" w:rsidP="001B20EB">
      <w:pPr>
        <w:pStyle w:val="a7"/>
        <w:spacing w:before="0" w:beforeAutospacing="0" w:after="0" w:afterAutospacing="0"/>
        <w:ind w:left="360"/>
        <w:jc w:val="both"/>
      </w:pPr>
      <w:r>
        <w:rPr>
          <w:rFonts w:ascii="Times New Roman" w:hAnsi="Times New Roman" w:cs="Times New Roman"/>
          <w:sz w:val="21"/>
          <w:szCs w:val="21"/>
        </w:rPr>
        <w:t> </w:t>
      </w:r>
    </w:p>
    <w:p w14:paraId="1C259C54" w14:textId="77777777" w:rsidR="001B20EB" w:rsidRDefault="001B20EB" w:rsidP="001B20EB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1B20EB" w14:paraId="79A63802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9EB0EDE" w14:textId="77777777" w:rsidR="001B20EB" w:rsidRDefault="001B20EB" w:rsidP="00EA081A"/>
        </w:tc>
      </w:tr>
    </w:tbl>
    <w:p w14:paraId="78BF8B00" w14:textId="77777777" w:rsidR="001B20EB" w:rsidRDefault="001B20EB" w:rsidP="001B20EB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12B2F3FC" w14:textId="1B61275C" w:rsidR="009D4724" w:rsidRDefault="009D4724" w:rsidP="001B20EB"/>
    <w:sectPr w:rsidR="009D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3D394" w14:textId="77777777" w:rsidR="009A7991" w:rsidRDefault="009A7991" w:rsidP="001B20EB">
      <w:r>
        <w:separator/>
      </w:r>
    </w:p>
  </w:endnote>
  <w:endnote w:type="continuationSeparator" w:id="0">
    <w:p w14:paraId="0F1489AC" w14:textId="77777777" w:rsidR="009A7991" w:rsidRDefault="009A7991" w:rsidP="001B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3A7A5" w14:textId="77777777" w:rsidR="009A7991" w:rsidRDefault="009A7991" w:rsidP="001B20EB">
      <w:r>
        <w:separator/>
      </w:r>
    </w:p>
  </w:footnote>
  <w:footnote w:type="continuationSeparator" w:id="0">
    <w:p w14:paraId="1321EF0A" w14:textId="77777777" w:rsidR="009A7991" w:rsidRDefault="009A7991" w:rsidP="001B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7C"/>
    <w:rsid w:val="001B20EB"/>
    <w:rsid w:val="0045117C"/>
    <w:rsid w:val="009A7991"/>
    <w:rsid w:val="009D4724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55B6D"/>
  <w15:chartTrackingRefBased/>
  <w15:docId w15:val="{F78D2FB2-4BB5-4A06-8C78-55968B3D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EB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B20E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0E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0E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0EB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1B20EB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1B20EB"/>
    <w:pPr>
      <w:spacing w:before="100" w:beforeAutospacing="1" w:after="100" w:afterAutospacing="1"/>
    </w:pPr>
  </w:style>
  <w:style w:type="character" w:customStyle="1" w:styleId="changecolor">
    <w:name w:val="change_color"/>
    <w:rsid w:val="001B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2</cp:revision>
  <dcterms:created xsi:type="dcterms:W3CDTF">2021-03-09T11:55:00Z</dcterms:created>
  <dcterms:modified xsi:type="dcterms:W3CDTF">2021-03-09T11:55:00Z</dcterms:modified>
</cp:coreProperties>
</file>