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DBDE" w14:textId="77777777" w:rsidR="00246A9B" w:rsidRDefault="00246A9B" w:rsidP="00246A9B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7.2.14 </w:t>
      </w:r>
      <w:r>
        <w:rPr>
          <w:rFonts w:hint="eastAsia"/>
        </w:rPr>
        <w:t>建筑所有区域实施土建工程与装修工程一体化设计及施工。（</w:t>
      </w:r>
      <w:r>
        <w:rPr>
          <w:rFonts w:ascii="Times New Roman" w:hAnsi="Times New Roman" w:cs="Times New Roman"/>
        </w:rPr>
        <w:t>8</w:t>
      </w:r>
      <w:r>
        <w:rPr>
          <w:rFonts w:hint="eastAsia"/>
        </w:rPr>
        <w:t>分）</w:t>
      </w:r>
    </w:p>
    <w:p w14:paraId="28F3B176" w14:textId="77777777" w:rsidR="00246A9B" w:rsidRDefault="00246A9B" w:rsidP="00246A9B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553"/>
        <w:gridCol w:w="2956"/>
        <w:gridCol w:w="1553"/>
        <w:gridCol w:w="1401"/>
      </w:tblGrid>
      <w:tr w:rsidR="00246A9B" w14:paraId="581EBE9D" w14:textId="77777777" w:rsidTr="00EA081A">
        <w:trPr>
          <w:jc w:val="center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EBCD9E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C3BE065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1C4CCC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BAFA3D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246A9B" w14:paraId="5507348F" w14:textId="77777777" w:rsidTr="00EA081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7FAD" w14:textId="77777777" w:rsidR="00246A9B" w:rsidRDefault="00246A9B" w:rsidP="00EA081A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C5E63E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建筑类型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1E9C90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实施要求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8F116" w14:textId="77777777" w:rsidR="00246A9B" w:rsidRDefault="00246A9B" w:rsidP="00EA081A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E2B6" w14:textId="77777777" w:rsidR="00246A9B" w:rsidRDefault="00246A9B" w:rsidP="00EA081A">
            <w:pPr>
              <w:rPr>
                <w:sz w:val="21"/>
                <w:szCs w:val="21"/>
              </w:rPr>
            </w:pPr>
          </w:p>
        </w:tc>
      </w:tr>
      <w:tr w:rsidR="00246A9B" w14:paraId="131495ED" w14:textId="77777777" w:rsidTr="00EA081A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07846FE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48271B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混合功能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1136C8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按住宅建筑和公共建筑分别评价，取平均分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76FA026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5FB7A2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8</w:t>
            </w:r>
          </w:p>
        </w:tc>
      </w:tr>
      <w:tr w:rsidR="00246A9B" w14:paraId="1F568A67" w14:textId="77777777" w:rsidTr="00EA081A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C850EF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AD59E43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住宅建筑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0256E71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按实施户数与总户数的比例折算计分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70AD9DD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654D405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8</w:t>
            </w:r>
          </w:p>
        </w:tc>
      </w:tr>
      <w:tr w:rsidR="00246A9B" w14:paraId="53D405F5" w14:textId="77777777" w:rsidTr="00EA081A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0848F0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E30FE2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公共建筑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E50BC6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按实施建筑面积与总建筑面积的比例折算计分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016706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DDA1E95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8</w:t>
            </w:r>
          </w:p>
        </w:tc>
      </w:tr>
      <w:tr w:rsidR="00246A9B" w14:paraId="4804122A" w14:textId="77777777" w:rsidTr="00EA081A">
        <w:trPr>
          <w:jc w:val="center"/>
        </w:trPr>
        <w:tc>
          <w:tcPr>
            <w:tcW w:w="5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7F55AF4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AAEF909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594C987" w14:textId="77777777" w:rsidR="00246A9B" w:rsidRDefault="00246A9B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8</w:t>
            </w:r>
          </w:p>
        </w:tc>
      </w:tr>
      <w:tr w:rsidR="00246A9B" w14:paraId="0E51DF69" w14:textId="77777777" w:rsidTr="00EA081A">
        <w:trPr>
          <w:jc w:val="center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B218" w14:textId="77777777" w:rsidR="00246A9B" w:rsidRDefault="00246A9B" w:rsidP="00EA081A">
            <w:pPr>
              <w:rPr>
                <w:sz w:val="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1E95" w14:textId="77777777" w:rsidR="00246A9B" w:rsidRDefault="00246A9B" w:rsidP="00EA081A">
            <w:pPr>
              <w:rPr>
                <w:sz w:val="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0822" w14:textId="77777777" w:rsidR="00246A9B" w:rsidRDefault="00246A9B" w:rsidP="00EA081A">
            <w:pPr>
              <w:rPr>
                <w:sz w:val="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B733" w14:textId="77777777" w:rsidR="00246A9B" w:rsidRDefault="00246A9B" w:rsidP="00EA081A">
            <w:pPr>
              <w:rPr>
                <w:sz w:val="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F7DE" w14:textId="77777777" w:rsidR="00246A9B" w:rsidRDefault="00246A9B" w:rsidP="00EA081A">
            <w:pPr>
              <w:rPr>
                <w:sz w:val="1"/>
              </w:rPr>
            </w:pPr>
          </w:p>
        </w:tc>
      </w:tr>
    </w:tbl>
    <w:p w14:paraId="75F477DD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3EA74662" w14:textId="77777777" w:rsidR="00246A9B" w:rsidRDefault="00246A9B" w:rsidP="00246A9B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）住宅总户数</w:t>
      </w:r>
      <w:r>
        <w:rPr>
          <w:rFonts w:hint="eastAsia"/>
          <w:sz w:val="21"/>
          <w:szCs w:val="21"/>
          <w:u w:val="single"/>
        </w:rPr>
        <w:t xml:space="preserve">           </w:t>
      </w:r>
      <w:r>
        <w:rPr>
          <w:rFonts w:hint="eastAsia"/>
          <w:sz w:val="21"/>
          <w:szCs w:val="21"/>
        </w:rPr>
        <w:t>，实施土建与装修一体化设计施工的户数</w:t>
      </w:r>
      <w:r>
        <w:rPr>
          <w:rFonts w:hint="eastAsia"/>
          <w:sz w:val="21"/>
          <w:szCs w:val="21"/>
          <w:u w:val="single"/>
        </w:rPr>
        <w:t xml:space="preserve">            </w:t>
      </w:r>
      <w:r>
        <w:rPr>
          <w:rFonts w:hint="eastAsia"/>
          <w:sz w:val="21"/>
          <w:szCs w:val="21"/>
        </w:rPr>
        <w:t>，装修比例</w:t>
      </w:r>
      <w:r>
        <w:rPr>
          <w:rFonts w:hint="eastAsia"/>
          <w:sz w:val="21"/>
          <w:szCs w:val="21"/>
          <w:u w:val="single"/>
        </w:rPr>
        <w:t xml:space="preserve">          </w:t>
      </w:r>
      <w:r>
        <w:rPr>
          <w:rFonts w:hint="eastAsia"/>
          <w:sz w:val="21"/>
          <w:szCs w:val="21"/>
        </w:rPr>
        <w:t>。</w:t>
      </w:r>
    </w:p>
    <w:p w14:paraId="3243E310" w14:textId="77777777" w:rsidR="00246A9B" w:rsidRDefault="00246A9B" w:rsidP="00246A9B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）公共建筑总建筑面积</w:t>
      </w:r>
      <w:r>
        <w:rPr>
          <w:rFonts w:hint="eastAsia"/>
          <w:sz w:val="21"/>
          <w:szCs w:val="21"/>
          <w:u w:val="single"/>
        </w:rPr>
        <w:t xml:space="preserve">      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>
        <w:rPr>
          <w:rFonts w:hint="eastAsia"/>
          <w:sz w:val="21"/>
          <w:szCs w:val="21"/>
        </w:rPr>
        <w:t>，实施土建与装修一体化设计施工的面积</w:t>
      </w:r>
      <w:r>
        <w:rPr>
          <w:rFonts w:hint="eastAsia"/>
          <w:sz w:val="21"/>
          <w:szCs w:val="21"/>
          <w:u w:val="single"/>
        </w:rPr>
        <w:t xml:space="preserve">      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>
        <w:rPr>
          <w:rFonts w:hint="eastAsia"/>
          <w:sz w:val="21"/>
          <w:szCs w:val="21"/>
        </w:rPr>
        <w:t>，装修比例</w:t>
      </w:r>
      <w:r>
        <w:rPr>
          <w:rFonts w:hint="eastAsia"/>
          <w:sz w:val="21"/>
          <w:szCs w:val="21"/>
          <w:u w:val="single"/>
        </w:rPr>
        <w:t xml:space="preserve">       </w:t>
      </w:r>
      <w:r>
        <w:rPr>
          <w:rFonts w:hint="eastAsia"/>
          <w:sz w:val="21"/>
          <w:szCs w:val="21"/>
        </w:rPr>
        <w:t>。</w:t>
      </w:r>
    </w:p>
    <w:p w14:paraId="716A9EE6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请简要说明项目土建和装修一体化的设计、施工情况。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246A9B" w14:paraId="27DF21BB" w14:textId="77777777" w:rsidTr="00EA081A">
        <w:trPr>
          <w:trHeight w:val="2178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5EBF57" w14:textId="77777777" w:rsidR="00246A9B" w:rsidRDefault="00246A9B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</w:tbl>
    <w:p w14:paraId="361DD475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316C57F5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24772879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）土建、</w:t>
      </w:r>
      <w:proofErr w:type="gramStart"/>
      <w:r>
        <w:rPr>
          <w:rFonts w:hint="eastAsia"/>
          <w:sz w:val="21"/>
          <w:szCs w:val="21"/>
        </w:rPr>
        <w:t>机电各</w:t>
      </w:r>
      <w:proofErr w:type="gramEnd"/>
      <w:r>
        <w:rPr>
          <w:rFonts w:hint="eastAsia"/>
          <w:sz w:val="21"/>
          <w:szCs w:val="21"/>
        </w:rPr>
        <w:t>专业竣工图及设计说明；</w:t>
      </w:r>
    </w:p>
    <w:p w14:paraId="0A5874F7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）装修竣工图及设计说明、材料采购清单、装修施工方案、施工过程控制文件以及验收文件；</w:t>
      </w:r>
    </w:p>
    <w:p w14:paraId="7E8BD462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）装修过程和竣工后的影像文件。</w:t>
      </w:r>
    </w:p>
    <w:p w14:paraId="555FBDB2" w14:textId="77777777" w:rsidR="00246A9B" w:rsidRDefault="00246A9B" w:rsidP="00246A9B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246A9B" w14:paraId="0EBB490F" w14:textId="77777777" w:rsidTr="00246A9B">
        <w:trPr>
          <w:trHeight w:val="1709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FD2683" w14:textId="77777777" w:rsidR="00246A9B" w:rsidRDefault="00246A9B" w:rsidP="00EA081A"/>
        </w:tc>
      </w:tr>
    </w:tbl>
    <w:p w14:paraId="04AF014B" w14:textId="0BC7B4B5" w:rsidR="009D4724" w:rsidRPr="00074EF5" w:rsidRDefault="00246A9B" w:rsidP="00246A9B">
      <w:pPr>
        <w:pStyle w:val="a7"/>
        <w:spacing w:before="0" w:beforeAutospacing="0" w:after="0" w:afterAutospacing="0"/>
        <w:jc w:val="both"/>
        <w:rPr>
          <w:rFonts w:hint="eastAsia"/>
        </w:rPr>
      </w:pPr>
      <w:r>
        <w:rPr>
          <w:rFonts w:ascii="Calibri" w:hAnsi="Calibri"/>
          <w:sz w:val="21"/>
          <w:szCs w:val="21"/>
        </w:rPr>
        <w:t> </w:t>
      </w:r>
    </w:p>
    <w:sectPr w:rsidR="009D4724" w:rsidRPr="0007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D5135" w14:textId="77777777" w:rsidR="00096505" w:rsidRDefault="00096505" w:rsidP="00787158">
      <w:r>
        <w:separator/>
      </w:r>
    </w:p>
  </w:endnote>
  <w:endnote w:type="continuationSeparator" w:id="0">
    <w:p w14:paraId="2FA27695" w14:textId="77777777" w:rsidR="00096505" w:rsidRDefault="00096505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97FD" w14:textId="77777777" w:rsidR="00096505" w:rsidRDefault="00096505" w:rsidP="00787158">
      <w:r>
        <w:separator/>
      </w:r>
    </w:p>
  </w:footnote>
  <w:footnote w:type="continuationSeparator" w:id="0">
    <w:p w14:paraId="0A831318" w14:textId="77777777" w:rsidR="00096505" w:rsidRDefault="00096505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096505"/>
    <w:rsid w:val="00246A9B"/>
    <w:rsid w:val="003626C3"/>
    <w:rsid w:val="00626EE7"/>
    <w:rsid w:val="00787158"/>
    <w:rsid w:val="009D4724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2021-03-09T12:11:00Z</dcterms:modified>
</cp:coreProperties>
</file>