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00C83" w14:textId="77777777" w:rsidR="00B304F6" w:rsidRDefault="00B304F6" w:rsidP="00B304F6">
      <w:pPr>
        <w:pStyle w:val="4"/>
        <w:keepNext/>
        <w:spacing w:before="260" w:beforeAutospacing="0" w:after="260" w:afterAutospacing="0"/>
      </w:pPr>
      <w:r>
        <w:rPr>
          <w:rFonts w:ascii="Times New Roman" w:hAnsi="Times New Roman" w:cs="Times New Roman"/>
        </w:rPr>
        <w:t xml:space="preserve">7.2.6 </w:t>
      </w:r>
      <w:r>
        <w:rPr>
          <w:rFonts w:hint="eastAsia"/>
        </w:rPr>
        <w:t>采取有效措施降低供暖空调系统的末端系统及输配系统的能耗。（</w:t>
      </w:r>
      <w:r>
        <w:rPr>
          <w:rFonts w:ascii="Times New Roman" w:hAnsi="Times New Roman" w:cs="Times New Roman"/>
        </w:rPr>
        <w:t>5</w:t>
      </w:r>
      <w:r>
        <w:rPr>
          <w:rFonts w:hint="eastAsia"/>
        </w:rPr>
        <w:t>分）</w:t>
      </w:r>
    </w:p>
    <w:p w14:paraId="0F8CF015" w14:textId="77777777" w:rsidR="00B304F6" w:rsidRDefault="00B304F6" w:rsidP="00B304F6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hint="eastAsia"/>
          <w:b/>
          <w:bCs/>
          <w:sz w:val="21"/>
          <w:szCs w:val="21"/>
        </w:rPr>
        <w:t>得分自评</w:t>
      </w:r>
    </w:p>
    <w:tbl>
      <w:tblPr>
        <w:tblW w:w="800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402"/>
        <w:gridCol w:w="1562"/>
        <w:gridCol w:w="1302"/>
      </w:tblGrid>
      <w:tr w:rsidR="00B304F6" w14:paraId="17242A10" w14:textId="77777777" w:rsidTr="00EA081A">
        <w:trPr>
          <w:trHeight w:val="361"/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CE31E16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05FE45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0F87376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评价分值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67239E6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自评得分</w:t>
            </w:r>
          </w:p>
        </w:tc>
      </w:tr>
      <w:tr w:rsidR="00B304F6" w14:paraId="60D34B58" w14:textId="77777777" w:rsidTr="00EA081A">
        <w:trPr>
          <w:trHeight w:val="644"/>
          <w:jc w:val="center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16E64E1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20E700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通风空调系统风机的单位风量耗功率比现行国家标准《公共建筑节能设计标准》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GB50189</w:t>
            </w:r>
            <w:r>
              <w:rPr>
                <w:rFonts w:hint="eastAsia"/>
                <w:sz w:val="21"/>
                <w:szCs w:val="21"/>
              </w:rPr>
              <w:t>的规定低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4ACDFC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0CCEE00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B304F6" w14:paraId="0B6A9B83" w14:textId="77777777" w:rsidTr="00EA081A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52ED" w14:textId="77777777" w:rsidR="00B304F6" w:rsidRDefault="00B304F6" w:rsidP="00EA081A">
            <w:pPr>
              <w:rPr>
                <w:sz w:val="21"/>
                <w:szCs w:val="21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BC00D69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采用分体空调和多联机空调（热泵）机组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F61A5" w14:textId="77777777" w:rsidR="00B304F6" w:rsidRDefault="00B304F6" w:rsidP="00EA081A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BE1AB05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B304F6" w14:paraId="75909E14" w14:textId="77777777" w:rsidTr="00EA081A">
        <w:trPr>
          <w:trHeight w:val="644"/>
          <w:jc w:val="center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DCA904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4CA951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集中供暖系统热水循环泵的耗电</w:t>
            </w:r>
            <w:proofErr w:type="gramStart"/>
            <w:r>
              <w:rPr>
                <w:rFonts w:hint="eastAsia"/>
                <w:sz w:val="21"/>
                <w:szCs w:val="21"/>
              </w:rPr>
              <w:t>输热比</w:t>
            </w:r>
            <w:proofErr w:type="gramEnd"/>
            <w:r>
              <w:rPr>
                <w:rFonts w:hint="eastAsia"/>
                <w:sz w:val="21"/>
                <w:szCs w:val="21"/>
              </w:rPr>
              <w:t>、空调冷热水系统循环水泵的耗电输冷（热）比比现行国家标准《民用建筑供暖通风与空气调节设计规范》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GB50736</w:t>
            </w:r>
            <w:r>
              <w:rPr>
                <w:rFonts w:hint="eastAsia"/>
                <w:sz w:val="21"/>
                <w:szCs w:val="21"/>
              </w:rPr>
              <w:t>规定值低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F083800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9596550" w14:textId="77777777" w:rsidR="00B304F6" w:rsidRDefault="00B304F6" w:rsidP="00EA081A">
            <w:pPr>
              <w:pStyle w:val="a7"/>
              <w:spacing w:before="0" w:beforeAutospacing="0" w:after="0" w:afterAutospacing="0" w:line="288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3</w:t>
            </w:r>
          </w:p>
        </w:tc>
      </w:tr>
      <w:tr w:rsidR="00B304F6" w14:paraId="1E23EDBE" w14:textId="77777777" w:rsidTr="00EA081A">
        <w:trPr>
          <w:trHeight w:val="1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5462" w14:textId="77777777" w:rsidR="00B304F6" w:rsidRDefault="00B304F6" w:rsidP="00EA081A">
            <w:pPr>
              <w:rPr>
                <w:sz w:val="21"/>
                <w:szCs w:val="21"/>
              </w:rPr>
            </w:pP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26B1BD4" w14:textId="77777777" w:rsidR="00B304F6" w:rsidRDefault="00B304F6" w:rsidP="00EA081A">
            <w:pPr>
              <w:pStyle w:val="a7"/>
              <w:spacing w:before="0" w:beforeAutospacing="0" w:after="0" w:afterAutospacing="0" w:line="115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非集中采暖空调系统项目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760E5" w14:textId="77777777" w:rsidR="00B304F6" w:rsidRDefault="00B304F6" w:rsidP="00EA081A">
            <w:pPr>
              <w:rPr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5ECF29A" w14:textId="77777777" w:rsidR="00B304F6" w:rsidRDefault="00B304F6" w:rsidP="00EA081A">
            <w:pPr>
              <w:pStyle w:val="a7"/>
              <w:spacing w:before="0" w:beforeAutospacing="0" w:after="0" w:afterAutospacing="0" w:line="115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B304F6" w14:paraId="731FD7E9" w14:textId="77777777" w:rsidTr="00EA081A">
        <w:trPr>
          <w:trHeight w:val="163"/>
          <w:jc w:val="center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36445CC" w14:textId="77777777" w:rsidR="00B304F6" w:rsidRDefault="00B304F6" w:rsidP="00EA081A">
            <w:pPr>
              <w:pStyle w:val="a7"/>
              <w:spacing w:before="0" w:beforeAutospacing="0" w:after="0" w:afterAutospacing="0" w:line="163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8D690A8" w14:textId="77777777" w:rsidR="00B304F6" w:rsidRDefault="00B304F6" w:rsidP="00EA081A">
            <w:pPr>
              <w:pStyle w:val="a7"/>
              <w:spacing w:before="0" w:beforeAutospacing="0" w:after="0" w:afterAutospacing="0" w:line="163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A7845EF" w14:textId="77777777" w:rsidR="00B304F6" w:rsidRDefault="00B304F6" w:rsidP="00EA081A">
            <w:pPr>
              <w:pStyle w:val="a7"/>
              <w:spacing w:before="0" w:beforeAutospacing="0" w:after="0" w:afterAutospacing="0" w:line="163" w:lineRule="atLeast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3</w:t>
            </w:r>
          </w:p>
        </w:tc>
      </w:tr>
      <w:tr w:rsidR="00B304F6" w14:paraId="18FE6152" w14:textId="77777777" w:rsidTr="00EA081A">
        <w:trPr>
          <w:jc w:val="center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AE9AD" w14:textId="77777777" w:rsidR="00B304F6" w:rsidRDefault="00B304F6" w:rsidP="00EA081A">
            <w:pPr>
              <w:rPr>
                <w:sz w:val="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5834" w14:textId="77777777" w:rsidR="00B304F6" w:rsidRDefault="00B304F6" w:rsidP="00EA081A">
            <w:pPr>
              <w:rPr>
                <w:sz w:val="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B23B" w14:textId="77777777" w:rsidR="00B304F6" w:rsidRDefault="00B304F6" w:rsidP="00EA081A">
            <w:pPr>
              <w:rPr>
                <w:sz w:val="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17E7D" w14:textId="77777777" w:rsidR="00B304F6" w:rsidRDefault="00B304F6" w:rsidP="00EA081A">
            <w:pPr>
              <w:rPr>
                <w:sz w:val="1"/>
              </w:rPr>
            </w:pPr>
          </w:p>
        </w:tc>
      </w:tr>
    </w:tbl>
    <w:p w14:paraId="71E84D72" w14:textId="77777777" w:rsidR="00B304F6" w:rsidRDefault="00B304F6" w:rsidP="00B304F6">
      <w:pPr>
        <w:pStyle w:val="a7"/>
        <w:spacing w:before="156" w:beforeAutospacing="0" w:after="156" w:afterAutospacing="0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</w:t>
      </w:r>
      <w:r>
        <w:rPr>
          <w:rFonts w:hint="eastAsia"/>
          <w:b/>
          <w:bCs/>
          <w:sz w:val="21"/>
          <w:szCs w:val="21"/>
        </w:rPr>
        <w:t>评价要点</w:t>
      </w:r>
    </w:p>
    <w:p w14:paraId="77EFF344" w14:textId="77777777" w:rsidR="00B304F6" w:rsidRDefault="00B304F6" w:rsidP="00B304F6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通风空调系统风机的单位风量耗功率：</w:t>
      </w:r>
    </w:p>
    <w:tbl>
      <w:tblPr>
        <w:tblW w:w="80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2854"/>
        <w:gridCol w:w="2893"/>
      </w:tblGrid>
      <w:tr w:rsidR="00B304F6" w14:paraId="157DC875" w14:textId="77777777" w:rsidTr="00EA081A">
        <w:trPr>
          <w:jc w:val="center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B54646C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设备类型</w:t>
            </w:r>
          </w:p>
        </w:tc>
        <w:tc>
          <w:tcPr>
            <w:tcW w:w="2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7F9D72A6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设备编号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  <w:vAlign w:val="center"/>
          </w:tcPr>
          <w:p w14:paraId="56444E54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单位风量耗功率</w:t>
            </w:r>
          </w:p>
        </w:tc>
      </w:tr>
      <w:tr w:rsidR="00B304F6" w14:paraId="01496A54" w14:textId="77777777" w:rsidTr="00EA081A">
        <w:trPr>
          <w:jc w:val="center"/>
        </w:trPr>
        <w:tc>
          <w:tcPr>
            <w:tcW w:w="2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57FDF1D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659F0E42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21F2F90F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B304F6" w14:paraId="380AFA06" w14:textId="77777777" w:rsidTr="00EA081A">
        <w:trPr>
          <w:jc w:val="center"/>
        </w:trPr>
        <w:tc>
          <w:tcPr>
            <w:tcW w:w="2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880BCA1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6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DD15B74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63AE7D54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B304F6" w14:paraId="69722BDF" w14:textId="77777777" w:rsidTr="00EA081A">
        <w:trPr>
          <w:jc w:val="center"/>
        </w:trPr>
        <w:tc>
          <w:tcPr>
            <w:tcW w:w="2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8269159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6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1AA2BCA8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702C2AC8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B304F6" w14:paraId="6B68EEB5" w14:textId="77777777" w:rsidTr="00EA081A">
        <w:trPr>
          <w:jc w:val="center"/>
        </w:trPr>
        <w:tc>
          <w:tcPr>
            <w:tcW w:w="21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C09F588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6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051D555A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265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1" w:type="dxa"/>
            </w:tcMar>
          </w:tcPr>
          <w:p w14:paraId="5160033C" w14:textId="77777777" w:rsidR="00B304F6" w:rsidRDefault="00B304F6" w:rsidP="00EA081A">
            <w:pPr>
              <w:pStyle w:val="a7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</w:tbl>
    <w:p w14:paraId="339A94C2" w14:textId="77777777" w:rsidR="00B304F6" w:rsidRDefault="00B304F6" w:rsidP="00B304F6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集中供暖系统热水循环泵的耗电</w:t>
      </w:r>
      <w:proofErr w:type="gramStart"/>
      <w:r>
        <w:rPr>
          <w:rFonts w:hint="eastAsia"/>
          <w:sz w:val="21"/>
          <w:szCs w:val="21"/>
        </w:rPr>
        <w:t>输热比</w:t>
      </w:r>
      <w:proofErr w:type="gramEnd"/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  <w:u w:val="single"/>
        </w:rPr>
        <w:t xml:space="preserve">     </w:t>
      </w:r>
      <w:r>
        <w:rPr>
          <w:rFonts w:hint="eastAsia"/>
          <w:sz w:val="21"/>
          <w:szCs w:val="21"/>
        </w:rPr>
        <w:t>  ，标准规定值：</w:t>
      </w:r>
      <w:r>
        <w:rPr>
          <w:rFonts w:hint="eastAsia"/>
          <w:sz w:val="21"/>
          <w:szCs w:val="21"/>
          <w:u w:val="single"/>
        </w:rPr>
        <w:t xml:space="preserve">     </w:t>
      </w:r>
      <w:r>
        <w:rPr>
          <w:rFonts w:hint="eastAsia"/>
          <w:sz w:val="21"/>
          <w:szCs w:val="21"/>
        </w:rPr>
        <w:t>。</w:t>
      </w:r>
    </w:p>
    <w:p w14:paraId="4C49ABD2" w14:textId="77777777" w:rsidR="00B304F6" w:rsidRDefault="00B304F6" w:rsidP="00B304F6">
      <w:pPr>
        <w:pStyle w:val="a7"/>
        <w:spacing w:before="0" w:beforeAutospacing="0" w:after="0" w:afterAutospacing="0" w:line="288" w:lineRule="auto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空调冷热水系统循环水泵的耗电输冷（热）比：</w:t>
      </w:r>
      <w:r>
        <w:rPr>
          <w:rFonts w:hint="eastAsia"/>
          <w:sz w:val="21"/>
          <w:szCs w:val="21"/>
          <w:u w:val="single"/>
        </w:rPr>
        <w:t xml:space="preserve">     </w:t>
      </w:r>
      <w:r>
        <w:rPr>
          <w:rFonts w:hint="eastAsia"/>
          <w:sz w:val="21"/>
          <w:szCs w:val="21"/>
        </w:rPr>
        <w:t>，标准规定值：</w:t>
      </w:r>
      <w:r>
        <w:rPr>
          <w:rFonts w:ascii="Calibri" w:hAnsi="Calibri"/>
          <w:sz w:val="21"/>
          <w:szCs w:val="21"/>
          <w:u w:val="single"/>
        </w:rPr>
        <w:t xml:space="preserve">      </w:t>
      </w:r>
      <w:r>
        <w:rPr>
          <w:rFonts w:hint="eastAsia"/>
          <w:sz w:val="21"/>
          <w:szCs w:val="21"/>
        </w:rPr>
        <w:t>。</w:t>
      </w:r>
    </w:p>
    <w:p w14:paraId="41516CDB" w14:textId="77777777" w:rsidR="00B304F6" w:rsidRDefault="00B304F6" w:rsidP="00B304F6">
      <w:pPr>
        <w:pStyle w:val="a7"/>
        <w:spacing w:before="156" w:beforeAutospacing="0" w:after="156" w:afterAutospacing="0"/>
        <w:jc w:val="both"/>
      </w:pPr>
      <w:bookmarkStart w:id="0" w:name="_Toc9944768"/>
      <w:bookmarkStart w:id="1" w:name="_Toc9945048"/>
      <w:bookmarkStart w:id="2" w:name="_Toc9945192"/>
      <w:bookmarkStart w:id="3" w:name="_Toc9945334"/>
      <w:bookmarkStart w:id="4" w:name="_Toc9945475"/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bCs/>
          <w:sz w:val="21"/>
          <w:szCs w:val="21"/>
        </w:rPr>
        <w:t xml:space="preserve">3 </w:t>
      </w:r>
      <w:r>
        <w:rPr>
          <w:rFonts w:hint="eastAsia"/>
          <w:b/>
          <w:bCs/>
          <w:sz w:val="21"/>
          <w:szCs w:val="21"/>
        </w:rPr>
        <w:t>证明材料</w:t>
      </w:r>
      <w:bookmarkEnd w:id="4"/>
    </w:p>
    <w:p w14:paraId="6BC9F808" w14:textId="77777777" w:rsidR="00B304F6" w:rsidRDefault="00B304F6" w:rsidP="00B304F6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提交材料及要求：</w:t>
      </w:r>
    </w:p>
    <w:p w14:paraId="3E3D2904" w14:textId="77777777" w:rsidR="00B304F6" w:rsidRDefault="00B304F6" w:rsidP="00B304F6">
      <w:pPr>
        <w:pStyle w:val="a7"/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/>
          <w:sz w:val="21"/>
          <w:szCs w:val="21"/>
        </w:rPr>
        <w:t>）暖通专业竣工图及设计说明，应包含设备表、风系统图及水系统等设计文件；</w:t>
      </w:r>
    </w:p>
    <w:p w14:paraId="4B5B5DB0" w14:textId="77777777" w:rsidR="00B304F6" w:rsidRDefault="00B304F6" w:rsidP="00B304F6">
      <w:pPr>
        <w:pStyle w:val="a7"/>
        <w:spacing w:before="0" w:beforeAutospacing="0" w:after="0" w:afterAutospacing="0"/>
        <w:jc w:val="both"/>
      </w:pPr>
      <w:bookmarkStart w:id="5" w:name="_Toc9945049"/>
      <w:bookmarkStart w:id="6" w:name="_Toc9945193"/>
      <w:bookmarkStart w:id="7" w:name="_Toc9945335"/>
      <w:bookmarkStart w:id="8" w:name="_Toc9944769"/>
      <w:bookmarkStart w:id="9" w:name="_Toc9945476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）风机及水泵的产品性能检测报告；</w:t>
      </w:r>
      <w:bookmarkEnd w:id="9"/>
    </w:p>
    <w:p w14:paraId="0B25FD9C" w14:textId="77777777" w:rsidR="00B304F6" w:rsidRDefault="00B304F6" w:rsidP="00B304F6">
      <w:pPr>
        <w:pStyle w:val="a7"/>
        <w:spacing w:before="0" w:beforeAutospacing="0" w:after="0" w:afterAutospacing="0"/>
        <w:jc w:val="both"/>
      </w:pPr>
      <w:bookmarkStart w:id="10" w:name="_Toc9945194"/>
      <w:bookmarkStart w:id="11" w:name="_Toc9945336"/>
      <w:bookmarkStart w:id="12" w:name="_Toc9944770"/>
      <w:bookmarkStart w:id="13" w:name="_Toc9945050"/>
      <w:bookmarkStart w:id="14" w:name="_Toc9945477"/>
      <w:bookmarkEnd w:id="10"/>
      <w:bookmarkEnd w:id="11"/>
      <w:bookmarkEnd w:id="12"/>
      <w:bookmarkEnd w:id="13"/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/>
          <w:sz w:val="21"/>
          <w:szCs w:val="21"/>
        </w:rPr>
        <w:t>）风机的单位风量耗功率、空调冷热水系统的耗电输冷（热）比、集中供暖系统热水循环泵的耗电</w:t>
      </w:r>
      <w:proofErr w:type="gramStart"/>
      <w:r>
        <w:rPr>
          <w:rFonts w:hint="eastAsia"/>
          <w:sz w:val="21"/>
          <w:szCs w:val="21"/>
        </w:rPr>
        <w:t>输热比</w:t>
      </w:r>
      <w:proofErr w:type="gramEnd"/>
      <w:r>
        <w:rPr>
          <w:rFonts w:hint="eastAsia"/>
          <w:sz w:val="21"/>
          <w:szCs w:val="21"/>
        </w:rPr>
        <w:t>计算书。</w:t>
      </w:r>
      <w:bookmarkEnd w:id="14"/>
    </w:p>
    <w:p w14:paraId="4B7F06E3" w14:textId="77777777" w:rsidR="00B304F6" w:rsidRDefault="00B304F6" w:rsidP="00B304F6">
      <w:pPr>
        <w:pStyle w:val="a7"/>
        <w:spacing w:before="0" w:beforeAutospacing="0" w:after="0" w:afterAutospacing="0"/>
        <w:jc w:val="both"/>
      </w:pPr>
      <w:r>
        <w:rPr>
          <w:rFonts w:ascii="Calibri" w:hAnsi="Calibri"/>
          <w:sz w:val="21"/>
          <w:szCs w:val="21"/>
        </w:rPr>
        <w:t> </w:t>
      </w:r>
    </w:p>
    <w:p w14:paraId="63381BAA" w14:textId="77777777" w:rsidR="00B304F6" w:rsidRDefault="00B304F6" w:rsidP="00B304F6">
      <w:pPr>
        <w:pStyle w:val="a7"/>
        <w:spacing w:before="0" w:beforeAutospacing="0" w:after="0" w:afterAutospacing="0"/>
        <w:jc w:val="both"/>
      </w:pPr>
      <w:r>
        <w:rPr>
          <w:rFonts w:hint="eastAsia"/>
          <w:sz w:val="21"/>
          <w:szCs w:val="21"/>
        </w:rPr>
        <w:t>实际提交材料：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0"/>
      </w:tblGrid>
      <w:tr w:rsidR="00B304F6" w14:paraId="208097B4" w14:textId="77777777" w:rsidTr="00B304F6">
        <w:trPr>
          <w:trHeight w:val="1686"/>
          <w:jc w:val="center"/>
        </w:trPr>
        <w:tc>
          <w:tcPr>
            <w:tcW w:w="9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A8A237E" w14:textId="77777777" w:rsidR="00B304F6" w:rsidRDefault="00B304F6" w:rsidP="00EA081A"/>
        </w:tc>
      </w:tr>
    </w:tbl>
    <w:p w14:paraId="04AF014B" w14:textId="44FAE508" w:rsidR="009D4724" w:rsidRPr="00B304F6" w:rsidRDefault="009D4724" w:rsidP="00B304F6">
      <w:pPr>
        <w:pStyle w:val="a7"/>
        <w:spacing w:before="0" w:beforeAutospacing="0" w:after="0" w:afterAutospacing="0"/>
        <w:jc w:val="both"/>
        <w:rPr>
          <w:rFonts w:hint="eastAsia"/>
        </w:rPr>
      </w:pPr>
    </w:p>
    <w:sectPr w:rsidR="009D4724" w:rsidRPr="00B3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F48C0" w14:textId="77777777" w:rsidR="00704C71" w:rsidRDefault="00704C71" w:rsidP="00787158">
      <w:r>
        <w:separator/>
      </w:r>
    </w:p>
  </w:endnote>
  <w:endnote w:type="continuationSeparator" w:id="0">
    <w:p w14:paraId="7866F46A" w14:textId="77777777" w:rsidR="00704C71" w:rsidRDefault="00704C71" w:rsidP="0078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306C1" w14:textId="77777777" w:rsidR="00704C71" w:rsidRDefault="00704C71" w:rsidP="00787158">
      <w:r>
        <w:separator/>
      </w:r>
    </w:p>
  </w:footnote>
  <w:footnote w:type="continuationSeparator" w:id="0">
    <w:p w14:paraId="408724B7" w14:textId="77777777" w:rsidR="00704C71" w:rsidRDefault="00704C71" w:rsidP="0078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20"/>
    <w:rsid w:val="00074EF5"/>
    <w:rsid w:val="003626C3"/>
    <w:rsid w:val="00626EE7"/>
    <w:rsid w:val="00704C71"/>
    <w:rsid w:val="00787158"/>
    <w:rsid w:val="009D4724"/>
    <w:rsid w:val="00B304F6"/>
    <w:rsid w:val="00D02020"/>
    <w:rsid w:val="00F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24494"/>
  <w15:chartTrackingRefBased/>
  <w15:docId w15:val="{7B88656F-3EEA-4FF2-A2C4-B6C139A9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158"/>
    <w:rPr>
      <w:rFonts w:ascii="宋体" w:eastAsia="宋体" w:hAnsi="宋体" w:cs="宋体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1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158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8715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87158"/>
    <w:pPr>
      <w:spacing w:before="100" w:beforeAutospacing="1" w:after="100" w:afterAutospacing="1"/>
    </w:pPr>
  </w:style>
  <w:style w:type="character" w:customStyle="1" w:styleId="changecolor">
    <w:name w:val="change_color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zhengjy</dc:creator>
  <cp:keywords/>
  <dc:description/>
  <cp:lastModifiedBy>zhengjy</cp:lastModifiedBy>
  <cp:revision>4</cp:revision>
  <dcterms:created xsi:type="dcterms:W3CDTF">2021-03-09T11:57:00Z</dcterms:created>
  <dcterms:modified xsi:type="dcterms:W3CDTF">2021-03-09T12:07:00Z</dcterms:modified>
</cp:coreProperties>
</file>