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浙江省台州市某学院教学楼改造设计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9856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9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业主单位：台州学院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设计单位：苏州大学绿色建筑国际研究中心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咨询单位：苏州大学绿色建筑国际研究中心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项目地址：椒江区市府大道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项目名称：浙江省台州市某学院教学楼改造设计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≥50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78.1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59.3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57.1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权重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0.24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1.00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16.8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18.74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11.86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13.09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10.28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1210.94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节地与室外环境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节地与室外环境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选址合规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生态补偿措施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绿色雨水设施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绿化方式与植物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节能与能源利用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节能与能源利用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节能设计标准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电热设备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外窗幕墙可开启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冷热源机组能效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输配系统效率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暖通系统优化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过渡季节能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部分负荷节能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照明节能控制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排风热回收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蓄冷蓄热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余热废热利用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节水与水资源利用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节水与水资源利用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管网漏损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超压出流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公用浴室节水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绿化灌溉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节水冷却技术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其他用水节水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冷却水补水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节材与材料资源利用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节材与材料资源利用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禁限材料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400兆帕钢筋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建筑造型要素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灵活隔断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预制构件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整体化厨卫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本地材料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预拌混凝土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预拌砂浆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高耐久结构材料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可循环利用材料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废弃物生产材料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室内环境质量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室内环境质量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照明数量质量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内表面结露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内表面温度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噪声干扰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专项声学设计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户外视野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采光系数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气流组织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IAQ监控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CO检测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冷热源机组能效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分布式三联供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结构形式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空气处理措施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建筑方案优化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废弃场地/旧建筑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建筑碳排放计算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