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福建工程学院公共教学楼改造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37401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3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项目名称：福建工程学院公共教学楼改造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依据标准：《福建省绿色建筑设计标准》DBJ 13-197-2017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0.15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6.45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980.28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场地规划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环境协调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氡浓度检测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总平面设计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合理绿化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场地出入口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人行通道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4.3.3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场地出行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4.3.4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4.3.5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改善热环境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场地铺装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通风架空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住宅日照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设计要求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结露验算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隔热验算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玻璃幕墙限制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建筑空间布局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设备布置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空调室外机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通风设计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设计推荐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一体化设计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推荐窗墙比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改善采光效果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改善自然通风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通风优化设计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房间分隔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出入口截尘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推荐材料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设计推荐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改善采光效果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卫生间外窗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5.3.8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外窗开启比例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建筑遮阳一体化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外窗推荐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一体化设计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隔声措施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改善采光效果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材料限制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钢筋限制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结构节材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材料再利用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材料再利用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高强材料比例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人工填土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高强材料比例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管道连接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水源杀菌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绿化管网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海水利用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供水管网利用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防噪设计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太阳能热水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给水节能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热水供应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循环用水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水池水箱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用水水表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水泵节能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加热设备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器具节水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循环冷却水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水体设计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水表分级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雨水收集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空调排水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再生水限制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7.3.9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刷卡用水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冷凝热计量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排水降噪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景观水体水质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器具节水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负荷计算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热源选择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集中供暖空调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锅炉热效率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空调能效等级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空调室外机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单位风量耗功率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监测系统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变频变流量系统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新风处理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冷水机组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8.3.6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房间空调器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主动节能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储能系统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通风系统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循环水泵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电气设计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变配电所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光伏风力发电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供电电压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供电半径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无功补偿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功率因数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电源质量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高效灯具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光源要求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变压器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配电变压器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电梯选型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电机选型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用电计量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光纤入户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通信管道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智能化住宅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监测系统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监控系统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用电补偿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谐波控制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LED灯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智能化配置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二氧化碳监控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9.4.1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供电电压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9.4.2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9.4.3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滤波装置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9.4.4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室外照明功率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9.4.5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