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郑州大学绿色建筑改造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2021年3月4日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总得分：Q=（Q0+Q1+Q2+Q3+Q4+Q5+QA）/10=101.5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81.0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