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胜利仓库工业遗产单体建筑改扩建设计——里分文化博物馆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项目名称：胜利仓库工业遗产单体建筑改扩建设计——里分文化博物馆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