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南阳</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2021年01月06日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lang w:val="en-US"/>
        </w:rPr>
        <w:drawing>
          <wp:inline distT="0" distB="0" distL="0" distR="0">
            <wp:extent cx="1514634" cy="151463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514634" cy="1514634"/>
                    </a:xfrm>
                    <a:prstGeom prst="rect">
                      <a:avLst/>
                    </a:prstGeom>
                  </pic:spPr>
                </pic:pic>
              </a:graphicData>
            </a:graphic>
          </wp:inline>
        </w: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8" w:name="_GoBack"/>
    <w:bookmarkEnd w:id="8"/>
    <w:p w:rsidR="00273B9E"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60819658" w:history="1">
        <w:r w:rsidR="00273B9E" w:rsidRPr="002F5FDD">
          <w:rPr>
            <w:rStyle w:val="a6"/>
          </w:rPr>
          <w:t>1</w:t>
        </w:r>
        <w:r w:rsidR="00273B9E">
          <w:rPr>
            <w:rFonts w:asciiTheme="minorHAnsi" w:eastAsiaTheme="minorEastAsia" w:hAnsiTheme="minorHAnsi" w:cstheme="minorBidi"/>
            <w:b w:val="0"/>
            <w:bCs w:val="0"/>
            <w:szCs w:val="22"/>
          </w:rPr>
          <w:tab/>
        </w:r>
        <w:r w:rsidR="00273B9E" w:rsidRPr="002F5FDD">
          <w:rPr>
            <w:rStyle w:val="a6"/>
            <w:rFonts w:hint="eastAsia"/>
          </w:rPr>
          <w:t>项目概况</w:t>
        </w:r>
        <w:r w:rsidR="00273B9E">
          <w:rPr>
            <w:webHidden/>
          </w:rPr>
          <w:tab/>
        </w:r>
        <w:r w:rsidR="00273B9E">
          <w:rPr>
            <w:webHidden/>
          </w:rPr>
          <w:fldChar w:fldCharType="begin"/>
        </w:r>
        <w:r w:rsidR="00273B9E">
          <w:rPr>
            <w:webHidden/>
          </w:rPr>
          <w:instrText xml:space="preserve"> PAGEREF _Toc60819658 \h </w:instrText>
        </w:r>
        <w:r w:rsidR="00273B9E">
          <w:rPr>
            <w:webHidden/>
          </w:rPr>
        </w:r>
        <w:r w:rsidR="00273B9E">
          <w:rPr>
            <w:webHidden/>
          </w:rPr>
          <w:fldChar w:fldCharType="separate"/>
        </w:r>
        <w:r w:rsidR="00273B9E">
          <w:rPr>
            <w:webHidden/>
          </w:rPr>
          <w:t>3</w:t>
        </w:r>
        <w:r w:rsidR="00273B9E">
          <w:rPr>
            <w:webHidden/>
          </w:rPr>
          <w:fldChar w:fldCharType="end"/>
        </w:r>
      </w:hyperlink>
    </w:p>
    <w:p w:rsidR="00273B9E" w:rsidRDefault="00273B9E">
      <w:pPr>
        <w:pStyle w:val="20"/>
        <w:rPr>
          <w:rFonts w:asciiTheme="minorHAnsi" w:eastAsiaTheme="minorEastAsia" w:hAnsiTheme="minorHAnsi" w:cstheme="minorBidi"/>
          <w:szCs w:val="22"/>
        </w:rPr>
      </w:pPr>
      <w:hyperlink w:anchor="_Toc60819659" w:history="1">
        <w:r w:rsidRPr="002F5FDD">
          <w:rPr>
            <w:rStyle w:val="a6"/>
            <w:lang w:val="en-GB"/>
          </w:rPr>
          <w:t>1.1</w:t>
        </w:r>
        <w:r>
          <w:rPr>
            <w:rFonts w:asciiTheme="minorHAnsi" w:eastAsiaTheme="minorEastAsia" w:hAnsiTheme="minorHAnsi" w:cstheme="minorBidi"/>
            <w:szCs w:val="22"/>
          </w:rPr>
          <w:tab/>
        </w:r>
        <w:r w:rsidRPr="002F5FDD">
          <w:rPr>
            <w:rStyle w:val="a6"/>
            <w:rFonts w:hint="eastAsia"/>
          </w:rPr>
          <w:t>总平面图</w:t>
        </w:r>
        <w:r>
          <w:rPr>
            <w:webHidden/>
          </w:rPr>
          <w:tab/>
        </w:r>
        <w:r>
          <w:rPr>
            <w:webHidden/>
          </w:rPr>
          <w:fldChar w:fldCharType="begin"/>
        </w:r>
        <w:r>
          <w:rPr>
            <w:webHidden/>
          </w:rPr>
          <w:instrText xml:space="preserve"> PAGEREF _Toc60819659 \h </w:instrText>
        </w:r>
        <w:r>
          <w:rPr>
            <w:webHidden/>
          </w:rPr>
        </w:r>
        <w:r>
          <w:rPr>
            <w:webHidden/>
          </w:rPr>
          <w:fldChar w:fldCharType="separate"/>
        </w:r>
        <w:r>
          <w:rPr>
            <w:webHidden/>
          </w:rPr>
          <w:t>4</w:t>
        </w:r>
        <w:r>
          <w:rPr>
            <w:webHidden/>
          </w:rPr>
          <w:fldChar w:fldCharType="end"/>
        </w:r>
      </w:hyperlink>
    </w:p>
    <w:p w:rsidR="00273B9E" w:rsidRDefault="00273B9E">
      <w:pPr>
        <w:pStyle w:val="20"/>
        <w:rPr>
          <w:rFonts w:asciiTheme="minorHAnsi" w:eastAsiaTheme="minorEastAsia" w:hAnsiTheme="minorHAnsi" w:cstheme="minorBidi"/>
          <w:szCs w:val="22"/>
        </w:rPr>
      </w:pPr>
      <w:hyperlink w:anchor="_Toc60819660" w:history="1">
        <w:r w:rsidRPr="002F5FDD">
          <w:rPr>
            <w:rStyle w:val="a6"/>
            <w:lang w:val="en-GB"/>
          </w:rPr>
          <w:t>1.2</w:t>
        </w:r>
        <w:r>
          <w:rPr>
            <w:rFonts w:asciiTheme="minorHAnsi" w:eastAsiaTheme="minorEastAsia" w:hAnsiTheme="minorHAnsi" w:cstheme="minorBidi"/>
            <w:szCs w:val="22"/>
          </w:rPr>
          <w:tab/>
        </w:r>
        <w:r w:rsidRPr="002F5FDD">
          <w:rPr>
            <w:rStyle w:val="a6"/>
            <w:rFonts w:hint="eastAsia"/>
          </w:rPr>
          <w:t>三维视图</w:t>
        </w:r>
        <w:r>
          <w:rPr>
            <w:webHidden/>
          </w:rPr>
          <w:tab/>
        </w:r>
        <w:r>
          <w:rPr>
            <w:webHidden/>
          </w:rPr>
          <w:fldChar w:fldCharType="begin"/>
        </w:r>
        <w:r>
          <w:rPr>
            <w:webHidden/>
          </w:rPr>
          <w:instrText xml:space="preserve"> PAGEREF _Toc60819660 \h </w:instrText>
        </w:r>
        <w:r>
          <w:rPr>
            <w:webHidden/>
          </w:rPr>
        </w:r>
        <w:r>
          <w:rPr>
            <w:webHidden/>
          </w:rPr>
          <w:fldChar w:fldCharType="separate"/>
        </w:r>
        <w:r>
          <w:rPr>
            <w:webHidden/>
          </w:rPr>
          <w:t>5</w:t>
        </w:r>
        <w:r>
          <w:rPr>
            <w:webHidden/>
          </w:rPr>
          <w:fldChar w:fldCharType="end"/>
        </w:r>
      </w:hyperlink>
    </w:p>
    <w:p w:rsidR="00273B9E" w:rsidRDefault="00273B9E">
      <w:pPr>
        <w:pStyle w:val="10"/>
        <w:rPr>
          <w:rFonts w:asciiTheme="minorHAnsi" w:eastAsiaTheme="minorEastAsia" w:hAnsiTheme="minorHAnsi" w:cstheme="minorBidi"/>
          <w:b w:val="0"/>
          <w:bCs w:val="0"/>
          <w:szCs w:val="22"/>
        </w:rPr>
      </w:pPr>
      <w:hyperlink w:anchor="_Toc60819661" w:history="1">
        <w:r w:rsidRPr="002F5FDD">
          <w:rPr>
            <w:rStyle w:val="a6"/>
          </w:rPr>
          <w:t>2</w:t>
        </w:r>
        <w:r>
          <w:rPr>
            <w:rFonts w:asciiTheme="minorHAnsi" w:eastAsiaTheme="minorEastAsia" w:hAnsiTheme="minorHAnsi" w:cstheme="minorBidi"/>
            <w:b w:val="0"/>
            <w:bCs w:val="0"/>
            <w:szCs w:val="22"/>
          </w:rPr>
          <w:tab/>
        </w:r>
        <w:r w:rsidRPr="002F5FDD">
          <w:rPr>
            <w:rStyle w:val="a6"/>
            <w:rFonts w:hint="eastAsia"/>
          </w:rPr>
          <w:t>计算依据</w:t>
        </w:r>
        <w:r>
          <w:rPr>
            <w:webHidden/>
          </w:rPr>
          <w:tab/>
        </w:r>
        <w:r>
          <w:rPr>
            <w:webHidden/>
          </w:rPr>
          <w:fldChar w:fldCharType="begin"/>
        </w:r>
        <w:r>
          <w:rPr>
            <w:webHidden/>
          </w:rPr>
          <w:instrText xml:space="preserve"> PAGEREF _Toc60819661 \h </w:instrText>
        </w:r>
        <w:r>
          <w:rPr>
            <w:webHidden/>
          </w:rPr>
        </w:r>
        <w:r>
          <w:rPr>
            <w:webHidden/>
          </w:rPr>
          <w:fldChar w:fldCharType="separate"/>
        </w:r>
        <w:r>
          <w:rPr>
            <w:webHidden/>
          </w:rPr>
          <w:t>6</w:t>
        </w:r>
        <w:r>
          <w:rPr>
            <w:webHidden/>
          </w:rPr>
          <w:fldChar w:fldCharType="end"/>
        </w:r>
      </w:hyperlink>
    </w:p>
    <w:p w:rsidR="00273B9E" w:rsidRDefault="00273B9E">
      <w:pPr>
        <w:pStyle w:val="10"/>
        <w:rPr>
          <w:rFonts w:asciiTheme="minorHAnsi" w:eastAsiaTheme="minorEastAsia" w:hAnsiTheme="minorHAnsi" w:cstheme="minorBidi"/>
          <w:b w:val="0"/>
          <w:bCs w:val="0"/>
          <w:szCs w:val="22"/>
        </w:rPr>
      </w:pPr>
      <w:hyperlink w:anchor="_Toc60819662" w:history="1">
        <w:r w:rsidRPr="002F5FDD">
          <w:rPr>
            <w:rStyle w:val="a6"/>
          </w:rPr>
          <w:t>3</w:t>
        </w:r>
        <w:r>
          <w:rPr>
            <w:rFonts w:asciiTheme="minorHAnsi" w:eastAsiaTheme="minorEastAsia" w:hAnsiTheme="minorHAnsi" w:cstheme="minorBidi"/>
            <w:b w:val="0"/>
            <w:bCs w:val="0"/>
            <w:szCs w:val="22"/>
          </w:rPr>
          <w:tab/>
        </w:r>
        <w:r w:rsidRPr="002F5FDD">
          <w:rPr>
            <w:rStyle w:val="a6"/>
            <w:rFonts w:hint="eastAsia"/>
          </w:rPr>
          <w:t>参考标准</w:t>
        </w:r>
        <w:r>
          <w:rPr>
            <w:webHidden/>
          </w:rPr>
          <w:tab/>
        </w:r>
        <w:r>
          <w:rPr>
            <w:webHidden/>
          </w:rPr>
          <w:fldChar w:fldCharType="begin"/>
        </w:r>
        <w:r>
          <w:rPr>
            <w:webHidden/>
          </w:rPr>
          <w:instrText xml:space="preserve"> PAGEREF _Toc60819662 \h </w:instrText>
        </w:r>
        <w:r>
          <w:rPr>
            <w:webHidden/>
          </w:rPr>
        </w:r>
        <w:r>
          <w:rPr>
            <w:webHidden/>
          </w:rPr>
          <w:fldChar w:fldCharType="separate"/>
        </w:r>
        <w:r>
          <w:rPr>
            <w:webHidden/>
          </w:rPr>
          <w:t>6</w:t>
        </w:r>
        <w:r>
          <w:rPr>
            <w:webHidden/>
          </w:rPr>
          <w:fldChar w:fldCharType="end"/>
        </w:r>
      </w:hyperlink>
    </w:p>
    <w:p w:rsidR="00273B9E" w:rsidRDefault="00273B9E">
      <w:pPr>
        <w:pStyle w:val="10"/>
        <w:rPr>
          <w:rFonts w:asciiTheme="minorHAnsi" w:eastAsiaTheme="minorEastAsia" w:hAnsiTheme="minorHAnsi" w:cstheme="minorBidi"/>
          <w:b w:val="0"/>
          <w:bCs w:val="0"/>
          <w:szCs w:val="22"/>
        </w:rPr>
      </w:pPr>
      <w:hyperlink w:anchor="_Toc60819663" w:history="1">
        <w:r w:rsidRPr="002F5FDD">
          <w:rPr>
            <w:rStyle w:val="a6"/>
          </w:rPr>
          <w:t>4</w:t>
        </w:r>
        <w:r>
          <w:rPr>
            <w:rFonts w:asciiTheme="minorHAnsi" w:eastAsiaTheme="minorEastAsia" w:hAnsiTheme="minorHAnsi" w:cstheme="minorBidi"/>
            <w:b w:val="0"/>
            <w:bCs w:val="0"/>
            <w:szCs w:val="22"/>
          </w:rPr>
          <w:tab/>
        </w:r>
        <w:r w:rsidRPr="002F5FDD">
          <w:rPr>
            <w:rStyle w:val="a6"/>
            <w:rFonts w:hint="eastAsia"/>
          </w:rPr>
          <w:t>计算原理</w:t>
        </w:r>
        <w:r>
          <w:rPr>
            <w:webHidden/>
          </w:rPr>
          <w:tab/>
        </w:r>
        <w:r>
          <w:rPr>
            <w:webHidden/>
          </w:rPr>
          <w:fldChar w:fldCharType="begin"/>
        </w:r>
        <w:r>
          <w:rPr>
            <w:webHidden/>
          </w:rPr>
          <w:instrText xml:space="preserve"> PAGEREF _Toc60819663 \h </w:instrText>
        </w:r>
        <w:r>
          <w:rPr>
            <w:webHidden/>
          </w:rPr>
        </w:r>
        <w:r>
          <w:rPr>
            <w:webHidden/>
          </w:rPr>
          <w:fldChar w:fldCharType="separate"/>
        </w:r>
        <w:r>
          <w:rPr>
            <w:webHidden/>
          </w:rPr>
          <w:t>6</w:t>
        </w:r>
        <w:r>
          <w:rPr>
            <w:webHidden/>
          </w:rPr>
          <w:fldChar w:fldCharType="end"/>
        </w:r>
      </w:hyperlink>
    </w:p>
    <w:p w:rsidR="00273B9E" w:rsidRDefault="00273B9E">
      <w:pPr>
        <w:pStyle w:val="20"/>
        <w:rPr>
          <w:rFonts w:asciiTheme="minorHAnsi" w:eastAsiaTheme="minorEastAsia" w:hAnsiTheme="minorHAnsi" w:cstheme="minorBidi"/>
          <w:szCs w:val="22"/>
        </w:rPr>
      </w:pPr>
      <w:hyperlink w:anchor="_Toc60819664" w:history="1">
        <w:r w:rsidRPr="002F5FDD">
          <w:rPr>
            <w:rStyle w:val="a6"/>
            <w:lang w:val="en-GB"/>
          </w:rPr>
          <w:t>4.1</w:t>
        </w:r>
        <w:r>
          <w:rPr>
            <w:rFonts w:asciiTheme="minorHAnsi" w:eastAsiaTheme="minorEastAsia" w:hAnsiTheme="minorHAnsi" w:cstheme="minorBidi"/>
            <w:szCs w:val="22"/>
          </w:rPr>
          <w:tab/>
        </w:r>
        <w:r w:rsidRPr="002F5FDD">
          <w:rPr>
            <w:rStyle w:val="a6"/>
            <w:rFonts w:hint="eastAsia"/>
          </w:rPr>
          <w:t>风场计算域</w:t>
        </w:r>
        <w:r>
          <w:rPr>
            <w:webHidden/>
          </w:rPr>
          <w:tab/>
        </w:r>
        <w:r>
          <w:rPr>
            <w:webHidden/>
          </w:rPr>
          <w:fldChar w:fldCharType="begin"/>
        </w:r>
        <w:r>
          <w:rPr>
            <w:webHidden/>
          </w:rPr>
          <w:instrText xml:space="preserve"> PAGEREF _Toc60819664 \h </w:instrText>
        </w:r>
        <w:r>
          <w:rPr>
            <w:webHidden/>
          </w:rPr>
        </w:r>
        <w:r>
          <w:rPr>
            <w:webHidden/>
          </w:rPr>
          <w:fldChar w:fldCharType="separate"/>
        </w:r>
        <w:r>
          <w:rPr>
            <w:webHidden/>
          </w:rPr>
          <w:t>6</w:t>
        </w:r>
        <w:r>
          <w:rPr>
            <w:webHidden/>
          </w:rPr>
          <w:fldChar w:fldCharType="end"/>
        </w:r>
      </w:hyperlink>
    </w:p>
    <w:p w:rsidR="00273B9E" w:rsidRDefault="00273B9E">
      <w:pPr>
        <w:pStyle w:val="30"/>
        <w:rPr>
          <w:rFonts w:asciiTheme="minorHAnsi" w:eastAsiaTheme="minorEastAsia" w:hAnsiTheme="minorHAnsi" w:cstheme="minorBidi"/>
          <w:szCs w:val="22"/>
        </w:rPr>
      </w:pPr>
      <w:hyperlink w:anchor="_Toc60819665" w:history="1">
        <w:r w:rsidRPr="002F5FDD">
          <w:rPr>
            <w:rStyle w:val="a6"/>
            <w:lang w:val="en-GB"/>
          </w:rPr>
          <w:t>4.1.1</w:t>
        </w:r>
        <w:r>
          <w:rPr>
            <w:rFonts w:asciiTheme="minorHAnsi" w:eastAsiaTheme="minorEastAsia" w:hAnsiTheme="minorHAnsi" w:cstheme="minorBidi"/>
            <w:szCs w:val="22"/>
          </w:rPr>
          <w:tab/>
        </w:r>
        <w:r w:rsidRPr="002F5FDD">
          <w:rPr>
            <w:rStyle w:val="a6"/>
            <w:rFonts w:hint="eastAsia"/>
          </w:rPr>
          <w:t>冬季工况风场计算域</w:t>
        </w:r>
        <w:r>
          <w:rPr>
            <w:webHidden/>
          </w:rPr>
          <w:tab/>
        </w:r>
        <w:r>
          <w:rPr>
            <w:webHidden/>
          </w:rPr>
          <w:fldChar w:fldCharType="begin"/>
        </w:r>
        <w:r>
          <w:rPr>
            <w:webHidden/>
          </w:rPr>
          <w:instrText xml:space="preserve"> PAGEREF _Toc60819665 \h </w:instrText>
        </w:r>
        <w:r>
          <w:rPr>
            <w:webHidden/>
          </w:rPr>
        </w:r>
        <w:r>
          <w:rPr>
            <w:webHidden/>
          </w:rPr>
          <w:fldChar w:fldCharType="separate"/>
        </w:r>
        <w:r>
          <w:rPr>
            <w:webHidden/>
          </w:rPr>
          <w:t>6</w:t>
        </w:r>
        <w:r>
          <w:rPr>
            <w:webHidden/>
          </w:rPr>
          <w:fldChar w:fldCharType="end"/>
        </w:r>
      </w:hyperlink>
    </w:p>
    <w:p w:rsidR="00273B9E" w:rsidRDefault="00273B9E">
      <w:pPr>
        <w:pStyle w:val="30"/>
        <w:rPr>
          <w:rFonts w:asciiTheme="minorHAnsi" w:eastAsiaTheme="minorEastAsia" w:hAnsiTheme="minorHAnsi" w:cstheme="minorBidi"/>
          <w:szCs w:val="22"/>
        </w:rPr>
      </w:pPr>
      <w:hyperlink w:anchor="_Toc60819666" w:history="1">
        <w:r w:rsidRPr="002F5FDD">
          <w:rPr>
            <w:rStyle w:val="a6"/>
            <w:lang w:val="en-GB"/>
          </w:rPr>
          <w:t>4.1.2</w:t>
        </w:r>
        <w:r>
          <w:rPr>
            <w:rFonts w:asciiTheme="minorHAnsi" w:eastAsiaTheme="minorEastAsia" w:hAnsiTheme="minorHAnsi" w:cstheme="minorBidi"/>
            <w:szCs w:val="22"/>
          </w:rPr>
          <w:tab/>
        </w:r>
        <w:r w:rsidRPr="002F5FDD">
          <w:rPr>
            <w:rStyle w:val="a6"/>
            <w:rFonts w:hint="eastAsia"/>
          </w:rPr>
          <w:t>夏季工况风场计算域</w:t>
        </w:r>
        <w:r>
          <w:rPr>
            <w:webHidden/>
          </w:rPr>
          <w:tab/>
        </w:r>
        <w:r>
          <w:rPr>
            <w:webHidden/>
          </w:rPr>
          <w:fldChar w:fldCharType="begin"/>
        </w:r>
        <w:r>
          <w:rPr>
            <w:webHidden/>
          </w:rPr>
          <w:instrText xml:space="preserve"> PAGEREF _Toc60819666 \h </w:instrText>
        </w:r>
        <w:r>
          <w:rPr>
            <w:webHidden/>
          </w:rPr>
        </w:r>
        <w:r>
          <w:rPr>
            <w:webHidden/>
          </w:rPr>
          <w:fldChar w:fldCharType="separate"/>
        </w:r>
        <w:r>
          <w:rPr>
            <w:webHidden/>
          </w:rPr>
          <w:t>7</w:t>
        </w:r>
        <w:r>
          <w:rPr>
            <w:webHidden/>
          </w:rPr>
          <w:fldChar w:fldCharType="end"/>
        </w:r>
      </w:hyperlink>
    </w:p>
    <w:p w:rsidR="00273B9E" w:rsidRDefault="00273B9E">
      <w:pPr>
        <w:pStyle w:val="20"/>
        <w:rPr>
          <w:rFonts w:asciiTheme="minorHAnsi" w:eastAsiaTheme="minorEastAsia" w:hAnsiTheme="minorHAnsi" w:cstheme="minorBidi"/>
          <w:szCs w:val="22"/>
        </w:rPr>
      </w:pPr>
      <w:hyperlink w:anchor="_Toc60819667" w:history="1">
        <w:r w:rsidRPr="002F5FDD">
          <w:rPr>
            <w:rStyle w:val="a6"/>
            <w:lang w:val="en-GB"/>
          </w:rPr>
          <w:t>4.2</w:t>
        </w:r>
        <w:r>
          <w:rPr>
            <w:rFonts w:asciiTheme="minorHAnsi" w:eastAsiaTheme="minorEastAsia" w:hAnsiTheme="minorHAnsi" w:cstheme="minorBidi"/>
            <w:szCs w:val="22"/>
          </w:rPr>
          <w:tab/>
        </w:r>
        <w:r w:rsidRPr="002F5FDD">
          <w:rPr>
            <w:rStyle w:val="a6"/>
            <w:rFonts w:hint="eastAsia"/>
          </w:rPr>
          <w:t>网格划分</w:t>
        </w:r>
        <w:r>
          <w:rPr>
            <w:webHidden/>
          </w:rPr>
          <w:tab/>
        </w:r>
        <w:r>
          <w:rPr>
            <w:webHidden/>
          </w:rPr>
          <w:fldChar w:fldCharType="begin"/>
        </w:r>
        <w:r>
          <w:rPr>
            <w:webHidden/>
          </w:rPr>
          <w:instrText xml:space="preserve"> PAGEREF _Toc60819667 \h </w:instrText>
        </w:r>
        <w:r>
          <w:rPr>
            <w:webHidden/>
          </w:rPr>
        </w:r>
        <w:r>
          <w:rPr>
            <w:webHidden/>
          </w:rPr>
          <w:fldChar w:fldCharType="separate"/>
        </w:r>
        <w:r>
          <w:rPr>
            <w:webHidden/>
          </w:rPr>
          <w:t>8</w:t>
        </w:r>
        <w:r>
          <w:rPr>
            <w:webHidden/>
          </w:rPr>
          <w:fldChar w:fldCharType="end"/>
        </w:r>
      </w:hyperlink>
    </w:p>
    <w:p w:rsidR="00273B9E" w:rsidRDefault="00273B9E">
      <w:pPr>
        <w:pStyle w:val="20"/>
        <w:rPr>
          <w:rFonts w:asciiTheme="minorHAnsi" w:eastAsiaTheme="minorEastAsia" w:hAnsiTheme="minorHAnsi" w:cstheme="minorBidi"/>
          <w:szCs w:val="22"/>
        </w:rPr>
      </w:pPr>
      <w:hyperlink w:anchor="_Toc60819668" w:history="1">
        <w:r w:rsidRPr="002F5FDD">
          <w:rPr>
            <w:rStyle w:val="a6"/>
            <w:lang w:val="en-GB"/>
          </w:rPr>
          <w:t>4.3</w:t>
        </w:r>
        <w:r>
          <w:rPr>
            <w:rFonts w:asciiTheme="minorHAnsi" w:eastAsiaTheme="minorEastAsia" w:hAnsiTheme="minorHAnsi" w:cstheme="minorBidi"/>
            <w:szCs w:val="22"/>
          </w:rPr>
          <w:tab/>
        </w:r>
        <w:r w:rsidRPr="002F5FDD">
          <w:rPr>
            <w:rStyle w:val="a6"/>
            <w:rFonts w:hint="eastAsia"/>
          </w:rPr>
          <w:t>边界条件</w:t>
        </w:r>
        <w:r>
          <w:rPr>
            <w:webHidden/>
          </w:rPr>
          <w:tab/>
        </w:r>
        <w:r>
          <w:rPr>
            <w:webHidden/>
          </w:rPr>
          <w:fldChar w:fldCharType="begin"/>
        </w:r>
        <w:r>
          <w:rPr>
            <w:webHidden/>
          </w:rPr>
          <w:instrText xml:space="preserve"> PAGEREF _Toc60819668 \h </w:instrText>
        </w:r>
        <w:r>
          <w:rPr>
            <w:webHidden/>
          </w:rPr>
        </w:r>
        <w:r>
          <w:rPr>
            <w:webHidden/>
          </w:rPr>
          <w:fldChar w:fldCharType="separate"/>
        </w:r>
        <w:r>
          <w:rPr>
            <w:webHidden/>
          </w:rPr>
          <w:t>9</w:t>
        </w:r>
        <w:r>
          <w:rPr>
            <w:webHidden/>
          </w:rPr>
          <w:fldChar w:fldCharType="end"/>
        </w:r>
      </w:hyperlink>
    </w:p>
    <w:p w:rsidR="00273B9E" w:rsidRDefault="00273B9E">
      <w:pPr>
        <w:pStyle w:val="30"/>
        <w:rPr>
          <w:rFonts w:asciiTheme="minorHAnsi" w:eastAsiaTheme="minorEastAsia" w:hAnsiTheme="minorHAnsi" w:cstheme="minorBidi"/>
          <w:szCs w:val="22"/>
        </w:rPr>
      </w:pPr>
      <w:hyperlink w:anchor="_Toc60819669" w:history="1">
        <w:r w:rsidRPr="002F5FDD">
          <w:rPr>
            <w:rStyle w:val="a6"/>
            <w:lang w:val="en-GB"/>
          </w:rPr>
          <w:t>4.3.1</w:t>
        </w:r>
        <w:r>
          <w:rPr>
            <w:rFonts w:asciiTheme="minorHAnsi" w:eastAsiaTheme="minorEastAsia" w:hAnsiTheme="minorHAnsi" w:cstheme="minorBidi"/>
            <w:szCs w:val="22"/>
          </w:rPr>
          <w:tab/>
        </w:r>
        <w:r w:rsidRPr="002F5FDD">
          <w:rPr>
            <w:rStyle w:val="a6"/>
            <w:rFonts w:hint="eastAsia"/>
          </w:rPr>
          <w:t>入口与出口边界条件</w:t>
        </w:r>
        <w:r>
          <w:rPr>
            <w:webHidden/>
          </w:rPr>
          <w:tab/>
        </w:r>
        <w:r>
          <w:rPr>
            <w:webHidden/>
          </w:rPr>
          <w:fldChar w:fldCharType="begin"/>
        </w:r>
        <w:r>
          <w:rPr>
            <w:webHidden/>
          </w:rPr>
          <w:instrText xml:space="preserve"> PAGEREF _Toc60819669 \h </w:instrText>
        </w:r>
        <w:r>
          <w:rPr>
            <w:webHidden/>
          </w:rPr>
        </w:r>
        <w:r>
          <w:rPr>
            <w:webHidden/>
          </w:rPr>
          <w:fldChar w:fldCharType="separate"/>
        </w:r>
        <w:r>
          <w:rPr>
            <w:webHidden/>
          </w:rPr>
          <w:t>9</w:t>
        </w:r>
        <w:r>
          <w:rPr>
            <w:webHidden/>
          </w:rPr>
          <w:fldChar w:fldCharType="end"/>
        </w:r>
      </w:hyperlink>
    </w:p>
    <w:p w:rsidR="00273B9E" w:rsidRDefault="00273B9E">
      <w:pPr>
        <w:pStyle w:val="30"/>
        <w:rPr>
          <w:rFonts w:asciiTheme="minorHAnsi" w:eastAsiaTheme="minorEastAsia" w:hAnsiTheme="minorHAnsi" w:cstheme="minorBidi"/>
          <w:szCs w:val="22"/>
        </w:rPr>
      </w:pPr>
      <w:hyperlink w:anchor="_Toc60819670" w:history="1">
        <w:r w:rsidRPr="002F5FDD">
          <w:rPr>
            <w:rStyle w:val="a6"/>
            <w:lang w:val="en-GB"/>
          </w:rPr>
          <w:t>4.3.2</w:t>
        </w:r>
        <w:r>
          <w:rPr>
            <w:rFonts w:asciiTheme="minorHAnsi" w:eastAsiaTheme="minorEastAsia" w:hAnsiTheme="minorHAnsi" w:cstheme="minorBidi"/>
            <w:szCs w:val="22"/>
          </w:rPr>
          <w:tab/>
        </w:r>
        <w:r w:rsidRPr="002F5FDD">
          <w:rPr>
            <w:rStyle w:val="a6"/>
            <w:rFonts w:hint="eastAsia"/>
          </w:rPr>
          <w:t>壁面边界条件</w:t>
        </w:r>
        <w:r>
          <w:rPr>
            <w:webHidden/>
          </w:rPr>
          <w:tab/>
        </w:r>
        <w:r>
          <w:rPr>
            <w:webHidden/>
          </w:rPr>
          <w:fldChar w:fldCharType="begin"/>
        </w:r>
        <w:r>
          <w:rPr>
            <w:webHidden/>
          </w:rPr>
          <w:instrText xml:space="preserve"> PAGEREF _Toc60819670 \h </w:instrText>
        </w:r>
        <w:r>
          <w:rPr>
            <w:webHidden/>
          </w:rPr>
        </w:r>
        <w:r>
          <w:rPr>
            <w:webHidden/>
          </w:rPr>
          <w:fldChar w:fldCharType="separate"/>
        </w:r>
        <w:r>
          <w:rPr>
            <w:webHidden/>
          </w:rPr>
          <w:t>10</w:t>
        </w:r>
        <w:r>
          <w:rPr>
            <w:webHidden/>
          </w:rPr>
          <w:fldChar w:fldCharType="end"/>
        </w:r>
      </w:hyperlink>
    </w:p>
    <w:p w:rsidR="00273B9E" w:rsidRDefault="00273B9E">
      <w:pPr>
        <w:pStyle w:val="20"/>
        <w:rPr>
          <w:rFonts w:asciiTheme="minorHAnsi" w:eastAsiaTheme="minorEastAsia" w:hAnsiTheme="minorHAnsi" w:cstheme="minorBidi"/>
          <w:szCs w:val="22"/>
        </w:rPr>
      </w:pPr>
      <w:hyperlink w:anchor="_Toc60819671" w:history="1">
        <w:r w:rsidRPr="002F5FDD">
          <w:rPr>
            <w:rStyle w:val="a6"/>
            <w:lang w:val="en-GB"/>
          </w:rPr>
          <w:t>4.4</w:t>
        </w:r>
        <w:r>
          <w:rPr>
            <w:rFonts w:asciiTheme="minorHAnsi" w:eastAsiaTheme="minorEastAsia" w:hAnsiTheme="minorHAnsi" w:cstheme="minorBidi"/>
            <w:szCs w:val="22"/>
          </w:rPr>
          <w:tab/>
        </w:r>
        <w:r w:rsidRPr="002F5FDD">
          <w:rPr>
            <w:rStyle w:val="a6"/>
            <w:rFonts w:hint="eastAsia"/>
          </w:rPr>
          <w:t>湍流模型</w:t>
        </w:r>
        <w:r>
          <w:rPr>
            <w:webHidden/>
          </w:rPr>
          <w:tab/>
        </w:r>
        <w:r>
          <w:rPr>
            <w:webHidden/>
          </w:rPr>
          <w:fldChar w:fldCharType="begin"/>
        </w:r>
        <w:r>
          <w:rPr>
            <w:webHidden/>
          </w:rPr>
          <w:instrText xml:space="preserve"> PAGEREF _Toc60819671 \h </w:instrText>
        </w:r>
        <w:r>
          <w:rPr>
            <w:webHidden/>
          </w:rPr>
        </w:r>
        <w:r>
          <w:rPr>
            <w:webHidden/>
          </w:rPr>
          <w:fldChar w:fldCharType="separate"/>
        </w:r>
        <w:r>
          <w:rPr>
            <w:webHidden/>
          </w:rPr>
          <w:t>10</w:t>
        </w:r>
        <w:r>
          <w:rPr>
            <w:webHidden/>
          </w:rPr>
          <w:fldChar w:fldCharType="end"/>
        </w:r>
      </w:hyperlink>
    </w:p>
    <w:p w:rsidR="00273B9E" w:rsidRDefault="00273B9E">
      <w:pPr>
        <w:pStyle w:val="20"/>
        <w:rPr>
          <w:rFonts w:asciiTheme="minorHAnsi" w:eastAsiaTheme="minorEastAsia" w:hAnsiTheme="minorHAnsi" w:cstheme="minorBidi"/>
          <w:szCs w:val="22"/>
        </w:rPr>
      </w:pPr>
      <w:hyperlink w:anchor="_Toc60819672" w:history="1">
        <w:r w:rsidRPr="002F5FDD">
          <w:rPr>
            <w:rStyle w:val="a6"/>
            <w:lang w:val="en-GB"/>
          </w:rPr>
          <w:t>4.5</w:t>
        </w:r>
        <w:r>
          <w:rPr>
            <w:rFonts w:asciiTheme="minorHAnsi" w:eastAsiaTheme="minorEastAsia" w:hAnsiTheme="minorHAnsi" w:cstheme="minorBidi"/>
            <w:szCs w:val="22"/>
          </w:rPr>
          <w:tab/>
        </w:r>
        <w:r w:rsidRPr="002F5FDD">
          <w:rPr>
            <w:rStyle w:val="a6"/>
            <w:rFonts w:hint="eastAsia"/>
          </w:rPr>
          <w:t>求解计算</w:t>
        </w:r>
        <w:r>
          <w:rPr>
            <w:webHidden/>
          </w:rPr>
          <w:tab/>
        </w:r>
        <w:r>
          <w:rPr>
            <w:webHidden/>
          </w:rPr>
          <w:fldChar w:fldCharType="begin"/>
        </w:r>
        <w:r>
          <w:rPr>
            <w:webHidden/>
          </w:rPr>
          <w:instrText xml:space="preserve"> PAGEREF _Toc60819672 \h </w:instrText>
        </w:r>
        <w:r>
          <w:rPr>
            <w:webHidden/>
          </w:rPr>
        </w:r>
        <w:r>
          <w:rPr>
            <w:webHidden/>
          </w:rPr>
          <w:fldChar w:fldCharType="separate"/>
        </w:r>
        <w:r>
          <w:rPr>
            <w:webHidden/>
          </w:rPr>
          <w:t>11</w:t>
        </w:r>
        <w:r>
          <w:rPr>
            <w:webHidden/>
          </w:rPr>
          <w:fldChar w:fldCharType="end"/>
        </w:r>
      </w:hyperlink>
    </w:p>
    <w:p w:rsidR="00273B9E" w:rsidRDefault="00273B9E">
      <w:pPr>
        <w:pStyle w:val="20"/>
        <w:rPr>
          <w:rFonts w:asciiTheme="minorHAnsi" w:eastAsiaTheme="minorEastAsia" w:hAnsiTheme="minorHAnsi" w:cstheme="minorBidi"/>
          <w:szCs w:val="22"/>
        </w:rPr>
      </w:pPr>
      <w:hyperlink w:anchor="_Toc60819673" w:history="1">
        <w:r w:rsidRPr="002F5FDD">
          <w:rPr>
            <w:rStyle w:val="a6"/>
            <w:lang w:val="en-GB"/>
          </w:rPr>
          <w:t>4.6</w:t>
        </w:r>
        <w:r>
          <w:rPr>
            <w:rFonts w:asciiTheme="minorHAnsi" w:eastAsiaTheme="minorEastAsia" w:hAnsiTheme="minorHAnsi" w:cstheme="minorBidi"/>
            <w:szCs w:val="22"/>
          </w:rPr>
          <w:tab/>
        </w:r>
        <w:r w:rsidRPr="002F5FDD">
          <w:rPr>
            <w:rStyle w:val="a6"/>
            <w:rFonts w:hint="eastAsia"/>
          </w:rPr>
          <w:t>风速放大系数计算</w:t>
        </w:r>
        <w:r>
          <w:rPr>
            <w:webHidden/>
          </w:rPr>
          <w:tab/>
        </w:r>
        <w:r>
          <w:rPr>
            <w:webHidden/>
          </w:rPr>
          <w:fldChar w:fldCharType="begin"/>
        </w:r>
        <w:r>
          <w:rPr>
            <w:webHidden/>
          </w:rPr>
          <w:instrText xml:space="preserve"> PAGEREF _Toc60819673 \h </w:instrText>
        </w:r>
        <w:r>
          <w:rPr>
            <w:webHidden/>
          </w:rPr>
        </w:r>
        <w:r>
          <w:rPr>
            <w:webHidden/>
          </w:rPr>
          <w:fldChar w:fldCharType="separate"/>
        </w:r>
        <w:r>
          <w:rPr>
            <w:webHidden/>
          </w:rPr>
          <w:t>12</w:t>
        </w:r>
        <w:r>
          <w:rPr>
            <w:webHidden/>
          </w:rPr>
          <w:fldChar w:fldCharType="end"/>
        </w:r>
      </w:hyperlink>
    </w:p>
    <w:p w:rsidR="00273B9E" w:rsidRDefault="00273B9E">
      <w:pPr>
        <w:pStyle w:val="10"/>
        <w:rPr>
          <w:rFonts w:asciiTheme="minorHAnsi" w:eastAsiaTheme="minorEastAsia" w:hAnsiTheme="minorHAnsi" w:cstheme="minorBidi"/>
          <w:b w:val="0"/>
          <w:bCs w:val="0"/>
          <w:szCs w:val="22"/>
        </w:rPr>
      </w:pPr>
      <w:hyperlink w:anchor="_Toc60819674" w:history="1">
        <w:r w:rsidRPr="002F5FDD">
          <w:rPr>
            <w:rStyle w:val="a6"/>
          </w:rPr>
          <w:t>5</w:t>
        </w:r>
        <w:r>
          <w:rPr>
            <w:rFonts w:asciiTheme="minorHAnsi" w:eastAsiaTheme="minorEastAsia" w:hAnsiTheme="minorHAnsi" w:cstheme="minorBidi"/>
            <w:b w:val="0"/>
            <w:bCs w:val="0"/>
            <w:szCs w:val="22"/>
          </w:rPr>
          <w:tab/>
        </w:r>
        <w:r w:rsidRPr="002F5FDD">
          <w:rPr>
            <w:rStyle w:val="a6"/>
            <w:rFonts w:hint="eastAsia"/>
          </w:rPr>
          <w:t>结果分析</w:t>
        </w:r>
        <w:r>
          <w:rPr>
            <w:webHidden/>
          </w:rPr>
          <w:tab/>
        </w:r>
        <w:r>
          <w:rPr>
            <w:webHidden/>
          </w:rPr>
          <w:fldChar w:fldCharType="begin"/>
        </w:r>
        <w:r>
          <w:rPr>
            <w:webHidden/>
          </w:rPr>
          <w:instrText xml:space="preserve"> PAGEREF _Toc60819674 \h </w:instrText>
        </w:r>
        <w:r>
          <w:rPr>
            <w:webHidden/>
          </w:rPr>
        </w:r>
        <w:r>
          <w:rPr>
            <w:webHidden/>
          </w:rPr>
          <w:fldChar w:fldCharType="separate"/>
        </w:r>
        <w:r>
          <w:rPr>
            <w:webHidden/>
          </w:rPr>
          <w:t>13</w:t>
        </w:r>
        <w:r>
          <w:rPr>
            <w:webHidden/>
          </w:rPr>
          <w:fldChar w:fldCharType="end"/>
        </w:r>
      </w:hyperlink>
    </w:p>
    <w:p w:rsidR="00273B9E" w:rsidRDefault="00273B9E">
      <w:pPr>
        <w:pStyle w:val="20"/>
        <w:rPr>
          <w:rFonts w:asciiTheme="minorHAnsi" w:eastAsiaTheme="minorEastAsia" w:hAnsiTheme="minorHAnsi" w:cstheme="minorBidi"/>
          <w:szCs w:val="22"/>
        </w:rPr>
      </w:pPr>
      <w:hyperlink w:anchor="_Toc60819675" w:history="1">
        <w:r w:rsidRPr="002F5FDD">
          <w:rPr>
            <w:rStyle w:val="a6"/>
            <w:lang w:val="en-GB"/>
          </w:rPr>
          <w:t>5.1</w:t>
        </w:r>
        <w:r>
          <w:rPr>
            <w:rFonts w:asciiTheme="minorHAnsi" w:eastAsiaTheme="minorEastAsia" w:hAnsiTheme="minorHAnsi" w:cstheme="minorBidi"/>
            <w:szCs w:val="22"/>
          </w:rPr>
          <w:tab/>
        </w:r>
        <w:r w:rsidRPr="002F5FDD">
          <w:rPr>
            <w:rStyle w:val="a6"/>
            <w:rFonts w:hint="eastAsia"/>
          </w:rPr>
          <w:t>工况表</w:t>
        </w:r>
        <w:r>
          <w:rPr>
            <w:webHidden/>
          </w:rPr>
          <w:tab/>
        </w:r>
        <w:r>
          <w:rPr>
            <w:webHidden/>
          </w:rPr>
          <w:fldChar w:fldCharType="begin"/>
        </w:r>
        <w:r>
          <w:rPr>
            <w:webHidden/>
          </w:rPr>
          <w:instrText xml:space="preserve"> PAGEREF _Toc60819675 \h </w:instrText>
        </w:r>
        <w:r>
          <w:rPr>
            <w:webHidden/>
          </w:rPr>
        </w:r>
        <w:r>
          <w:rPr>
            <w:webHidden/>
          </w:rPr>
          <w:fldChar w:fldCharType="separate"/>
        </w:r>
        <w:r>
          <w:rPr>
            <w:webHidden/>
          </w:rPr>
          <w:t>13</w:t>
        </w:r>
        <w:r>
          <w:rPr>
            <w:webHidden/>
          </w:rPr>
          <w:fldChar w:fldCharType="end"/>
        </w:r>
      </w:hyperlink>
    </w:p>
    <w:p w:rsidR="00273B9E" w:rsidRDefault="00273B9E">
      <w:pPr>
        <w:pStyle w:val="20"/>
        <w:rPr>
          <w:rFonts w:asciiTheme="minorHAnsi" w:eastAsiaTheme="minorEastAsia" w:hAnsiTheme="minorHAnsi" w:cstheme="minorBidi"/>
          <w:szCs w:val="22"/>
        </w:rPr>
      </w:pPr>
      <w:hyperlink w:anchor="_Toc60819676" w:history="1">
        <w:r w:rsidRPr="002F5FDD">
          <w:rPr>
            <w:rStyle w:val="a6"/>
            <w:lang w:val="en-GB"/>
          </w:rPr>
          <w:t>5.2</w:t>
        </w:r>
        <w:r>
          <w:rPr>
            <w:rFonts w:asciiTheme="minorHAnsi" w:eastAsiaTheme="minorEastAsia" w:hAnsiTheme="minorHAnsi" w:cstheme="minorBidi"/>
            <w:szCs w:val="22"/>
          </w:rPr>
          <w:tab/>
        </w:r>
        <w:r w:rsidRPr="002F5FDD">
          <w:rPr>
            <w:rStyle w:val="a6"/>
            <w:rFonts w:hint="eastAsia"/>
          </w:rPr>
          <w:t>冬季工况</w:t>
        </w:r>
        <w:r>
          <w:rPr>
            <w:webHidden/>
          </w:rPr>
          <w:tab/>
        </w:r>
        <w:r>
          <w:rPr>
            <w:webHidden/>
          </w:rPr>
          <w:fldChar w:fldCharType="begin"/>
        </w:r>
        <w:r>
          <w:rPr>
            <w:webHidden/>
          </w:rPr>
          <w:instrText xml:space="preserve"> PAGEREF _Toc60819676 \h </w:instrText>
        </w:r>
        <w:r>
          <w:rPr>
            <w:webHidden/>
          </w:rPr>
        </w:r>
        <w:r>
          <w:rPr>
            <w:webHidden/>
          </w:rPr>
          <w:fldChar w:fldCharType="separate"/>
        </w:r>
        <w:r>
          <w:rPr>
            <w:webHidden/>
          </w:rPr>
          <w:t>13</w:t>
        </w:r>
        <w:r>
          <w:rPr>
            <w:webHidden/>
          </w:rPr>
          <w:fldChar w:fldCharType="end"/>
        </w:r>
      </w:hyperlink>
    </w:p>
    <w:p w:rsidR="00273B9E" w:rsidRDefault="00273B9E">
      <w:pPr>
        <w:pStyle w:val="30"/>
        <w:rPr>
          <w:rFonts w:asciiTheme="minorHAnsi" w:eastAsiaTheme="minorEastAsia" w:hAnsiTheme="minorHAnsi" w:cstheme="minorBidi"/>
          <w:szCs w:val="22"/>
        </w:rPr>
      </w:pPr>
      <w:hyperlink w:anchor="_Toc60819677" w:history="1">
        <w:r w:rsidRPr="002F5FDD">
          <w:rPr>
            <w:rStyle w:val="a6"/>
            <w:lang w:val="en-GB"/>
          </w:rPr>
          <w:t>5.2.1</w:t>
        </w:r>
        <w:r>
          <w:rPr>
            <w:rFonts w:asciiTheme="minorHAnsi" w:eastAsiaTheme="minorEastAsia" w:hAnsiTheme="minorHAnsi" w:cstheme="minorBidi"/>
            <w:szCs w:val="22"/>
          </w:rPr>
          <w:tab/>
        </w:r>
        <w:r w:rsidRPr="002F5FDD">
          <w:rPr>
            <w:rStyle w:val="a6"/>
            <w:rFonts w:hint="eastAsia"/>
          </w:rPr>
          <w:t>风速达标分析</w:t>
        </w:r>
        <w:r>
          <w:rPr>
            <w:webHidden/>
          </w:rPr>
          <w:tab/>
        </w:r>
        <w:r>
          <w:rPr>
            <w:webHidden/>
          </w:rPr>
          <w:fldChar w:fldCharType="begin"/>
        </w:r>
        <w:r>
          <w:rPr>
            <w:webHidden/>
          </w:rPr>
          <w:instrText xml:space="preserve"> PAGEREF _Toc60819677 \h </w:instrText>
        </w:r>
        <w:r>
          <w:rPr>
            <w:webHidden/>
          </w:rPr>
        </w:r>
        <w:r>
          <w:rPr>
            <w:webHidden/>
          </w:rPr>
          <w:fldChar w:fldCharType="separate"/>
        </w:r>
        <w:r>
          <w:rPr>
            <w:webHidden/>
          </w:rPr>
          <w:t>13</w:t>
        </w:r>
        <w:r>
          <w:rPr>
            <w:webHidden/>
          </w:rPr>
          <w:fldChar w:fldCharType="end"/>
        </w:r>
      </w:hyperlink>
    </w:p>
    <w:p w:rsidR="00273B9E" w:rsidRDefault="00273B9E">
      <w:pPr>
        <w:pStyle w:val="30"/>
        <w:rPr>
          <w:rFonts w:asciiTheme="minorHAnsi" w:eastAsiaTheme="minorEastAsia" w:hAnsiTheme="minorHAnsi" w:cstheme="minorBidi"/>
          <w:szCs w:val="22"/>
        </w:rPr>
      </w:pPr>
      <w:hyperlink w:anchor="_Toc60819678" w:history="1">
        <w:r w:rsidRPr="002F5FDD">
          <w:rPr>
            <w:rStyle w:val="a6"/>
            <w:lang w:val="en-GB"/>
          </w:rPr>
          <w:t>5.2.2</w:t>
        </w:r>
        <w:r>
          <w:rPr>
            <w:rFonts w:asciiTheme="minorHAnsi" w:eastAsiaTheme="minorEastAsia" w:hAnsiTheme="minorHAnsi" w:cstheme="minorBidi"/>
            <w:szCs w:val="22"/>
          </w:rPr>
          <w:tab/>
        </w:r>
        <w:r w:rsidRPr="002F5FDD">
          <w:rPr>
            <w:rStyle w:val="a6"/>
            <w:rFonts w:hint="eastAsia"/>
          </w:rPr>
          <w:t>风速放大系数达标分析</w:t>
        </w:r>
        <w:r>
          <w:rPr>
            <w:webHidden/>
          </w:rPr>
          <w:tab/>
        </w:r>
        <w:r>
          <w:rPr>
            <w:webHidden/>
          </w:rPr>
          <w:fldChar w:fldCharType="begin"/>
        </w:r>
        <w:r>
          <w:rPr>
            <w:webHidden/>
          </w:rPr>
          <w:instrText xml:space="preserve"> PAGEREF _Toc60819678 \h </w:instrText>
        </w:r>
        <w:r>
          <w:rPr>
            <w:webHidden/>
          </w:rPr>
        </w:r>
        <w:r>
          <w:rPr>
            <w:webHidden/>
          </w:rPr>
          <w:fldChar w:fldCharType="separate"/>
        </w:r>
        <w:r>
          <w:rPr>
            <w:webHidden/>
          </w:rPr>
          <w:t>14</w:t>
        </w:r>
        <w:r>
          <w:rPr>
            <w:webHidden/>
          </w:rPr>
          <w:fldChar w:fldCharType="end"/>
        </w:r>
      </w:hyperlink>
    </w:p>
    <w:p w:rsidR="00273B9E" w:rsidRDefault="00273B9E">
      <w:pPr>
        <w:pStyle w:val="30"/>
        <w:rPr>
          <w:rFonts w:asciiTheme="minorHAnsi" w:eastAsiaTheme="minorEastAsia" w:hAnsiTheme="minorHAnsi" w:cstheme="minorBidi"/>
          <w:szCs w:val="22"/>
        </w:rPr>
      </w:pPr>
      <w:hyperlink w:anchor="_Toc60819679" w:history="1">
        <w:r w:rsidRPr="002F5FDD">
          <w:rPr>
            <w:rStyle w:val="a6"/>
            <w:lang w:val="en-GB"/>
          </w:rPr>
          <w:t>5.2.3</w:t>
        </w:r>
        <w:r>
          <w:rPr>
            <w:rFonts w:asciiTheme="minorHAnsi" w:eastAsiaTheme="minorEastAsia" w:hAnsiTheme="minorHAnsi" w:cstheme="minorBidi"/>
            <w:szCs w:val="22"/>
          </w:rPr>
          <w:tab/>
        </w:r>
        <w:r w:rsidRPr="002F5FDD">
          <w:rPr>
            <w:rStyle w:val="a6"/>
            <w:rFonts w:cs="宋体" w:hint="eastAsia"/>
            <w:lang w:val="en-GB"/>
          </w:rPr>
          <w:t>人行区域</w:t>
        </w:r>
        <w:r w:rsidRPr="002F5FDD">
          <w:rPr>
            <w:rStyle w:val="a6"/>
            <w:rFonts w:hint="eastAsia"/>
          </w:rPr>
          <w:t>冬季工况风速</w:t>
        </w:r>
        <w:r w:rsidRPr="002F5FDD">
          <w:rPr>
            <w:rStyle w:val="a6"/>
          </w:rPr>
          <w:t>/</w:t>
        </w:r>
        <w:r w:rsidRPr="002F5FDD">
          <w:rPr>
            <w:rStyle w:val="a6"/>
            <w:rFonts w:hint="eastAsia"/>
          </w:rPr>
          <w:t>风速放大系数达标判定</w:t>
        </w:r>
        <w:r>
          <w:rPr>
            <w:webHidden/>
          </w:rPr>
          <w:tab/>
        </w:r>
        <w:r>
          <w:rPr>
            <w:webHidden/>
          </w:rPr>
          <w:fldChar w:fldCharType="begin"/>
        </w:r>
        <w:r>
          <w:rPr>
            <w:webHidden/>
          </w:rPr>
          <w:instrText xml:space="preserve"> PAGEREF _Toc60819679 \h </w:instrText>
        </w:r>
        <w:r>
          <w:rPr>
            <w:webHidden/>
          </w:rPr>
        </w:r>
        <w:r>
          <w:rPr>
            <w:webHidden/>
          </w:rPr>
          <w:fldChar w:fldCharType="separate"/>
        </w:r>
        <w:r>
          <w:rPr>
            <w:webHidden/>
          </w:rPr>
          <w:t>15</w:t>
        </w:r>
        <w:r>
          <w:rPr>
            <w:webHidden/>
          </w:rPr>
          <w:fldChar w:fldCharType="end"/>
        </w:r>
      </w:hyperlink>
    </w:p>
    <w:p w:rsidR="00273B9E" w:rsidRDefault="00273B9E">
      <w:pPr>
        <w:pStyle w:val="30"/>
        <w:rPr>
          <w:rFonts w:asciiTheme="minorHAnsi" w:eastAsiaTheme="minorEastAsia" w:hAnsiTheme="minorHAnsi" w:cstheme="minorBidi"/>
          <w:szCs w:val="22"/>
        </w:rPr>
      </w:pPr>
      <w:hyperlink w:anchor="_Toc60819680" w:history="1">
        <w:r w:rsidRPr="002F5FDD">
          <w:rPr>
            <w:rStyle w:val="a6"/>
            <w:lang w:val="en-GB"/>
          </w:rPr>
          <w:t>5.2.4</w:t>
        </w:r>
        <w:r>
          <w:rPr>
            <w:rFonts w:asciiTheme="minorHAnsi" w:eastAsiaTheme="minorEastAsia" w:hAnsiTheme="minorHAnsi" w:cstheme="minorBidi"/>
            <w:szCs w:val="22"/>
          </w:rPr>
          <w:tab/>
        </w:r>
        <w:r w:rsidRPr="002F5FDD">
          <w:rPr>
            <w:rStyle w:val="a6"/>
            <w:rFonts w:hint="eastAsia"/>
          </w:rPr>
          <w:t>建筑迎风面和背风面风压分析</w:t>
        </w:r>
        <w:r>
          <w:rPr>
            <w:webHidden/>
          </w:rPr>
          <w:tab/>
        </w:r>
        <w:r>
          <w:rPr>
            <w:webHidden/>
          </w:rPr>
          <w:fldChar w:fldCharType="begin"/>
        </w:r>
        <w:r>
          <w:rPr>
            <w:webHidden/>
          </w:rPr>
          <w:instrText xml:space="preserve"> PAGEREF _Toc60819680 \h </w:instrText>
        </w:r>
        <w:r>
          <w:rPr>
            <w:webHidden/>
          </w:rPr>
        </w:r>
        <w:r>
          <w:rPr>
            <w:webHidden/>
          </w:rPr>
          <w:fldChar w:fldCharType="separate"/>
        </w:r>
        <w:r>
          <w:rPr>
            <w:webHidden/>
          </w:rPr>
          <w:t>15</w:t>
        </w:r>
        <w:r>
          <w:rPr>
            <w:webHidden/>
          </w:rPr>
          <w:fldChar w:fldCharType="end"/>
        </w:r>
      </w:hyperlink>
    </w:p>
    <w:p w:rsidR="00273B9E" w:rsidRDefault="00273B9E">
      <w:pPr>
        <w:pStyle w:val="20"/>
        <w:rPr>
          <w:rFonts w:asciiTheme="minorHAnsi" w:eastAsiaTheme="minorEastAsia" w:hAnsiTheme="minorHAnsi" w:cstheme="minorBidi"/>
          <w:szCs w:val="22"/>
        </w:rPr>
      </w:pPr>
      <w:hyperlink w:anchor="_Toc60819681" w:history="1">
        <w:r w:rsidRPr="002F5FDD">
          <w:rPr>
            <w:rStyle w:val="a6"/>
            <w:lang w:val="en-GB"/>
          </w:rPr>
          <w:t>5.3</w:t>
        </w:r>
        <w:r>
          <w:rPr>
            <w:rFonts w:asciiTheme="minorHAnsi" w:eastAsiaTheme="minorEastAsia" w:hAnsiTheme="minorHAnsi" w:cstheme="minorBidi"/>
            <w:szCs w:val="22"/>
          </w:rPr>
          <w:tab/>
        </w:r>
        <w:r w:rsidRPr="002F5FDD">
          <w:rPr>
            <w:rStyle w:val="a6"/>
            <w:rFonts w:hint="eastAsia"/>
          </w:rPr>
          <w:t>夏季工况</w:t>
        </w:r>
        <w:r>
          <w:rPr>
            <w:webHidden/>
          </w:rPr>
          <w:tab/>
        </w:r>
        <w:r>
          <w:rPr>
            <w:webHidden/>
          </w:rPr>
          <w:fldChar w:fldCharType="begin"/>
        </w:r>
        <w:r>
          <w:rPr>
            <w:webHidden/>
          </w:rPr>
          <w:instrText xml:space="preserve"> PAGEREF _Toc60819681 \h </w:instrText>
        </w:r>
        <w:r>
          <w:rPr>
            <w:webHidden/>
          </w:rPr>
        </w:r>
        <w:r>
          <w:rPr>
            <w:webHidden/>
          </w:rPr>
          <w:fldChar w:fldCharType="separate"/>
        </w:r>
        <w:r>
          <w:rPr>
            <w:webHidden/>
          </w:rPr>
          <w:t>18</w:t>
        </w:r>
        <w:r>
          <w:rPr>
            <w:webHidden/>
          </w:rPr>
          <w:fldChar w:fldCharType="end"/>
        </w:r>
      </w:hyperlink>
    </w:p>
    <w:p w:rsidR="00273B9E" w:rsidRDefault="00273B9E">
      <w:pPr>
        <w:pStyle w:val="30"/>
        <w:rPr>
          <w:rFonts w:asciiTheme="minorHAnsi" w:eastAsiaTheme="minorEastAsia" w:hAnsiTheme="minorHAnsi" w:cstheme="minorBidi"/>
          <w:szCs w:val="22"/>
        </w:rPr>
      </w:pPr>
      <w:hyperlink w:anchor="_Toc60819682" w:history="1">
        <w:r w:rsidRPr="002F5FDD">
          <w:rPr>
            <w:rStyle w:val="a6"/>
            <w:lang w:val="en-GB"/>
          </w:rPr>
          <w:t>5.3.1</w:t>
        </w:r>
        <w:r>
          <w:rPr>
            <w:rFonts w:asciiTheme="minorHAnsi" w:eastAsiaTheme="minorEastAsia" w:hAnsiTheme="minorHAnsi" w:cstheme="minorBidi"/>
            <w:szCs w:val="22"/>
          </w:rPr>
          <w:tab/>
        </w:r>
        <w:r w:rsidRPr="002F5FDD">
          <w:rPr>
            <w:rStyle w:val="a6"/>
            <w:rFonts w:hint="eastAsia"/>
          </w:rPr>
          <w:t>无风区计算分析</w:t>
        </w:r>
        <w:r>
          <w:rPr>
            <w:webHidden/>
          </w:rPr>
          <w:tab/>
        </w:r>
        <w:r>
          <w:rPr>
            <w:webHidden/>
          </w:rPr>
          <w:fldChar w:fldCharType="begin"/>
        </w:r>
        <w:r>
          <w:rPr>
            <w:webHidden/>
          </w:rPr>
          <w:instrText xml:space="preserve"> PAGEREF _Toc60819682 \h </w:instrText>
        </w:r>
        <w:r>
          <w:rPr>
            <w:webHidden/>
          </w:rPr>
        </w:r>
        <w:r>
          <w:rPr>
            <w:webHidden/>
          </w:rPr>
          <w:fldChar w:fldCharType="separate"/>
        </w:r>
        <w:r>
          <w:rPr>
            <w:webHidden/>
          </w:rPr>
          <w:t>18</w:t>
        </w:r>
        <w:r>
          <w:rPr>
            <w:webHidden/>
          </w:rPr>
          <w:fldChar w:fldCharType="end"/>
        </w:r>
      </w:hyperlink>
    </w:p>
    <w:p w:rsidR="00273B9E" w:rsidRDefault="00273B9E">
      <w:pPr>
        <w:pStyle w:val="30"/>
        <w:rPr>
          <w:rFonts w:asciiTheme="minorHAnsi" w:eastAsiaTheme="minorEastAsia" w:hAnsiTheme="minorHAnsi" w:cstheme="minorBidi"/>
          <w:szCs w:val="22"/>
        </w:rPr>
      </w:pPr>
      <w:hyperlink w:anchor="_Toc60819683" w:history="1">
        <w:r w:rsidRPr="002F5FDD">
          <w:rPr>
            <w:rStyle w:val="a6"/>
            <w:lang w:val="en-GB"/>
          </w:rPr>
          <w:t>5.3.2</w:t>
        </w:r>
        <w:r>
          <w:rPr>
            <w:rFonts w:asciiTheme="minorHAnsi" w:eastAsiaTheme="minorEastAsia" w:hAnsiTheme="minorHAnsi" w:cstheme="minorBidi"/>
            <w:szCs w:val="22"/>
          </w:rPr>
          <w:tab/>
        </w:r>
        <w:r w:rsidRPr="002F5FDD">
          <w:rPr>
            <w:rStyle w:val="a6"/>
            <w:rFonts w:hint="eastAsia"/>
          </w:rPr>
          <w:t>旋涡区分析</w:t>
        </w:r>
        <w:r>
          <w:rPr>
            <w:webHidden/>
          </w:rPr>
          <w:tab/>
        </w:r>
        <w:r>
          <w:rPr>
            <w:webHidden/>
          </w:rPr>
          <w:fldChar w:fldCharType="begin"/>
        </w:r>
        <w:r>
          <w:rPr>
            <w:webHidden/>
          </w:rPr>
          <w:instrText xml:space="preserve"> PAGEREF _Toc60819683 \h </w:instrText>
        </w:r>
        <w:r>
          <w:rPr>
            <w:webHidden/>
          </w:rPr>
        </w:r>
        <w:r>
          <w:rPr>
            <w:webHidden/>
          </w:rPr>
          <w:fldChar w:fldCharType="separate"/>
        </w:r>
        <w:r>
          <w:rPr>
            <w:webHidden/>
          </w:rPr>
          <w:t>19</w:t>
        </w:r>
        <w:r>
          <w:rPr>
            <w:webHidden/>
          </w:rPr>
          <w:fldChar w:fldCharType="end"/>
        </w:r>
      </w:hyperlink>
    </w:p>
    <w:p w:rsidR="00273B9E" w:rsidRDefault="00273B9E">
      <w:pPr>
        <w:pStyle w:val="30"/>
        <w:rPr>
          <w:rFonts w:asciiTheme="minorHAnsi" w:eastAsiaTheme="minorEastAsia" w:hAnsiTheme="minorHAnsi" w:cstheme="minorBidi"/>
          <w:szCs w:val="22"/>
        </w:rPr>
      </w:pPr>
      <w:hyperlink w:anchor="_Toc60819684" w:history="1">
        <w:r w:rsidRPr="002F5FDD">
          <w:rPr>
            <w:rStyle w:val="a6"/>
            <w:lang w:val="en-GB"/>
          </w:rPr>
          <w:t>5.3.3</w:t>
        </w:r>
        <w:r>
          <w:rPr>
            <w:rFonts w:asciiTheme="minorHAnsi" w:eastAsiaTheme="minorEastAsia" w:hAnsiTheme="minorHAnsi" w:cstheme="minorBidi"/>
            <w:szCs w:val="22"/>
          </w:rPr>
          <w:tab/>
        </w:r>
        <w:r w:rsidRPr="002F5FDD">
          <w:rPr>
            <w:rStyle w:val="a6"/>
            <w:rFonts w:hint="eastAsia"/>
          </w:rPr>
          <w:t>人行区域旋涡区</w:t>
        </w:r>
        <w:r w:rsidRPr="002F5FDD">
          <w:rPr>
            <w:rStyle w:val="a6"/>
          </w:rPr>
          <w:t>/</w:t>
        </w:r>
        <w:r w:rsidRPr="002F5FDD">
          <w:rPr>
            <w:rStyle w:val="a6"/>
            <w:rFonts w:hint="eastAsia"/>
          </w:rPr>
          <w:t>无风区达标判定</w:t>
        </w:r>
        <w:r>
          <w:rPr>
            <w:webHidden/>
          </w:rPr>
          <w:tab/>
        </w:r>
        <w:r>
          <w:rPr>
            <w:webHidden/>
          </w:rPr>
          <w:fldChar w:fldCharType="begin"/>
        </w:r>
        <w:r>
          <w:rPr>
            <w:webHidden/>
          </w:rPr>
          <w:instrText xml:space="preserve"> PAGEREF _Toc60819684 \h </w:instrText>
        </w:r>
        <w:r>
          <w:rPr>
            <w:webHidden/>
          </w:rPr>
        </w:r>
        <w:r>
          <w:rPr>
            <w:webHidden/>
          </w:rPr>
          <w:fldChar w:fldCharType="separate"/>
        </w:r>
        <w:r>
          <w:rPr>
            <w:webHidden/>
          </w:rPr>
          <w:t>19</w:t>
        </w:r>
        <w:r>
          <w:rPr>
            <w:webHidden/>
          </w:rPr>
          <w:fldChar w:fldCharType="end"/>
        </w:r>
      </w:hyperlink>
    </w:p>
    <w:p w:rsidR="00273B9E" w:rsidRDefault="00273B9E">
      <w:pPr>
        <w:pStyle w:val="30"/>
        <w:rPr>
          <w:rFonts w:asciiTheme="minorHAnsi" w:eastAsiaTheme="minorEastAsia" w:hAnsiTheme="minorHAnsi" w:cstheme="minorBidi"/>
          <w:szCs w:val="22"/>
        </w:rPr>
      </w:pPr>
      <w:hyperlink w:anchor="_Toc60819685" w:history="1">
        <w:r w:rsidRPr="002F5FDD">
          <w:rPr>
            <w:rStyle w:val="a6"/>
            <w:lang w:val="en-GB"/>
          </w:rPr>
          <w:t>5.3.4</w:t>
        </w:r>
        <w:r>
          <w:rPr>
            <w:rFonts w:asciiTheme="minorHAnsi" w:eastAsiaTheme="minorEastAsia" w:hAnsiTheme="minorHAnsi" w:cstheme="minorBidi"/>
            <w:szCs w:val="22"/>
          </w:rPr>
          <w:tab/>
        </w:r>
        <w:r w:rsidRPr="002F5FDD">
          <w:rPr>
            <w:rStyle w:val="a6"/>
            <w:rFonts w:hint="eastAsia"/>
          </w:rPr>
          <w:t>外窗内外表面风压差达标分析</w:t>
        </w:r>
        <w:r>
          <w:rPr>
            <w:webHidden/>
          </w:rPr>
          <w:tab/>
        </w:r>
        <w:r>
          <w:rPr>
            <w:webHidden/>
          </w:rPr>
          <w:fldChar w:fldCharType="begin"/>
        </w:r>
        <w:r>
          <w:rPr>
            <w:webHidden/>
          </w:rPr>
          <w:instrText xml:space="preserve"> PAGEREF _Toc60819685 \h </w:instrText>
        </w:r>
        <w:r>
          <w:rPr>
            <w:webHidden/>
          </w:rPr>
        </w:r>
        <w:r>
          <w:rPr>
            <w:webHidden/>
          </w:rPr>
          <w:fldChar w:fldCharType="separate"/>
        </w:r>
        <w:r>
          <w:rPr>
            <w:webHidden/>
          </w:rPr>
          <w:t>19</w:t>
        </w:r>
        <w:r>
          <w:rPr>
            <w:webHidden/>
          </w:rPr>
          <w:fldChar w:fldCharType="end"/>
        </w:r>
      </w:hyperlink>
    </w:p>
    <w:p w:rsidR="00273B9E" w:rsidRDefault="00273B9E">
      <w:pPr>
        <w:pStyle w:val="20"/>
        <w:rPr>
          <w:rFonts w:asciiTheme="minorHAnsi" w:eastAsiaTheme="minorEastAsia" w:hAnsiTheme="minorHAnsi" w:cstheme="minorBidi"/>
          <w:szCs w:val="22"/>
        </w:rPr>
      </w:pPr>
      <w:hyperlink w:anchor="_Toc60819686" w:history="1">
        <w:r w:rsidRPr="002F5FDD">
          <w:rPr>
            <w:rStyle w:val="a6"/>
            <w:lang w:val="en-GB"/>
          </w:rPr>
          <w:t>5.4</w:t>
        </w:r>
        <w:r>
          <w:rPr>
            <w:rFonts w:asciiTheme="minorHAnsi" w:eastAsiaTheme="minorEastAsia" w:hAnsiTheme="minorHAnsi" w:cstheme="minorBidi"/>
            <w:szCs w:val="22"/>
          </w:rPr>
          <w:tab/>
        </w:r>
        <w:r w:rsidRPr="002F5FDD">
          <w:rPr>
            <w:rStyle w:val="a6"/>
            <w:rFonts w:hint="eastAsia"/>
          </w:rPr>
          <w:t>结论</w:t>
        </w:r>
        <w:r>
          <w:rPr>
            <w:webHidden/>
          </w:rPr>
          <w:tab/>
        </w:r>
        <w:r>
          <w:rPr>
            <w:webHidden/>
          </w:rPr>
          <w:fldChar w:fldCharType="begin"/>
        </w:r>
        <w:r>
          <w:rPr>
            <w:webHidden/>
          </w:rPr>
          <w:instrText xml:space="preserve"> PAGEREF _Toc60819686 \h </w:instrText>
        </w:r>
        <w:r>
          <w:rPr>
            <w:webHidden/>
          </w:rPr>
        </w:r>
        <w:r>
          <w:rPr>
            <w:webHidden/>
          </w:rPr>
          <w:fldChar w:fldCharType="separate"/>
        </w:r>
        <w:r>
          <w:rPr>
            <w:webHidden/>
          </w:rPr>
          <w:t>21</w:t>
        </w:r>
        <w:r>
          <w:rPr>
            <w:webHidden/>
          </w:rPr>
          <w:fldChar w:fldCharType="end"/>
        </w:r>
      </w:hyperlink>
    </w:p>
    <w:p w:rsidR="00273B9E" w:rsidRDefault="00273B9E">
      <w:pPr>
        <w:pStyle w:val="30"/>
        <w:rPr>
          <w:rFonts w:asciiTheme="minorHAnsi" w:eastAsiaTheme="minorEastAsia" w:hAnsiTheme="minorHAnsi" w:cstheme="minorBidi"/>
          <w:szCs w:val="22"/>
        </w:rPr>
      </w:pPr>
      <w:hyperlink w:anchor="_Toc60819687" w:history="1">
        <w:r w:rsidRPr="002F5FDD">
          <w:rPr>
            <w:rStyle w:val="a6"/>
            <w:lang w:val="en-GB"/>
          </w:rPr>
          <w:t>5.4.1</w:t>
        </w:r>
        <w:r>
          <w:rPr>
            <w:rFonts w:asciiTheme="minorHAnsi" w:eastAsiaTheme="minorEastAsia" w:hAnsiTheme="minorHAnsi" w:cstheme="minorBidi"/>
            <w:szCs w:val="22"/>
          </w:rPr>
          <w:tab/>
        </w:r>
        <w:r w:rsidRPr="002F5FDD">
          <w:rPr>
            <w:rStyle w:val="a6"/>
            <w:rFonts w:hint="eastAsia"/>
          </w:rPr>
          <w:t>冬季工况达标判断</w:t>
        </w:r>
        <w:r>
          <w:rPr>
            <w:webHidden/>
          </w:rPr>
          <w:tab/>
        </w:r>
        <w:r>
          <w:rPr>
            <w:webHidden/>
          </w:rPr>
          <w:fldChar w:fldCharType="begin"/>
        </w:r>
        <w:r>
          <w:rPr>
            <w:webHidden/>
          </w:rPr>
          <w:instrText xml:space="preserve"> PAGEREF _Toc60819687 \h </w:instrText>
        </w:r>
        <w:r>
          <w:rPr>
            <w:webHidden/>
          </w:rPr>
        </w:r>
        <w:r>
          <w:rPr>
            <w:webHidden/>
          </w:rPr>
          <w:fldChar w:fldCharType="separate"/>
        </w:r>
        <w:r>
          <w:rPr>
            <w:webHidden/>
          </w:rPr>
          <w:t>21</w:t>
        </w:r>
        <w:r>
          <w:rPr>
            <w:webHidden/>
          </w:rPr>
          <w:fldChar w:fldCharType="end"/>
        </w:r>
      </w:hyperlink>
    </w:p>
    <w:p w:rsidR="00273B9E" w:rsidRDefault="00273B9E">
      <w:pPr>
        <w:pStyle w:val="30"/>
        <w:rPr>
          <w:rFonts w:asciiTheme="minorHAnsi" w:eastAsiaTheme="minorEastAsia" w:hAnsiTheme="minorHAnsi" w:cstheme="minorBidi"/>
          <w:szCs w:val="22"/>
        </w:rPr>
      </w:pPr>
      <w:hyperlink w:anchor="_Toc60819688" w:history="1">
        <w:r w:rsidRPr="002F5FDD">
          <w:rPr>
            <w:rStyle w:val="a6"/>
            <w:lang w:val="en-GB"/>
          </w:rPr>
          <w:t>5.4.2</w:t>
        </w:r>
        <w:r>
          <w:rPr>
            <w:rFonts w:asciiTheme="minorHAnsi" w:eastAsiaTheme="minorEastAsia" w:hAnsiTheme="minorHAnsi" w:cstheme="minorBidi"/>
            <w:szCs w:val="22"/>
          </w:rPr>
          <w:tab/>
        </w:r>
        <w:r w:rsidRPr="002F5FDD">
          <w:rPr>
            <w:rStyle w:val="a6"/>
            <w:rFonts w:hint="eastAsia"/>
          </w:rPr>
          <w:t>过渡季、夏季工况达标判断</w:t>
        </w:r>
        <w:r>
          <w:rPr>
            <w:webHidden/>
          </w:rPr>
          <w:tab/>
        </w:r>
        <w:r>
          <w:rPr>
            <w:webHidden/>
          </w:rPr>
          <w:fldChar w:fldCharType="begin"/>
        </w:r>
        <w:r>
          <w:rPr>
            <w:webHidden/>
          </w:rPr>
          <w:instrText xml:space="preserve"> PAGEREF _Toc60819688 \h </w:instrText>
        </w:r>
        <w:r>
          <w:rPr>
            <w:webHidden/>
          </w:rPr>
        </w:r>
        <w:r>
          <w:rPr>
            <w:webHidden/>
          </w:rPr>
          <w:fldChar w:fldCharType="separate"/>
        </w:r>
        <w:r>
          <w:rPr>
            <w:webHidden/>
          </w:rPr>
          <w:t>21</w:t>
        </w:r>
        <w:r>
          <w:rPr>
            <w:webHidden/>
          </w:rPr>
          <w:fldChar w:fldCharType="end"/>
        </w:r>
      </w:hyperlink>
    </w:p>
    <w:p w:rsidR="00AA47FE" w:rsidRDefault="00D40158" w:rsidP="004C7D33">
      <w:pPr>
        <w:pStyle w:val="10"/>
        <w:spacing w:line="240" w:lineRule="auto"/>
        <w:sectPr w:rsidR="00AA47FE" w:rsidSect="00C976BE">
          <w:headerReference w:type="default" r:id="rId10"/>
          <w:footerReference w:type="default" r:id="rId11"/>
          <w:footerReference w:type="first" r:id="rId12"/>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9" w:name="_Toc452108759"/>
      <w:bookmarkStart w:id="10" w:name="_Toc60819658"/>
      <w:r w:rsidRPr="0000578F">
        <w:rPr>
          <w:rFonts w:hint="eastAsia"/>
        </w:rPr>
        <w:lastRenderedPageBreak/>
        <w:t>项目概况</w:t>
      </w:r>
      <w:bookmarkEnd w:id="9"/>
      <w:bookmarkEnd w:id="10"/>
    </w:p>
    <w:p w:rsidR="0000578F" w:rsidRDefault="0000578F" w:rsidP="0000578F">
      <w:pPr>
        <w:pStyle w:val="a0"/>
        <w:ind w:firstLine="420"/>
        <w:rPr>
          <w:lang w:val="en-US"/>
        </w:rPr>
      </w:pPr>
      <w:bookmarkStart w:id="11" w:name="项目概况"/>
      <w:bookmarkEnd w:id="11"/>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2" w:name="_Toc452108760"/>
      <w:bookmarkStart w:id="13" w:name="_Toc60819659"/>
      <w:r>
        <w:rPr>
          <w:rFonts w:hint="eastAsia"/>
        </w:rPr>
        <w:lastRenderedPageBreak/>
        <w:t>总</w:t>
      </w:r>
      <w:r>
        <w:t>平面图</w:t>
      </w:r>
      <w:bookmarkEnd w:id="12"/>
      <w:bookmarkEnd w:id="13"/>
    </w:p>
    <w:p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lang w:val="en-US"/>
        </w:rP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0000"/>
                    </a:xfrm>
                    <a:prstGeom prst="rect">
                      <a:avLst/>
                    </a:prstGeom>
                  </pic:spPr>
                </pic:pic>
              </a:graphicData>
            </a:graphic>
          </wp:inline>
        </w: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273B9E">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273B9E">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5" w:name="_Toc452108761"/>
      <w:bookmarkStart w:id="16" w:name="_Toc60819660"/>
      <w:r>
        <w:rPr>
          <w:rFonts w:hint="eastAsia"/>
        </w:rPr>
        <w:lastRenderedPageBreak/>
        <w:t>三</w:t>
      </w:r>
      <w:r>
        <w:t>维视图</w:t>
      </w:r>
      <w:bookmarkEnd w:id="15"/>
      <w:bookmarkEnd w:id="16"/>
    </w:p>
    <w:p w:rsidR="0000578F" w:rsidRDefault="00DF1DCD" w:rsidP="006C2D59">
      <w:pPr>
        <w:pStyle w:val="a0"/>
        <w:ind w:firstLineChars="0" w:firstLine="0"/>
        <w:jc w:val="center"/>
        <w:rPr>
          <w:lang w:val="en-US"/>
        </w:rPr>
      </w:pPr>
      <w:r>
        <w:rPr>
          <w:rFonts w:hint="eastAsia"/>
          <w:lang w:val="en-US"/>
        </w:rPr>
        <w:t xml:space="preserve"> </w:t>
      </w:r>
      <w:bookmarkStart w:id="17" w:name="三维视图"/>
      <w:bookmarkEnd w:id="17"/>
      <w:r>
        <w:rPr>
          <w:noProof/>
          <w:lang w:val="en-US"/>
        </w:rP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819525"/>
                    </a:xfrm>
                    <a:prstGeom prst="rect">
                      <a:avLst/>
                    </a:prstGeom>
                  </pic:spPr>
                </pic:pic>
              </a:graphicData>
            </a:graphic>
          </wp:inline>
        </w: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273B9E">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273B9E">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18" w:name="TitleFormat"/>
      <w:bookmarkStart w:id="19" w:name="_Toc452108762"/>
      <w:bookmarkStart w:id="20" w:name="_Toc60819661"/>
      <w:r>
        <w:rPr>
          <w:rFonts w:hint="eastAsia"/>
        </w:rPr>
        <w:lastRenderedPageBreak/>
        <w:t>计算</w:t>
      </w:r>
      <w:r>
        <w:t>依据</w:t>
      </w:r>
      <w:bookmarkEnd w:id="18"/>
      <w:bookmarkEnd w:id="19"/>
      <w:bookmarkEnd w:id="20"/>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1" w:name="_Toc452108763"/>
      <w:bookmarkStart w:id="22" w:name="_Toc60819662"/>
      <w:r>
        <w:rPr>
          <w:rFonts w:hint="eastAsia"/>
        </w:rPr>
        <w:t>参考</w:t>
      </w:r>
      <w:r>
        <w:t>标准</w:t>
      </w:r>
      <w:bookmarkEnd w:id="21"/>
      <w:bookmarkEnd w:id="22"/>
    </w:p>
    <w:p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中有关室外风环境的条目要求。具体要求如下：</w:t>
      </w:r>
    </w:p>
    <w:p w:rsidR="005A1031" w:rsidRPr="00931B71" w:rsidRDefault="007D224D" w:rsidP="005A1031">
      <w:pPr>
        <w:pStyle w:val="a0"/>
        <w:ind w:firstLine="420"/>
        <w:rPr>
          <w:lang w:val="en-US"/>
        </w:rPr>
      </w:pPr>
      <w:bookmarkStart w:id="23" w:name="_Toc451698935"/>
      <w:bookmarkStart w:id="24" w:name="_Toc452108764"/>
      <w:bookmarkStart w:id="25"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rsidR="0000578F" w:rsidRDefault="0000578F" w:rsidP="0000578F">
      <w:pPr>
        <w:pStyle w:val="1"/>
      </w:pPr>
      <w:bookmarkStart w:id="26" w:name="_Toc60819663"/>
      <w:r>
        <w:rPr>
          <w:rFonts w:hint="eastAsia"/>
        </w:rPr>
        <w:t>计算原理</w:t>
      </w:r>
      <w:bookmarkEnd w:id="23"/>
      <w:bookmarkEnd w:id="24"/>
      <w:bookmarkEnd w:id="26"/>
    </w:p>
    <w:p w:rsidR="00BE0E75" w:rsidRDefault="00BE0E75" w:rsidP="00BE0E75">
      <w:pPr>
        <w:pStyle w:val="2"/>
        <w:numPr>
          <w:ilvl w:val="1"/>
          <w:numId w:val="4"/>
        </w:numPr>
      </w:pPr>
      <w:bookmarkStart w:id="27" w:name="_Toc509844740"/>
      <w:bookmarkStart w:id="28" w:name="_Toc451698937"/>
      <w:bookmarkStart w:id="29" w:name="_Toc452108765"/>
      <w:bookmarkStart w:id="30" w:name="_Toc60819664"/>
      <w:r>
        <w:rPr>
          <w:rFonts w:hint="eastAsia"/>
        </w:rPr>
        <w:t>风场计算域</w:t>
      </w:r>
      <w:bookmarkEnd w:id="27"/>
      <w:bookmarkEnd w:id="30"/>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31" w:name="_Toc60819665"/>
      <w:r>
        <w:rPr>
          <w:rFonts w:hint="eastAsia"/>
        </w:rPr>
        <w:t>冬季工况风场计算域</w:t>
      </w:r>
      <w:bookmarkEnd w:id="31"/>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73B9E">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273B9E">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冬季工况风场计算域信息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6B3DAD"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r>
              <w:t>504</w:t>
            </w:r>
          </w:p>
        </w:tc>
      </w:tr>
      <w:tr w:rsidR="00E27B4C" w:rsidRPr="00124784" w:rsidTr="00594974">
        <w:trPr>
          <w:jc w:val="center"/>
        </w:trPr>
        <w:tc>
          <w:tcPr>
            <w:tcW w:w="0" w:type="auto"/>
            <w:shd w:val="clear" w:color="auto" w:fill="F2F2F2" w:themeFill="background1" w:themeFillShade="F2"/>
          </w:tcPr>
          <w:p w:rsidR="00E27B4C" w:rsidRPr="00124784" w:rsidRDefault="006B3DAD"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r>
              <w:t>366</w:t>
            </w:r>
          </w:p>
        </w:tc>
      </w:tr>
      <w:tr w:rsidR="00E27B4C" w:rsidRPr="00124784" w:rsidTr="00594974">
        <w:trPr>
          <w:jc w:val="center"/>
        </w:trPr>
        <w:tc>
          <w:tcPr>
            <w:tcW w:w="0" w:type="auto"/>
            <w:shd w:val="clear" w:color="auto" w:fill="F2F2F2" w:themeFill="background1" w:themeFillShade="F2"/>
          </w:tcPr>
          <w:p w:rsidR="00E27B4C" w:rsidRPr="00124784" w:rsidRDefault="006B3DAD"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r>
              <w:t>118</w:t>
            </w:r>
          </w:p>
        </w:tc>
      </w:tr>
    </w:tbl>
    <w:p w:rsidR="00E27B4C" w:rsidRDefault="00E27B4C" w:rsidP="00E27B4C">
      <w:pPr>
        <w:pStyle w:val="a0"/>
        <w:ind w:firstLineChars="0" w:firstLine="0"/>
        <w:jc w:val="center"/>
        <w:rPr>
          <w:lang w:val="en-US"/>
        </w:rPr>
      </w:pPr>
      <w:r>
        <w:rPr>
          <w:noProof/>
          <w:lang w:val="en-US"/>
        </w:rPr>
        <w:lastRenderedPageBreak/>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619500"/>
                    </a:xfrm>
                    <a:prstGeom prst="rect">
                      <a:avLst/>
                    </a:prstGeom>
                  </pic:spPr>
                </pic:pic>
              </a:graphicData>
            </a:graphic>
          </wp:inline>
        </w:drawing>
      </w:r>
    </w:p>
    <w:p w:rsidR="00005045" w:rsidRPr="00005045" w:rsidRDefault="00E27B4C" w:rsidP="005A7584">
      <w:pPr>
        <w:pStyle w:val="a9"/>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273B9E">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273B9E">
        <w:rPr>
          <w:rFonts w:ascii="黑体" w:hAnsi="黑体"/>
          <w:noProof/>
        </w:rPr>
        <w:t>1</w:t>
      </w:r>
      <w:r w:rsidRPr="006156D5">
        <w:rPr>
          <w:rFonts w:ascii="黑体" w:hAnsi="黑体"/>
        </w:rPr>
        <w:fldChar w:fldCharType="end"/>
      </w:r>
      <w:r w:rsidRPr="006156D5">
        <w:rPr>
          <w:rFonts w:ascii="黑体" w:hAnsi="黑体" w:hint="eastAsia"/>
        </w:rPr>
        <w:t xml:space="preserve">  冬季</w:t>
      </w:r>
      <w:r w:rsidRPr="00E27B4C">
        <w:rPr>
          <w:rFonts w:hint="eastAsia"/>
        </w:rPr>
        <w:t>工况风场计算域图</w:t>
      </w:r>
      <w:r>
        <w:rPr>
          <w:rFonts w:hint="eastAsia"/>
        </w:rPr>
        <w:t>示</w:t>
      </w:r>
      <w:r w:rsidR="006B3DAD">
        <w:rPr>
          <w:rFonts w:hint="eastAsia"/>
          <w:szCs w:val="21"/>
          <w:lang w:val="en-US"/>
        </w:rPr>
        <w:t xml:space="preserve"> </w:t>
      </w:r>
    </w:p>
    <w:p w:rsidR="00E27B4C" w:rsidRPr="002A554F" w:rsidRDefault="00E27B4C" w:rsidP="00E27B4C">
      <w:pPr>
        <w:pStyle w:val="3"/>
        <w:numPr>
          <w:ilvl w:val="2"/>
          <w:numId w:val="4"/>
        </w:numPr>
      </w:pPr>
      <w:bookmarkStart w:id="32" w:name="_Toc60819666"/>
      <w:r>
        <w:rPr>
          <w:rFonts w:hint="eastAsia"/>
        </w:rPr>
        <w:t>夏季工况风场计算域</w:t>
      </w:r>
      <w:bookmarkEnd w:id="32"/>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73B9E">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273B9E">
        <w:rPr>
          <w:rFonts w:ascii="黑体" w:eastAsia="黑体" w:hAnsi="黑体"/>
          <w:noProof/>
          <w:sz w:val="20"/>
          <w:szCs w:val="20"/>
        </w:rPr>
        <w:t>2</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6B3DAD"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3" w:name="冬季风场X尺寸"/>
            <w:r>
              <w:t>503</w:t>
            </w:r>
            <w:bookmarkEnd w:id="33"/>
          </w:p>
        </w:tc>
      </w:tr>
      <w:tr w:rsidR="00E27B4C" w:rsidRPr="00124784" w:rsidTr="00594974">
        <w:trPr>
          <w:jc w:val="center"/>
        </w:trPr>
        <w:tc>
          <w:tcPr>
            <w:tcW w:w="0" w:type="auto"/>
            <w:shd w:val="clear" w:color="auto" w:fill="F2F2F2" w:themeFill="background1" w:themeFillShade="F2"/>
          </w:tcPr>
          <w:p w:rsidR="00E27B4C" w:rsidRPr="00124784" w:rsidRDefault="006B3DAD"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4" w:name="冬季风场Y尺寸"/>
            <w:r>
              <w:t>365</w:t>
            </w:r>
            <w:bookmarkEnd w:id="34"/>
          </w:p>
        </w:tc>
      </w:tr>
      <w:tr w:rsidR="00E27B4C" w:rsidRPr="00124784" w:rsidTr="00594974">
        <w:trPr>
          <w:jc w:val="center"/>
        </w:trPr>
        <w:tc>
          <w:tcPr>
            <w:tcW w:w="0" w:type="auto"/>
            <w:shd w:val="clear" w:color="auto" w:fill="F2F2F2" w:themeFill="background1" w:themeFillShade="F2"/>
          </w:tcPr>
          <w:p w:rsidR="00E27B4C" w:rsidRPr="00124784" w:rsidRDefault="006B3DAD"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5" w:name="冬季风场Z尺寸"/>
            <w:r>
              <w:t>118</w:t>
            </w:r>
            <w:bookmarkEnd w:id="35"/>
          </w:p>
        </w:tc>
      </w:tr>
    </w:tbl>
    <w:p w:rsidR="00E27B4C" w:rsidRDefault="00E27B4C" w:rsidP="00E27B4C">
      <w:pPr>
        <w:pStyle w:val="a0"/>
        <w:ind w:firstLineChars="0" w:firstLine="0"/>
        <w:jc w:val="center"/>
        <w:rPr>
          <w:lang w:val="en-US"/>
        </w:rPr>
      </w:pPr>
      <w:bookmarkStart w:id="36" w:name="冬季工况风场计算域图示"/>
      <w:bookmarkEnd w:id="36"/>
      <w:r>
        <w:rPr>
          <w:noProof/>
          <w:lang w:val="en-US"/>
        </w:rPr>
        <w:drawing>
          <wp:inline distT="0" distB="0" distL="0" distR="0">
            <wp:extent cx="5667375" cy="36195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619500"/>
                    </a:xfrm>
                    <a:prstGeom prst="rect">
                      <a:avLst/>
                    </a:prstGeom>
                  </pic:spPr>
                </pic:pic>
              </a:graphicData>
            </a:graphic>
          </wp:inline>
        </w:drawing>
      </w:r>
    </w:p>
    <w:p w:rsidR="00005045" w:rsidRPr="00005045" w:rsidRDefault="00E27B4C" w:rsidP="005A7584">
      <w:pPr>
        <w:pStyle w:val="a9"/>
        <w:jc w:val="center"/>
        <w:rPr>
          <w:szCs w:val="21"/>
          <w:lang w:val="en-US"/>
        </w:rPr>
      </w:pPr>
      <w:r>
        <w:rPr>
          <w:rFonts w:hint="eastAsia"/>
        </w:rPr>
        <w:lastRenderedPageBreak/>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273B9E">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273B9E">
        <w:rPr>
          <w:rFonts w:ascii="黑体" w:hAnsi="黑体"/>
          <w:noProof/>
        </w:rPr>
        <w:t>2</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6B3DAD">
        <w:rPr>
          <w:rFonts w:hint="eastAsia"/>
          <w:szCs w:val="21"/>
          <w:lang w:val="en-US"/>
        </w:rPr>
        <w:t xml:space="preserve"> </w:t>
      </w:r>
    </w:p>
    <w:p w:rsidR="00DD2870" w:rsidRPr="00DD2870" w:rsidRDefault="00DD2870" w:rsidP="00BE0E75">
      <w:pPr>
        <w:pStyle w:val="a0"/>
        <w:ind w:firstLineChars="150" w:firstLine="315"/>
        <w:rPr>
          <w:lang w:val="en-US"/>
        </w:rPr>
      </w:pPr>
      <w:bookmarkStart w:id="37" w:name="计算域"/>
      <w:bookmarkEnd w:id="37"/>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38" w:name="_Toc509844741"/>
      <w:bookmarkStart w:id="39" w:name="_Toc60819667"/>
      <w:r>
        <w:rPr>
          <w:rFonts w:hint="eastAsia"/>
        </w:rPr>
        <w:t>网格划分</w:t>
      </w:r>
      <w:bookmarkEnd w:id="38"/>
      <w:bookmarkEnd w:id="39"/>
    </w:p>
    <w:p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a"/>
        <w:spacing w:before="156"/>
        <w:ind w:left="426" w:firstLine="0"/>
      </w:pPr>
      <w:bookmarkStart w:id="40" w:name="OLE_LINK276"/>
      <w:bookmarkStart w:id="41" w:name="OLE_LINK277"/>
      <w:r>
        <w:rPr>
          <w:rFonts w:hint="eastAsia"/>
        </w:rPr>
        <w:t>1）普通网格：指除靠近地面和建筑以外的网格，通常不需要特别加密处理</w:t>
      </w:r>
    </w:p>
    <w:p w:rsidR="003857DF" w:rsidRDefault="003857DF" w:rsidP="003857DF">
      <w:pPr>
        <w:pStyle w:val="aa"/>
        <w:numPr>
          <w:ilvl w:val="0"/>
          <w:numId w:val="8"/>
        </w:numPr>
        <w:spacing w:before="156"/>
      </w:pPr>
      <w:bookmarkStart w:id="42"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2"/>
    <w:p w:rsidR="003857DF" w:rsidRDefault="003857DF" w:rsidP="003857DF">
      <w:pPr>
        <w:pStyle w:val="ab"/>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b"/>
        <w:numPr>
          <w:ilvl w:val="0"/>
          <w:numId w:val="8"/>
        </w:numPr>
        <w:spacing w:before="156"/>
        <w:ind w:firstLineChars="0"/>
      </w:pPr>
      <w:r>
        <w:rPr>
          <w:rFonts w:hint="eastAsia"/>
        </w:rPr>
        <w:t>最小细分级数：初始网格至少细分的级数；</w:t>
      </w:r>
    </w:p>
    <w:p w:rsidR="003857DF" w:rsidRDefault="003857DF" w:rsidP="003857DF">
      <w:pPr>
        <w:pStyle w:val="ab"/>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a"/>
        <w:spacing w:before="156"/>
        <w:ind w:left="0" w:firstLineChars="150" w:firstLine="315"/>
      </w:pPr>
      <w:r>
        <w:rPr>
          <w:rFonts w:hint="eastAsia"/>
        </w:rPr>
        <w:t>2）地面网格</w:t>
      </w:r>
    </w:p>
    <w:p w:rsidR="003857DF" w:rsidRDefault="003857DF" w:rsidP="003857DF">
      <w:pPr>
        <w:pStyle w:val="aa"/>
        <w:spacing w:before="156"/>
        <w:ind w:firstLineChars="150" w:firstLine="315"/>
      </w:pPr>
      <w:r>
        <w:rPr>
          <w:rFonts w:hint="eastAsia"/>
        </w:rPr>
        <w:t>靠近建筑物的区域称为近场，远离建筑物的区域称为远场。</w:t>
      </w:r>
    </w:p>
    <w:p w:rsidR="003857DF" w:rsidRPr="005A5AAA" w:rsidRDefault="003857DF" w:rsidP="003857DF">
      <w:pPr>
        <w:pStyle w:val="aa"/>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a"/>
        <w:spacing w:before="156"/>
        <w:ind w:leftChars="150" w:hangingChars="50" w:hanging="105"/>
      </w:pPr>
      <w:r>
        <w:rPr>
          <w:rFonts w:hint="eastAsia"/>
        </w:rPr>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0"/>
      <w:bookmarkEnd w:id="41"/>
    </w:p>
    <w:p w:rsidR="003857DF" w:rsidRDefault="003857DF" w:rsidP="003857DF">
      <w:pPr>
        <w:pStyle w:val="aa"/>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9"/>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273B9E">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273B9E">
        <w:rPr>
          <w:rFonts w:ascii="黑体" w:hAnsi="黑体"/>
          <w:noProof/>
        </w:rPr>
        <w:t>1</w:t>
      </w:r>
      <w:r w:rsidRPr="006156D5">
        <w:rPr>
          <w:rFonts w:ascii="黑体" w:hAnsi="黑体"/>
        </w:rPr>
        <w:fldChar w:fldCharType="end"/>
      </w:r>
      <w:r w:rsidR="006B3DAD" w:rsidRPr="00842A6F">
        <w:rPr>
          <w:rFonts w:ascii="黑体" w:hAnsi="黑体" w:hint="eastAsia"/>
        </w:rPr>
        <w:t>冬季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6B3DAD"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6B3DAD"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6B3DAD"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6B3DAD" w:rsidP="003857DF">
            <w:pPr>
              <w:spacing w:line="240" w:lineRule="auto"/>
              <w:jc w:val="center"/>
              <w:rPr>
                <w:szCs w:val="21"/>
                <w:lang w:val="en-US"/>
              </w:rPr>
            </w:pPr>
            <w:r>
              <w:t>455659</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6B3DAD"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6B3DAD"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6B3DAD" w:rsidP="00005045">
            <w:pPr>
              <w:spacing w:line="240" w:lineRule="auto"/>
              <w:jc w:val="center"/>
              <w:rPr>
                <w:szCs w:val="21"/>
                <w:lang w:val="en-US"/>
              </w:rPr>
            </w:pPr>
            <w:r>
              <w:t>0.24</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B3DA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6B3DA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6B3DAD"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6B3DAD" w:rsidP="003857DF">
            <w:pPr>
              <w:spacing w:line="240" w:lineRule="auto"/>
              <w:jc w:val="center"/>
              <w:rPr>
                <w:szCs w:val="21"/>
                <w:lang w:val="en-US"/>
              </w:rPr>
            </w:pPr>
            <w:r>
              <w:t>8.0</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B3DA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6B3DA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6B3DAD"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6B3DAD" w:rsidP="00005045">
            <w:pPr>
              <w:spacing w:line="240" w:lineRule="auto"/>
              <w:jc w:val="center"/>
              <w:rPr>
                <w:szCs w:val="21"/>
                <w:lang w:val="en-US"/>
              </w:rPr>
            </w:pPr>
            <w:r>
              <w:t>1</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B3DA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6B3DA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6B3DAD"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6B3DAD" w:rsidP="00005045">
            <w:pPr>
              <w:spacing w:line="240" w:lineRule="auto"/>
              <w:jc w:val="center"/>
              <w:rPr>
                <w:szCs w:val="21"/>
                <w:lang w:val="en-US"/>
              </w:rPr>
            </w:pPr>
            <w:r>
              <w:t>2</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B3DAD"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6B3DAD"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6B3DAD"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6B3DAD" w:rsidP="00005045">
            <w:pPr>
              <w:spacing w:line="240" w:lineRule="auto"/>
              <w:jc w:val="center"/>
              <w:rPr>
                <w:szCs w:val="21"/>
                <w:lang w:val="en-US"/>
              </w:rPr>
            </w:pPr>
            <w:r>
              <w:t>1</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B3DA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6B3DA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6B3DAD"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6B3DAD" w:rsidP="00005045">
            <w:pPr>
              <w:spacing w:line="240" w:lineRule="auto"/>
              <w:jc w:val="center"/>
              <w:rPr>
                <w:szCs w:val="21"/>
                <w:lang w:val="en-US"/>
              </w:rPr>
            </w:pPr>
            <w:r>
              <w:t>2</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B3DAD"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6B3DAD"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6B3DAD"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6B3DAD" w:rsidP="00005045">
            <w:pPr>
              <w:spacing w:line="240" w:lineRule="auto"/>
              <w:jc w:val="center"/>
              <w:rPr>
                <w:szCs w:val="21"/>
                <w:lang w:val="en-US"/>
              </w:rPr>
            </w:pPr>
            <w:r>
              <w:t>2</w:t>
            </w:r>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6B3DAD"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6B3DA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6B3DAD"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6B3DAD" w:rsidP="00005045">
            <w:pPr>
              <w:spacing w:line="240" w:lineRule="auto"/>
              <w:jc w:val="center"/>
              <w:rPr>
                <w:szCs w:val="21"/>
                <w:lang w:val="en-US"/>
              </w:rPr>
            </w:pPr>
            <w:r>
              <w:t>0</w:t>
            </w:r>
          </w:p>
        </w:tc>
      </w:tr>
    </w:tbl>
    <w:p w:rsidR="00005045" w:rsidRPr="00005045" w:rsidRDefault="00005045" w:rsidP="003747B9">
      <w:pPr>
        <w:rPr>
          <w:szCs w:val="21"/>
          <w:lang w:val="en-US"/>
        </w:rPr>
      </w:pPr>
    </w:p>
    <w:p w:rsidR="003857DF" w:rsidRPr="003857DF" w:rsidRDefault="003857DF" w:rsidP="003857DF">
      <w:pPr>
        <w:pStyle w:val="a9"/>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273B9E">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273B9E">
        <w:rPr>
          <w:rFonts w:ascii="黑体" w:hAnsi="黑体"/>
          <w:noProof/>
        </w:rPr>
        <w:t>2</w:t>
      </w:r>
      <w:r w:rsidRPr="006156D5">
        <w:rPr>
          <w:rFonts w:ascii="黑体" w:hAnsi="黑体"/>
        </w:rPr>
        <w:fldChar w:fldCharType="end"/>
      </w:r>
      <w:r w:rsidR="006B3DAD"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6B3DAD"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6B3DAD"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6B3DAD"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6B3DAD" w:rsidP="003857DF">
            <w:pPr>
              <w:spacing w:line="240" w:lineRule="auto"/>
              <w:jc w:val="center"/>
              <w:rPr>
                <w:szCs w:val="21"/>
                <w:lang w:val="en-US"/>
              </w:rPr>
            </w:pPr>
            <w:bookmarkStart w:id="43" w:name="冬季网格总数"/>
            <w:r>
              <w:t>458680</w:t>
            </w:r>
            <w:bookmarkEnd w:id="43"/>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6B3DAD"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6B3DAD"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6B3DAD" w:rsidP="00005045">
            <w:pPr>
              <w:spacing w:line="240" w:lineRule="auto"/>
              <w:jc w:val="center"/>
              <w:rPr>
                <w:szCs w:val="21"/>
                <w:lang w:val="en-US"/>
              </w:rPr>
            </w:pPr>
            <w:bookmarkStart w:id="44" w:name="冬季分弧精度"/>
            <w:r>
              <w:t>0.24</w:t>
            </w:r>
            <w:bookmarkEnd w:id="44"/>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B3DA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6B3DA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6B3DAD"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6B3DAD" w:rsidP="003857DF">
            <w:pPr>
              <w:spacing w:line="240" w:lineRule="auto"/>
              <w:jc w:val="center"/>
              <w:rPr>
                <w:szCs w:val="21"/>
                <w:lang w:val="en-US"/>
              </w:rPr>
            </w:pPr>
            <w:bookmarkStart w:id="45" w:name="冬季初始网格"/>
            <w:r>
              <w:t>8.0</w:t>
            </w:r>
            <w:bookmarkEnd w:id="45"/>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B3DA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6B3DA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6B3DAD"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6B3DAD" w:rsidP="00005045">
            <w:pPr>
              <w:spacing w:line="240" w:lineRule="auto"/>
              <w:jc w:val="center"/>
              <w:rPr>
                <w:szCs w:val="21"/>
                <w:lang w:val="en-US"/>
              </w:rPr>
            </w:pPr>
            <w:bookmarkStart w:id="46" w:name="冬季最小细分级数"/>
            <w:r>
              <w:t>1</w:t>
            </w:r>
            <w:bookmarkEnd w:id="46"/>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B3DA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6B3DA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6B3DAD"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6B3DAD" w:rsidP="00005045">
            <w:pPr>
              <w:spacing w:line="240" w:lineRule="auto"/>
              <w:jc w:val="center"/>
              <w:rPr>
                <w:szCs w:val="21"/>
                <w:lang w:val="en-US"/>
              </w:rPr>
            </w:pPr>
            <w:bookmarkStart w:id="47" w:name="冬季最大细分级数"/>
            <w:r>
              <w:t>2</w:t>
            </w:r>
            <w:bookmarkEnd w:id="47"/>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B3DAD"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6B3DAD"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6B3DAD"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6B3DAD" w:rsidP="00005045">
            <w:pPr>
              <w:spacing w:line="240" w:lineRule="auto"/>
              <w:jc w:val="center"/>
              <w:rPr>
                <w:szCs w:val="21"/>
                <w:lang w:val="en-US"/>
              </w:rPr>
            </w:pPr>
            <w:bookmarkStart w:id="48" w:name="冬季远场细分级数"/>
            <w:r>
              <w:t>1</w:t>
            </w:r>
            <w:bookmarkEnd w:id="48"/>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B3DA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6B3DA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6B3DAD"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6B3DAD" w:rsidP="00005045">
            <w:pPr>
              <w:spacing w:line="240" w:lineRule="auto"/>
              <w:jc w:val="center"/>
              <w:rPr>
                <w:szCs w:val="21"/>
                <w:lang w:val="en-US"/>
              </w:rPr>
            </w:pPr>
            <w:bookmarkStart w:id="49" w:name="冬季近场细分级数"/>
            <w:r>
              <w:t>2</w:t>
            </w:r>
            <w:bookmarkEnd w:id="49"/>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B3DAD"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6B3DAD"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6B3DAD"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6B3DAD" w:rsidP="00005045">
            <w:pPr>
              <w:spacing w:line="240" w:lineRule="auto"/>
              <w:jc w:val="center"/>
              <w:rPr>
                <w:szCs w:val="21"/>
                <w:lang w:val="en-US"/>
              </w:rPr>
            </w:pPr>
            <w:bookmarkStart w:id="50" w:name="冬季地面附面层数"/>
            <w:r>
              <w:t>2</w:t>
            </w:r>
            <w:bookmarkEnd w:id="50"/>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6B3DAD"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6B3DA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6B3DAD"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6B3DAD" w:rsidP="00005045">
            <w:pPr>
              <w:spacing w:line="240" w:lineRule="auto"/>
              <w:jc w:val="center"/>
              <w:rPr>
                <w:szCs w:val="21"/>
                <w:lang w:val="en-US"/>
              </w:rPr>
            </w:pPr>
            <w:bookmarkStart w:id="51" w:name="冬季建筑附面层数"/>
            <w:r>
              <w:t>0</w:t>
            </w:r>
            <w:bookmarkEnd w:id="51"/>
          </w:p>
        </w:tc>
      </w:tr>
    </w:tbl>
    <w:p w:rsidR="00005045" w:rsidRPr="00005045" w:rsidRDefault="00005045" w:rsidP="003747B9">
      <w:pPr>
        <w:rPr>
          <w:szCs w:val="21"/>
          <w:lang w:val="en-US"/>
        </w:rPr>
      </w:pPr>
    </w:p>
    <w:p w:rsidR="003857DF" w:rsidRPr="009D2F6D" w:rsidRDefault="003857DF" w:rsidP="003857DF">
      <w:pPr>
        <w:pStyle w:val="a0"/>
        <w:ind w:firstLineChars="300" w:firstLine="630"/>
        <w:rPr>
          <w:rFonts w:ascii="黑体" w:eastAsia="黑体" w:hAnsi="黑体"/>
          <w:szCs w:val="20"/>
        </w:rPr>
      </w:pPr>
      <w:bookmarkStart w:id="52" w:name="网格划分信息"/>
      <w:bookmarkEnd w:id="52"/>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3857DF" w:rsidRDefault="003857DF" w:rsidP="003857DF">
      <w:pPr>
        <w:pStyle w:val="2"/>
        <w:numPr>
          <w:ilvl w:val="1"/>
          <w:numId w:val="4"/>
        </w:numPr>
      </w:pPr>
      <w:bookmarkStart w:id="53" w:name="_Toc509844742"/>
      <w:bookmarkStart w:id="54" w:name="_Toc60819668"/>
      <w:r>
        <w:rPr>
          <w:rFonts w:hint="eastAsia"/>
        </w:rPr>
        <w:t>边界条件</w:t>
      </w:r>
      <w:bookmarkEnd w:id="53"/>
      <w:bookmarkEnd w:id="54"/>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73B9E">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73B9E">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rsidR="003857DF" w:rsidRDefault="003857DF" w:rsidP="003857DF">
      <w:pPr>
        <w:pStyle w:val="3"/>
      </w:pPr>
      <w:bookmarkStart w:id="55" w:name="_Toc509844743"/>
      <w:bookmarkStart w:id="56" w:name="_Toc60819669"/>
      <w:r>
        <w:rPr>
          <w:rFonts w:hint="eastAsia"/>
        </w:rPr>
        <w:t>入口与出口边界条件</w:t>
      </w:r>
      <w:bookmarkEnd w:id="55"/>
      <w:bookmarkEnd w:id="56"/>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1.4pt" o:ole="">
            <v:imagedata r:id="rId18" o:title=""/>
          </v:shape>
          <o:OLEObject Type="Embed" ProgID="Equation.3" ShapeID="_x0000_i1025" DrawAspect="Content" ObjectID="_1671432450" r:id="rId19"/>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273B9E">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273B9E">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pt;height:18.6pt" o:ole="">
            <v:imagedata r:id="rId20" o:title=""/>
          </v:shape>
          <o:OLEObject Type="Embed" ProgID="Equation.3" ShapeID="_x0000_i1026" DrawAspect="Content" ObjectID="_1671432451" r:id="rId21"/>
        </w:object>
      </w:r>
      <w:r>
        <w:rPr>
          <w:rFonts w:hint="eastAsia"/>
          <w:lang w:val="en-US"/>
        </w:rPr>
        <w:t>、</w:t>
      </w:r>
      <w:r>
        <w:rPr>
          <w:lang w:val="en-US"/>
        </w:rPr>
        <w:t xml:space="preserve"> </w:t>
      </w:r>
      <w:r w:rsidRPr="00C91E32">
        <w:rPr>
          <w:position w:val="-10"/>
          <w:lang w:val="en-US"/>
        </w:rPr>
        <w:object w:dxaOrig="279" w:dyaOrig="360">
          <v:shape id="_x0000_i1027" type="#_x0000_t75" style="width:14.4pt;height:18.6pt" o:ole="">
            <v:imagedata r:id="rId22" o:title=""/>
          </v:shape>
          <o:OLEObject Type="Embed" ProgID="Equation.3" ShapeID="_x0000_i1027" DrawAspect="Content" ObjectID="_1671432452" r:id="rId23"/>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7" w:name="地面粗糙度指数2"/>
      <w:r w:rsidR="00005045">
        <w:rPr>
          <w:rFonts w:hint="eastAsia"/>
          <w:lang w:val="en-US"/>
        </w:rPr>
        <w:t>0.22</w:t>
      </w:r>
      <w:bookmarkEnd w:id="57"/>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73B9E">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273B9E">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3857DF" w:rsidP="003857DF">
      <w:pPr>
        <w:pStyle w:val="3"/>
      </w:pPr>
      <w:bookmarkStart w:id="58" w:name="_Toc509844744"/>
      <w:bookmarkStart w:id="59" w:name="_Toc60819670"/>
      <w:r>
        <w:rPr>
          <w:rFonts w:hint="eastAsia"/>
        </w:rPr>
        <w:t>壁面边界条件</w:t>
      </w:r>
      <w:bookmarkEnd w:id="58"/>
      <w:bookmarkEnd w:id="59"/>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60" w:name="_Toc60819671"/>
      <w:r>
        <w:rPr>
          <w:rFonts w:hint="eastAsia"/>
        </w:rPr>
        <w:t>湍流模型</w:t>
      </w:r>
      <w:bookmarkEnd w:id="28"/>
      <w:bookmarkEnd w:id="29"/>
      <w:bookmarkEnd w:id="60"/>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73B9E">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273B9E">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61" w:name="_Toc451698939"/>
      <w:bookmarkStart w:id="62" w:name="_Toc452108767"/>
      <w:bookmarkStart w:id="63" w:name="_Toc60819672"/>
      <w:r>
        <w:rPr>
          <w:rFonts w:hint="eastAsia"/>
        </w:rPr>
        <w:t>求解计算</w:t>
      </w:r>
      <w:bookmarkEnd w:id="61"/>
      <w:bookmarkEnd w:id="62"/>
      <w:bookmarkEnd w:id="63"/>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64"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73B9E">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273B9E">
        <w:rPr>
          <w:rFonts w:ascii="黑体" w:eastAsia="黑体" w:hAnsi="黑体"/>
          <w:noProof/>
          <w:sz w:val="20"/>
          <w:szCs w:val="20"/>
        </w:rPr>
        <w:t>1</w:t>
      </w:r>
      <w:r w:rsidRPr="006156D5">
        <w:rPr>
          <w:rFonts w:ascii="黑体" w:eastAsia="黑体" w:hAnsi="黑体"/>
          <w:sz w:val="20"/>
          <w:szCs w:val="20"/>
        </w:rPr>
        <w:fldChar w:fldCharType="end"/>
      </w:r>
      <w:bookmarkEnd w:id="64"/>
      <w:r w:rsidR="00E11160" w:rsidRPr="00DF486E">
        <w:rPr>
          <w:rFonts w:ascii="黑体" w:eastAsia="黑体" w:hAnsi="黑体" w:hint="eastAsia"/>
          <w:sz w:val="20"/>
          <w:szCs w:val="20"/>
        </w:rPr>
        <w:t xml:space="preserve"> </w:t>
      </w:r>
      <w:bookmarkStart w:id="65" w:name="_Ref225175618"/>
      <w:r w:rsidR="00E11160" w:rsidRPr="00DF486E">
        <w:rPr>
          <w:rFonts w:ascii="黑体" w:eastAsia="黑体" w:hAnsi="黑体" w:hint="eastAsia"/>
          <w:sz w:val="20"/>
          <w:szCs w:val="20"/>
        </w:rPr>
        <w:t>计算流体力学的控制方程</w:t>
      </w:r>
      <w:bookmarkEnd w:id="65"/>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lastRenderedPageBreak/>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5"/>
    </w:p>
    <w:p w:rsidR="00005045" w:rsidRDefault="00005045" w:rsidP="00005045">
      <w:pPr>
        <w:pStyle w:val="2"/>
      </w:pPr>
      <w:bookmarkStart w:id="66" w:name="_Toc509844747"/>
      <w:bookmarkStart w:id="67" w:name="_Toc60819673"/>
      <w:r>
        <w:rPr>
          <w:rFonts w:hint="eastAsia"/>
        </w:rPr>
        <w:t>风速放大系数计算</w:t>
      </w:r>
      <w:bookmarkEnd w:id="66"/>
      <w:bookmarkEnd w:id="67"/>
    </w:p>
    <w:p w:rsidR="00005045" w:rsidRDefault="00005045" w:rsidP="005A7F1B">
      <w:pPr>
        <w:pStyle w:val="a9"/>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6B3DAD"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273B9E">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273B9E">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273B9E">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273B9E">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6pt;height:14.4pt" o:ole="">
            <v:imagedata r:id="rId64" o:title=""/>
          </v:shape>
          <o:OLEObject Type="Embed" ProgID="Equation.3" ShapeID="_x0000_i1028" DrawAspect="Content" ObjectID="_1671432453" r:id="rId65"/>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pt;height:18pt" o:ole="">
            <v:imagedata r:id="rId66" o:title=""/>
          </v:shape>
          <o:OLEObject Type="Embed" ProgID="Equation.3" ShapeID="_x0000_i1029" DrawAspect="Content" ObjectID="_1671432454" r:id="rId67"/>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pt;height:20.4pt" o:ole="">
            <v:imagedata r:id="rId68" o:title=""/>
          </v:shape>
          <o:OLEObject Type="Embed" ProgID="Equation.3" ShapeID="_x0000_i1030" DrawAspect="Content" ObjectID="_1671432455" r:id="rId69"/>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4pt;height:20.4pt" o:ole="">
            <v:imagedata r:id="rId70" o:title=""/>
          </v:shape>
          <o:OLEObject Type="Embed" ProgID="Equation.3" ShapeID="_x0000_i1031" DrawAspect="Content" ObjectID="_1671432456" r:id="rId71"/>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68" w:name="地面粗糙度指数"/>
      <w:r>
        <w:rPr>
          <w:rFonts w:hint="eastAsia"/>
          <w:lang w:val="en-US"/>
        </w:rPr>
        <w:t>0.22</w:t>
      </w:r>
      <w:bookmarkEnd w:id="68"/>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69" w:name="_Toc452108768"/>
      <w:bookmarkStart w:id="70" w:name="_Toc60819674"/>
      <w:r>
        <w:rPr>
          <w:rFonts w:hint="eastAsia"/>
        </w:rPr>
        <w:lastRenderedPageBreak/>
        <w:t>结果</w:t>
      </w:r>
      <w:r>
        <w:t>分析</w:t>
      </w:r>
      <w:bookmarkEnd w:id="69"/>
      <w:bookmarkEnd w:id="70"/>
    </w:p>
    <w:p w:rsidR="00337C74" w:rsidRPr="00337C74" w:rsidRDefault="00337C74" w:rsidP="00B314DD">
      <w:pPr>
        <w:pStyle w:val="2"/>
        <w:rPr>
          <w:szCs w:val="21"/>
        </w:rPr>
      </w:pPr>
      <w:bookmarkStart w:id="71" w:name="_Toc60819675"/>
      <w:r>
        <w:rPr>
          <w:rFonts w:hint="eastAsia"/>
          <w:szCs w:val="21"/>
        </w:rPr>
        <w:t>工况</w:t>
      </w:r>
      <w:r>
        <w:rPr>
          <w:szCs w:val="21"/>
        </w:rPr>
        <w:t>表</w:t>
      </w:r>
      <w:bookmarkEnd w:id="71"/>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72"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4"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4"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4"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3.00</w:t>
            </w:r>
          </w:p>
        </w:tc>
        <w:tc>
          <w:tcPr>
            <w:tcW w:w="994" w:type="pct"/>
            <w:tcBorders>
              <w:top w:val="single" w:sz="4" w:space="0" w:color="auto"/>
              <w:left w:val="single" w:sz="4" w:space="0" w:color="auto"/>
              <w:bottom w:val="single" w:sz="4"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ENE</w:t>
            </w:r>
          </w:p>
        </w:tc>
        <w:tc>
          <w:tcPr>
            <w:tcW w:w="994" w:type="pct"/>
            <w:tcBorders>
              <w:top w:val="single" w:sz="4" w:space="0" w:color="auto"/>
              <w:left w:val="single" w:sz="4" w:space="0" w:color="auto"/>
              <w:bottom w:val="single" w:sz="4"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22.5</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2</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2.70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ENE</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22.5</w:t>
            </w:r>
          </w:p>
        </w:tc>
      </w:tr>
    </w:tbl>
    <w:bookmarkEnd w:id="72"/>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73B9E">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73B9E">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005045" w:rsidRDefault="00005045" w:rsidP="00005045">
      <w:pPr>
        <w:pStyle w:val="2"/>
      </w:pPr>
      <w:bookmarkStart w:id="73" w:name="_Toc509844750"/>
      <w:bookmarkStart w:id="74" w:name="_Toc60819676"/>
      <w:r>
        <w:rPr>
          <w:rFonts w:hint="eastAsia"/>
        </w:rPr>
        <w:t>冬季工况</w:t>
      </w:r>
      <w:bookmarkEnd w:id="73"/>
      <w:bookmarkEnd w:id="74"/>
    </w:p>
    <w:p w:rsidR="00005045" w:rsidRPr="00555AA6" w:rsidRDefault="00005045" w:rsidP="00005045">
      <w:pPr>
        <w:ind w:firstLineChars="200" w:firstLine="420"/>
        <w:jc w:val="both"/>
      </w:pPr>
      <w:r>
        <w:rPr>
          <w:rFonts w:hint="eastAsia"/>
          <w:lang w:val="en-US"/>
        </w:rPr>
        <w:t>本项目冬季工况的入口边界风速为</w:t>
      </w:r>
      <w:bookmarkStart w:id="75" w:name="冬季入口边界风速"/>
      <w:r>
        <w:rPr>
          <w:rFonts w:ascii="Calibri" w:hAnsi="Calibri" w:hint="eastAsia"/>
          <w:szCs w:val="21"/>
        </w:rPr>
        <w:t>3.00</w:t>
      </w:r>
      <w:bookmarkEnd w:id="75"/>
      <w:r w:rsidRPr="00AB551B">
        <w:rPr>
          <w:rFonts w:ascii="Calibri" w:hAnsi="Calibri"/>
          <w:szCs w:val="21"/>
        </w:rPr>
        <w:t>m/s</w:t>
      </w:r>
      <w:r>
        <w:rPr>
          <w:rFonts w:ascii="Calibri" w:hAnsi="Calibri" w:hint="eastAsia"/>
          <w:szCs w:val="21"/>
        </w:rPr>
        <w:t>，风向为</w:t>
      </w:r>
      <w:bookmarkStart w:id="76" w:name="冬季入口边界风向"/>
      <w:r w:rsidRPr="005F4F73">
        <w:rPr>
          <w:szCs w:val="21"/>
        </w:rPr>
        <w:t>ENE</w:t>
      </w:r>
      <w:bookmarkEnd w:id="76"/>
      <w:r>
        <w:rPr>
          <w:rFonts w:hint="eastAsia"/>
          <w:szCs w:val="21"/>
        </w:rPr>
        <w:t>。</w:t>
      </w:r>
    </w:p>
    <w:p w:rsidR="00005045" w:rsidRDefault="00005045" w:rsidP="00005045">
      <w:pPr>
        <w:pStyle w:val="3"/>
      </w:pPr>
      <w:bookmarkStart w:id="77" w:name="_Toc509844751"/>
      <w:bookmarkStart w:id="78" w:name="_Toc60819677"/>
      <w:r>
        <w:rPr>
          <w:rFonts w:hint="eastAsia"/>
        </w:rPr>
        <w:t>风速</w:t>
      </w:r>
      <w:r w:rsidRPr="001773DA">
        <w:rPr>
          <w:rFonts w:hint="eastAsia"/>
        </w:rPr>
        <w:t>达标分析</w:t>
      </w:r>
      <w:bookmarkEnd w:id="77"/>
      <w:bookmarkEnd w:id="78"/>
      <w:r>
        <w:rPr>
          <w:rFonts w:hint="eastAsia"/>
        </w:rPr>
        <w:t xml:space="preserve"> </w:t>
      </w:r>
    </w:p>
    <w:p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。计算域内建筑周围如果有风速超限区域，图中会用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79" w:name="冬季工况风速分析结论"/>
      <w:bookmarkEnd w:id="79"/>
      <w:r>
        <w:rPr>
          <w:lang w:val="en-US"/>
        </w:rPr>
        <w:t>建筑周围</w:t>
      </w:r>
      <w:r>
        <w:rPr>
          <w:color w:val="00FF00"/>
          <w:lang w:val="en-US"/>
        </w:rPr>
        <w:t>没有</w:t>
      </w:r>
      <w:r>
        <w:rPr>
          <w:lang w:val="en-US"/>
        </w:rPr>
        <w:t>风速超限区域，</w:t>
      </w:r>
      <w:r>
        <w:rPr>
          <w:color w:val="00FF00"/>
          <w:lang w:val="en-US"/>
        </w:rPr>
        <w:t>可以</w:t>
      </w:r>
      <w:r>
        <w:rPr>
          <w:lang w:val="en-US"/>
        </w:rPr>
        <w:t>采用该建筑布局。</w:t>
      </w:r>
    </w:p>
    <w:p w:rsidR="00005045" w:rsidRPr="00005045" w:rsidRDefault="00005045" w:rsidP="006C2DCC">
      <w:pPr>
        <w:pStyle w:val="a0"/>
        <w:ind w:firstLineChars="0" w:hanging="2"/>
        <w:jc w:val="center"/>
        <w:rPr>
          <w:rFonts w:ascii="Calibri Light" w:eastAsia="黑体" w:hAnsi="Calibri Light"/>
          <w:sz w:val="20"/>
          <w:szCs w:val="20"/>
        </w:rPr>
      </w:pPr>
      <w:bookmarkStart w:id="80" w:name="冬季工况风速云图"/>
      <w:bookmarkEnd w:id="80"/>
      <w:r>
        <w:rPr>
          <w:noProof/>
          <w:lang w:val="en-US"/>
        </w:rPr>
        <w:lastRenderedPageBreak/>
        <w:drawing>
          <wp:inline distT="0" distB="0" distL="0" distR="0">
            <wp:extent cx="5667375" cy="3486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486150"/>
                    </a:xfrm>
                    <a:prstGeom prst="rect">
                      <a:avLst/>
                    </a:prstGeom>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73B9E">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73B9E">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rsidR="00005045" w:rsidRDefault="00005045" w:rsidP="00005045">
      <w:pPr>
        <w:pStyle w:val="3"/>
      </w:pPr>
      <w:bookmarkStart w:id="81" w:name="_Toc509844752"/>
      <w:bookmarkStart w:id="82" w:name="_Toc60819678"/>
      <w:r w:rsidRPr="001E5D0F">
        <w:rPr>
          <w:rFonts w:hint="eastAsia"/>
        </w:rPr>
        <w:t>风速</w:t>
      </w:r>
      <w:r>
        <w:rPr>
          <w:rFonts w:hint="eastAsia"/>
        </w:rPr>
        <w:t>放大系数</w:t>
      </w:r>
      <w:r w:rsidRPr="001E5D0F">
        <w:rPr>
          <w:rFonts w:hint="eastAsia"/>
        </w:rPr>
        <w:t>达标分析</w:t>
      </w:r>
      <w:bookmarkEnd w:id="81"/>
      <w:bookmarkEnd w:id="82"/>
    </w:p>
    <w:p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。同样，计算域内建筑周围如果有风速放大系数超限区域，图中会用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6B3DAD">
        <w:rPr>
          <w:rFonts w:hint="eastAsia"/>
          <w:lang w:val="en-US"/>
        </w:rPr>
        <w:t>，</w:t>
      </w:r>
      <w:bookmarkStart w:id="83" w:name="冬季工况风速放大系数分析结论"/>
      <w:bookmarkEnd w:id="83"/>
      <w:r>
        <w:rPr>
          <w:lang w:val="en-US"/>
        </w:rPr>
        <w:t>建筑周围</w:t>
      </w:r>
      <w:r>
        <w:rPr>
          <w:color w:val="00FF00"/>
          <w:lang w:val="en-US"/>
        </w:rPr>
        <w:t>没有</w:t>
      </w:r>
      <w:r>
        <w:rPr>
          <w:lang w:val="en-US"/>
        </w:rPr>
        <w:t>风速放大系数超限区域，</w:t>
      </w:r>
      <w:r>
        <w:rPr>
          <w:color w:val="00FF00"/>
          <w:lang w:val="en-US"/>
        </w:rPr>
        <w:t>可以</w:t>
      </w:r>
      <w:r>
        <w:rPr>
          <w:lang w:val="en-US"/>
        </w:rPr>
        <w:t>采用该建筑布局。</w:t>
      </w:r>
    </w:p>
    <w:p w:rsidR="00C57197" w:rsidRDefault="00C57197" w:rsidP="00005045">
      <w:pPr>
        <w:pStyle w:val="a9"/>
        <w:jc w:val="center"/>
        <w:rPr>
          <w:noProof/>
          <w:lang w:val="en-US"/>
        </w:rPr>
      </w:pPr>
      <w:bookmarkStart w:id="84" w:name="冬季工况风速放大系数云图"/>
      <w:bookmarkEnd w:id="84"/>
      <w:r>
        <w:rPr>
          <w:noProof/>
          <w:lang w:val="en-US"/>
        </w:rPr>
        <w:drawing>
          <wp:inline distT="0" distB="0" distL="0" distR="0">
            <wp:extent cx="5667375" cy="34766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476625"/>
                    </a:xfrm>
                    <a:prstGeom prst="rect">
                      <a:avLst/>
                    </a:prstGeom>
                  </pic:spPr>
                </pic:pic>
              </a:graphicData>
            </a:graphic>
          </wp:inline>
        </w:drawing>
      </w:r>
    </w:p>
    <w:p w:rsidR="00005045" w:rsidRPr="00C72E58" w:rsidRDefault="00C72E58" w:rsidP="00005045">
      <w:pPr>
        <w:pStyle w:val="a9"/>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273B9E">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273B9E">
        <w:rPr>
          <w:rFonts w:ascii="黑体" w:hAnsi="黑体"/>
          <w:noProof/>
        </w:rPr>
        <w:t>2</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lastRenderedPageBreak/>
        <w:t>注：</w:t>
      </w:r>
    </w:p>
    <w:p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6B3DAD">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rsidR="00005045" w:rsidRDefault="00005045" w:rsidP="00005045">
      <w:pPr>
        <w:pStyle w:val="3"/>
      </w:pPr>
      <w:bookmarkStart w:id="85" w:name="_Toc509844753"/>
      <w:bookmarkStart w:id="86" w:name="_Toc60819679"/>
      <w:r>
        <w:rPr>
          <w:rFonts w:cs="宋体" w:hint="eastAsia"/>
          <w:lang w:val="en-GB"/>
        </w:rPr>
        <w:t>人行</w:t>
      </w:r>
      <w:r w:rsidRPr="001A4505">
        <w:rPr>
          <w:rFonts w:cs="宋体" w:hint="eastAsia"/>
          <w:lang w:val="en-GB"/>
        </w:rPr>
        <w:t>区域</w:t>
      </w:r>
      <w:r>
        <w:rPr>
          <w:rFonts w:hint="eastAsia"/>
        </w:rPr>
        <w:t>冬季工况风速/风速放大系数达标判定</w:t>
      </w:r>
      <w:bookmarkEnd w:id="85"/>
      <w:bookmarkEnd w:id="86"/>
    </w:p>
    <w:p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73B9E">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273B9E">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412EAD">
            <w:pPr>
              <w:rPr>
                <w:rFonts w:ascii="宋体" w:hAnsi="宋体" w:cs="宋体"/>
                <w:szCs w:val="21"/>
              </w:rPr>
            </w:pPr>
            <w:r w:rsidRPr="009D2F6D">
              <w:rPr>
                <w:rFonts w:ascii="宋体" w:hAnsi="宋体" w:cs="宋体"/>
                <w:szCs w:val="21"/>
              </w:rPr>
              <w:t>&lt;5m/s</w:t>
            </w:r>
            <w:r w:rsidR="006B3DAD">
              <w:rPr>
                <w:rFonts w:ascii="宋体" w:hAnsi="宋体" w:cs="宋体"/>
                <w:szCs w:val="21"/>
              </w:rPr>
              <w:t xml:space="preserve"> </w:t>
            </w:r>
            <w:bookmarkStart w:id="87" w:name="冬季工况风速要求2019"/>
            <w:r w:rsidR="006B3DAD">
              <w:rPr>
                <w:rFonts w:ascii="宋体" w:hAnsi="宋体" w:cs="宋体" w:hint="eastAsia"/>
                <w:szCs w:val="21"/>
              </w:rPr>
              <w:t>或</w:t>
            </w:r>
            <w:r w:rsidR="006B3DAD">
              <w:rPr>
                <w:rFonts w:ascii="宋体" w:hAnsi="宋体" w:cs="宋体" w:hint="eastAsia"/>
                <w:szCs w:val="21"/>
              </w:rPr>
              <w:t xml:space="preserve"> </w:t>
            </w:r>
            <w:r w:rsidR="006B3DAD" w:rsidRPr="009D2F6D">
              <w:rPr>
                <w:rFonts w:ascii="宋体" w:hAnsi="宋体" w:cs="宋体"/>
                <w:szCs w:val="21"/>
              </w:rPr>
              <w:t>&lt;</w:t>
            </w:r>
            <w:r w:rsidR="006B3DAD">
              <w:rPr>
                <w:rFonts w:ascii="宋体" w:hAnsi="宋体" w:cs="宋体"/>
                <w:szCs w:val="21"/>
              </w:rPr>
              <w:t>2</w:t>
            </w:r>
            <w:r w:rsidR="006B3DAD" w:rsidRPr="009D2F6D">
              <w:rPr>
                <w:rFonts w:ascii="宋体" w:hAnsi="宋体" w:cs="宋体"/>
                <w:szCs w:val="21"/>
              </w:rPr>
              <w:t>m/s</w:t>
            </w:r>
            <w:bookmarkEnd w:id="87"/>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88" w:name="冬季工况风速是否有超限区域"/>
            <w:r w:rsidRPr="00856B3E">
              <w:rPr>
                <w:rFonts w:ascii="宋体" w:hAnsi="宋体" w:cs="宋体" w:hint="eastAsia"/>
                <w:color w:val="000000"/>
                <w:sz w:val="22"/>
                <w:szCs w:val="22"/>
                <w:lang w:val="en-US"/>
              </w:rPr>
              <w:t>否</w:t>
            </w:r>
            <w:bookmarkEnd w:id="88"/>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89" w:name="冬季工况风速达标判断"/>
            <w:r w:rsidRPr="00856B3E">
              <w:rPr>
                <w:rFonts w:ascii="宋体" w:hAnsi="宋体" w:cs="宋体" w:hint="eastAsia"/>
                <w:color w:val="000000"/>
                <w:sz w:val="22"/>
                <w:szCs w:val="22"/>
                <w:lang w:val="en-US"/>
              </w:rPr>
              <w:t>是</w:t>
            </w:r>
            <w:bookmarkEnd w:id="89"/>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0" w:name="冬季工况风速放大系数是否有超限区域"/>
            <w:r w:rsidRPr="00856B3E">
              <w:rPr>
                <w:rFonts w:ascii="宋体" w:hAnsi="宋体" w:cs="宋体" w:hint="eastAsia"/>
                <w:color w:val="000000"/>
                <w:sz w:val="22"/>
                <w:szCs w:val="22"/>
                <w:lang w:val="en-US"/>
              </w:rPr>
              <w:t>否</w:t>
            </w:r>
            <w:bookmarkEnd w:id="90"/>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1" w:name="冬季工况风速放大系数达标判断"/>
            <w:r w:rsidRPr="00856B3E">
              <w:rPr>
                <w:rFonts w:ascii="宋体" w:hAnsi="宋体" w:cs="宋体" w:hint="eastAsia"/>
                <w:color w:val="000000"/>
                <w:sz w:val="22"/>
                <w:szCs w:val="22"/>
                <w:lang w:val="en-US"/>
              </w:rPr>
              <w:t>是</w:t>
            </w:r>
            <w:bookmarkEnd w:id="91"/>
          </w:p>
        </w:tc>
      </w:tr>
    </w:tbl>
    <w:p w:rsidR="00005045" w:rsidRDefault="00005045" w:rsidP="00005045">
      <w:pPr>
        <w:pStyle w:val="3"/>
      </w:pPr>
      <w:bookmarkStart w:id="92" w:name="_Toc509844754"/>
      <w:bookmarkStart w:id="93" w:name="_Toc509844755"/>
      <w:bookmarkStart w:id="94" w:name="_Toc509844756"/>
      <w:bookmarkStart w:id="95" w:name="_Toc509844757"/>
      <w:bookmarkStart w:id="96" w:name="_Toc509844758"/>
      <w:bookmarkStart w:id="97" w:name="_Toc60819680"/>
      <w:bookmarkEnd w:id="92"/>
      <w:bookmarkEnd w:id="93"/>
      <w:bookmarkEnd w:id="94"/>
      <w:bookmarkEnd w:id="95"/>
      <w:r>
        <w:rPr>
          <w:rFonts w:hint="eastAsia"/>
        </w:rPr>
        <w:t>建筑迎风面和背风面风压分析</w:t>
      </w:r>
      <w:bookmarkEnd w:id="96"/>
      <w:bookmarkEnd w:id="97"/>
    </w:p>
    <w:p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rsidR="00005045" w:rsidRDefault="00672C75" w:rsidP="006C2DCC">
      <w:pPr>
        <w:pStyle w:val="a0"/>
        <w:ind w:firstLineChars="0" w:firstLine="0"/>
        <w:jc w:val="center"/>
        <w:rPr>
          <w:lang w:val="en-US"/>
        </w:rPr>
      </w:pPr>
      <w:r w:rsidRPr="00005045">
        <w:rPr>
          <w:noProof/>
          <w:lang w:val="en-US"/>
        </w:rPr>
        <w:drawing>
          <wp:inline distT="0" distB="0" distL="0" distR="0" wp14:anchorId="4DC06134" wp14:editId="685DE373">
            <wp:extent cx="3657600" cy="2924175"/>
            <wp:effectExtent l="0" t="0" r="0" b="9525"/>
            <wp:docPr id="5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5">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73B9E">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73B9E">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8188"/>
        <w:gridCol w:w="1100"/>
      </w:tblGrid>
      <w:tr w:rsidR="008160AB" w:rsidRPr="00124784" w:rsidTr="00124784">
        <w:tc>
          <w:tcPr>
            <w:tcW w:w="8188" w:type="dxa"/>
            <w:shd w:val="clear" w:color="auto" w:fill="auto"/>
          </w:tcPr>
          <w:p w:rsidR="00134709" w:rsidRPr="008160AB" w:rsidRDefault="006B3DAD"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273B9E">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273B9E">
              <w:rPr>
                <w:noProof/>
                <w:lang w:val="en-US"/>
              </w:rPr>
              <w:t>1</w:t>
            </w:r>
            <w:r w:rsidRPr="00124784">
              <w:rPr>
                <w:lang w:val="en-US"/>
              </w:rPr>
              <w:fldChar w:fldCharType="end"/>
            </w:r>
            <w:r w:rsidRPr="00124784">
              <w:rPr>
                <w:rFonts w:hint="eastAsia"/>
                <w:lang w:val="en-US"/>
              </w:rPr>
              <w:t>）</w:t>
            </w:r>
          </w:p>
        </w:tc>
      </w:tr>
    </w:tbl>
    <w:p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rsidR="00005045" w:rsidRPr="00B75A87" w:rsidRDefault="00005045" w:rsidP="00005045">
      <w:pPr>
        <w:pStyle w:val="4"/>
      </w:pPr>
      <w:r>
        <w:rPr>
          <w:rFonts w:hint="eastAsia"/>
        </w:rPr>
        <w:t>建筑迎风面和背风面风压云图</w:t>
      </w:r>
    </w:p>
    <w:p w:rsidR="00005045" w:rsidRPr="00C57197" w:rsidRDefault="00005045" w:rsidP="00C57197">
      <w:pPr>
        <w:pStyle w:val="a9"/>
        <w:jc w:val="center"/>
        <w:rPr>
          <w:noProof/>
          <w:lang w:val="en-US"/>
        </w:rPr>
      </w:pPr>
      <w:bookmarkStart w:id="98" w:name="冬季工况建筑迎风面风压云图"/>
      <w:bookmarkEnd w:id="98"/>
      <w:r>
        <w:rPr>
          <w:noProof/>
          <w:lang w:val="en-US"/>
        </w:rPr>
        <w:drawing>
          <wp:inline distT="0" distB="0" distL="0" distR="0">
            <wp:extent cx="5667375" cy="36195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3619500"/>
                    </a:xfrm>
                    <a:prstGeom prst="rect">
                      <a:avLst/>
                    </a:prstGeom>
                  </pic:spPr>
                </pic:pic>
              </a:graphicData>
            </a:graphic>
          </wp:inline>
        </w:drawing>
      </w:r>
    </w:p>
    <w:p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273B9E">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273B9E">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rsidR="00005045" w:rsidRPr="007B2D7C" w:rsidRDefault="00005045" w:rsidP="006C2DCC">
      <w:pPr>
        <w:pStyle w:val="a9"/>
        <w:jc w:val="center"/>
      </w:pPr>
      <w:bookmarkStart w:id="99" w:name="冬季工况建筑背风面风压云图"/>
      <w:bookmarkEnd w:id="99"/>
      <w:r>
        <w:rPr>
          <w:noProof/>
          <w:lang w:val="en-US"/>
        </w:rPr>
        <w:lastRenderedPageBreak/>
        <w:drawing>
          <wp:inline distT="0" distB="0" distL="0" distR="0">
            <wp:extent cx="5667375" cy="36385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5667375" cy="3638550"/>
                    </a:xfrm>
                    <a:prstGeom prst="rect">
                      <a:avLst/>
                    </a:prstGeom>
                  </pic:spPr>
                </pic:pic>
              </a:graphicData>
            </a:graphic>
          </wp:inline>
        </w:drawing>
      </w:r>
    </w:p>
    <w:p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273B9E">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273B9E">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rsidR="00005045" w:rsidRDefault="00005045" w:rsidP="00005045">
      <w:pPr>
        <w:pStyle w:val="4"/>
      </w:pPr>
      <w:bookmarkStart w:id="100" w:name="建筑迎风面和背风面风压差计算结果"/>
      <w:r>
        <w:rPr>
          <w:rFonts w:hint="eastAsia"/>
        </w:rPr>
        <w:t>建筑迎风面和背风面风压差计算结果</w:t>
      </w:r>
    </w:p>
    <w:p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273B9E">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273B9E">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r w:rsidRPr="00B32CC0">
        <w:rPr>
          <w:rFonts w:ascii="Cambria" w:eastAsia="黑体" w:hAnsi="Cambria"/>
          <w:sz w:val="20"/>
        </w:rPr>
        <w:t>东图</w:t>
      </w:r>
      <w:r w:rsidRPr="00B32CC0">
        <w:rPr>
          <w:rFonts w:ascii="Cambria" w:eastAsia="黑体" w:hAnsi="Cambria"/>
          <w:sz w:val="20"/>
        </w:rPr>
        <w:t>(</w:t>
      </w:r>
      <w:r w:rsidRPr="00B32CC0">
        <w:rPr>
          <w:rFonts w:ascii="Cambria" w:eastAsia="黑体" w:hAnsi="Cambria"/>
          <w:sz w:val="20"/>
        </w:rPr>
        <w:t>绿建模型</w:t>
      </w:r>
      <w:r w:rsidRPr="00B32CC0">
        <w:rPr>
          <w:rFonts w:ascii="Cambria" w:eastAsia="黑体" w:hAnsi="Cambria"/>
          <w:sz w:val="20"/>
        </w:rPr>
        <w:t>3)</w:t>
      </w:r>
      <w:r w:rsidRPr="00B32CC0">
        <w:rPr>
          <w:rFonts w:ascii="Cambria" w:eastAsia="黑体" w:hAnsi="Cambria" w:hint="eastAsia"/>
          <w:sz w:val="20"/>
        </w:rPr>
        <w:t>迎背风面窗平均风压差表</w:t>
      </w:r>
    </w:p>
    <w:tbl>
      <w:tblPr>
        <w:tblStyle w:val="a7"/>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2</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-1.82</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-2.13</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0.31</w:t>
            </w:r>
          </w:p>
        </w:tc>
      </w:tr>
      <w:tr w:rsidR="00966AA0" w:rsidRPr="00B32CC0" w:rsidTr="00CE1395">
        <w:tc>
          <w:tcPr>
            <w:tcW w:w="1261" w:type="dxa"/>
            <w:tcBorders>
              <w:top w:val="single" w:sz="4" w:space="0" w:color="auto"/>
              <w:left w:val="single" w:sz="12"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-1.82</w:t>
            </w:r>
          </w:p>
        </w:tc>
        <w:tc>
          <w:tcPr>
            <w:tcW w:w="2693"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-2.13</w:t>
            </w:r>
          </w:p>
        </w:tc>
        <w:tc>
          <w:tcPr>
            <w:tcW w:w="2693" w:type="dxa"/>
            <w:tcBorders>
              <w:top w:val="single" w:sz="4" w:space="0" w:color="auto"/>
              <w:left w:val="single" w:sz="4" w:space="0" w:color="auto"/>
              <w:bottom w:val="single" w:sz="12"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0.31</w:t>
            </w:r>
          </w:p>
        </w:tc>
      </w:tr>
    </w:tbl>
    <w:p w:rsidR="009812A9" w:rsidRPr="009812A9" w:rsidRDefault="009812A9" w:rsidP="00F97363">
      <w:r>
        <w:t>结论：迎风第一排建筑，</w:t>
      </w:r>
      <w:r>
        <w:rPr>
          <w:b/>
          <w:color w:val="00FF00"/>
        </w:rPr>
        <w:t>标准未做要求</w:t>
      </w:r>
      <w:r>
        <w:t>。</w:t>
      </w:r>
    </w:p>
    <w:p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273B9E">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273B9E">
        <w:rPr>
          <w:rFonts w:ascii="Cambria" w:eastAsia="黑体" w:hAnsi="Cambria"/>
          <w:noProof/>
          <w:sz w:val="20"/>
        </w:rPr>
        <w:t>3</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01" w:name="建筑迎背风面风压差表_建筑名"/>
      <w:r w:rsidRPr="00B32CC0">
        <w:rPr>
          <w:rFonts w:ascii="Cambria" w:eastAsia="黑体" w:hAnsi="Cambria"/>
          <w:sz w:val="20"/>
        </w:rPr>
        <w:t>DT</w:t>
      </w:r>
      <w:r w:rsidRPr="00B32CC0">
        <w:rPr>
          <w:rFonts w:ascii="Cambria" w:eastAsia="黑体" w:hAnsi="Cambria"/>
          <w:sz w:val="20"/>
        </w:rPr>
        <w:t>单体</w:t>
      </w:r>
      <w:r w:rsidRPr="00B32CC0">
        <w:rPr>
          <w:rFonts w:ascii="Cambria" w:eastAsia="黑体" w:hAnsi="Cambria"/>
          <w:sz w:val="20"/>
        </w:rPr>
        <w:t>(22</w:t>
      </w:r>
      <w:r w:rsidRPr="00B32CC0">
        <w:rPr>
          <w:rFonts w:ascii="Cambria" w:eastAsia="黑体" w:hAnsi="Cambria"/>
          <w:sz w:val="20"/>
        </w:rPr>
        <w:t>暖通</w:t>
      </w:r>
      <w:r w:rsidRPr="00B32CC0">
        <w:rPr>
          <w:rFonts w:ascii="Cambria" w:eastAsia="黑体" w:hAnsi="Cambria"/>
          <w:sz w:val="20"/>
        </w:rPr>
        <w:t>)</w:t>
      </w:r>
      <w:bookmarkEnd w:id="101"/>
      <w:r w:rsidRPr="00B32CC0">
        <w:rPr>
          <w:rFonts w:ascii="Cambria" w:eastAsia="黑体" w:hAnsi="Cambria" w:hint="eastAsia"/>
          <w:sz w:val="20"/>
        </w:rPr>
        <w:t>迎背风面窗平均风压差表</w:t>
      </w:r>
    </w:p>
    <w:tbl>
      <w:tblPr>
        <w:tblStyle w:val="a7"/>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-1.25</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-1.22</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-0.03</w:t>
            </w:r>
          </w:p>
        </w:tc>
      </w:tr>
      <w:tr w:rsidR="00434E6D">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-1.65</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-1.18</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-0.47</w:t>
            </w:r>
          </w:p>
        </w:tc>
      </w:tr>
      <w:tr w:rsidR="00434E6D">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-0.69</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-2.11</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1.42</w:t>
            </w:r>
          </w:p>
        </w:tc>
      </w:tr>
      <w:tr w:rsidR="00434E6D">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4</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-0.98</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-2.09</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1.11</w:t>
            </w:r>
          </w:p>
        </w:tc>
      </w:tr>
      <w:tr w:rsidR="00434E6D">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5</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-0.54</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-1.60</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1.06</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6</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-0.79</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-1.92</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1.13</w:t>
            </w:r>
          </w:p>
        </w:tc>
      </w:tr>
      <w:tr w:rsidR="00966AA0" w:rsidRPr="00B32CC0" w:rsidTr="00CE1395">
        <w:tc>
          <w:tcPr>
            <w:tcW w:w="1261" w:type="dxa"/>
            <w:tcBorders>
              <w:top w:val="single" w:sz="4" w:space="0" w:color="auto"/>
              <w:left w:val="single" w:sz="12"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-1.24</w:t>
            </w:r>
          </w:p>
        </w:tc>
        <w:tc>
          <w:tcPr>
            <w:tcW w:w="2693"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-1.70</w:t>
            </w:r>
          </w:p>
        </w:tc>
        <w:tc>
          <w:tcPr>
            <w:tcW w:w="2693" w:type="dxa"/>
            <w:tcBorders>
              <w:top w:val="single" w:sz="4" w:space="0" w:color="auto"/>
              <w:left w:val="single" w:sz="4" w:space="0" w:color="auto"/>
              <w:bottom w:val="single" w:sz="12"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0.46</w:t>
            </w:r>
          </w:p>
        </w:tc>
      </w:tr>
    </w:tbl>
    <w:p w:rsidR="009812A9" w:rsidRPr="009812A9" w:rsidRDefault="009812A9" w:rsidP="00F97363">
      <w:bookmarkStart w:id="102" w:name="结论"/>
      <w:bookmarkEnd w:id="102"/>
      <w:r>
        <w:t>标准要求：迎背风面窗平均风压差（绝对值）</w:t>
      </w:r>
      <w:r>
        <w:t>≤5Pa</w:t>
      </w:r>
      <w:r>
        <w:t>。结论：该楼</w:t>
      </w:r>
      <w:r>
        <w:rPr>
          <w:b/>
          <w:color w:val="0000FF"/>
        </w:rPr>
        <w:t>达标</w:t>
      </w:r>
      <w:r>
        <w:t>。</w:t>
      </w:r>
    </w:p>
    <w:p w:rsidR="00F97363" w:rsidRDefault="00F97363" w:rsidP="00966AA0">
      <w:pPr>
        <w:jc w:val="center"/>
        <w:rPr>
          <w:rFonts w:ascii="Cambria" w:eastAsia="黑体" w:hAnsi="Cambria"/>
          <w:sz w:val="20"/>
        </w:rPr>
      </w:pPr>
      <w:bookmarkStart w:id="103" w:name="建筑迎背风面风压差表_新增"/>
      <w:bookmarkStart w:id="104" w:name="建筑迎背风面风压差表"/>
      <w:bookmarkEnd w:id="100"/>
      <w:bookmarkEnd w:id="103"/>
    </w:p>
    <w:bookmarkEnd w:id="104"/>
    <w:p w:rsidR="00005045" w:rsidRDefault="00005045" w:rsidP="00005045">
      <w:pPr>
        <w:pStyle w:val="4"/>
      </w:pPr>
      <w:r>
        <w:rPr>
          <w:rFonts w:hint="eastAsia"/>
        </w:rPr>
        <w:t>建筑迎风和背风面风压差结论汇总</w:t>
      </w:r>
    </w:p>
    <w:p w:rsidR="00005045" w:rsidRDefault="00005045" w:rsidP="00005045">
      <w:pPr>
        <w:pStyle w:val="a9"/>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273B9E">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273B9E">
        <w:rPr>
          <w:noProof/>
        </w:rPr>
        <w:t>4</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rsidTr="00A443A4">
        <w:tc>
          <w:tcPr>
            <w:tcW w:w="4077" w:type="dxa"/>
            <w:shd w:val="clear" w:color="auto" w:fill="E6E6E6"/>
            <w:vAlign w:val="center"/>
          </w:tcPr>
          <w:p w:rsidR="00005045" w:rsidRPr="00124784" w:rsidRDefault="00005045" w:rsidP="00124784">
            <w:pPr>
              <w:jc w:val="center"/>
              <w:rPr>
                <w:lang w:val="en-US"/>
              </w:rPr>
            </w:pPr>
            <w:bookmarkStart w:id="105" w:name="建筑迎风和背风面风压差结论汇总表"/>
            <w:r w:rsidRPr="00124784">
              <w:rPr>
                <w:rFonts w:hint="eastAsia"/>
                <w:lang w:val="en-US"/>
              </w:rPr>
              <w:t>建筑编号</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迎风面平均</w:t>
            </w:r>
            <w:r w:rsidRPr="00124784">
              <w:rPr>
                <w:rFonts w:hint="eastAsia"/>
                <w:lang w:val="en-US"/>
              </w:rPr>
              <w:lastRenderedPageBreak/>
              <w:t>风压</w:t>
            </w:r>
            <w:r w:rsidRPr="00124784">
              <w:rPr>
                <w:rFonts w:hint="eastAsia"/>
                <w:lang w:val="en-US"/>
              </w:rPr>
              <w:t>(Pa)</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lastRenderedPageBreak/>
              <w:t>背风面平均</w:t>
            </w:r>
            <w:r w:rsidRPr="00124784">
              <w:rPr>
                <w:rFonts w:hint="eastAsia"/>
                <w:lang w:val="en-US"/>
              </w:rPr>
              <w:lastRenderedPageBreak/>
              <w:t>风压</w:t>
            </w:r>
            <w:r w:rsidRPr="00124784">
              <w:rPr>
                <w:rFonts w:hint="eastAsia"/>
                <w:lang w:val="en-US"/>
              </w:rPr>
              <w:t>(Pa)</w:t>
            </w:r>
          </w:p>
        </w:tc>
        <w:tc>
          <w:tcPr>
            <w:tcW w:w="1701" w:type="dxa"/>
            <w:shd w:val="clear" w:color="auto" w:fill="E6E6E6"/>
            <w:vAlign w:val="center"/>
          </w:tcPr>
          <w:p w:rsidR="00005045" w:rsidRPr="00124784" w:rsidRDefault="00005045" w:rsidP="00124784">
            <w:pPr>
              <w:jc w:val="center"/>
              <w:rPr>
                <w:lang w:val="en-US"/>
              </w:rPr>
            </w:pPr>
            <w:r w:rsidRPr="00124784">
              <w:rPr>
                <w:rFonts w:hint="eastAsia"/>
                <w:lang w:val="en-US"/>
              </w:rPr>
              <w:lastRenderedPageBreak/>
              <w:t>建筑迎风和背风</w:t>
            </w:r>
            <w:r w:rsidRPr="00124784">
              <w:rPr>
                <w:rFonts w:hint="eastAsia"/>
                <w:lang w:val="en-US"/>
              </w:rPr>
              <w:lastRenderedPageBreak/>
              <w:t>面风压差</w:t>
            </w:r>
            <w:r w:rsidRPr="00124784">
              <w:rPr>
                <w:rFonts w:hint="eastAsia"/>
                <w:lang w:val="en-US"/>
              </w:rPr>
              <w:t>(Pa)</w:t>
            </w:r>
          </w:p>
        </w:tc>
        <w:tc>
          <w:tcPr>
            <w:tcW w:w="973" w:type="dxa"/>
            <w:shd w:val="clear" w:color="auto" w:fill="E6E6E6"/>
            <w:vAlign w:val="center"/>
          </w:tcPr>
          <w:p w:rsidR="00005045" w:rsidRPr="00124784" w:rsidRDefault="00005045" w:rsidP="00124784">
            <w:pPr>
              <w:jc w:val="center"/>
              <w:rPr>
                <w:lang w:val="en-US"/>
              </w:rPr>
            </w:pPr>
            <w:r w:rsidRPr="00124784">
              <w:rPr>
                <w:rFonts w:hint="eastAsia"/>
                <w:lang w:val="en-US"/>
              </w:rPr>
              <w:lastRenderedPageBreak/>
              <w:t>是否达</w:t>
            </w:r>
            <w:r w:rsidRPr="00124784">
              <w:rPr>
                <w:rFonts w:hint="eastAsia"/>
                <w:lang w:val="en-US"/>
              </w:rPr>
              <w:lastRenderedPageBreak/>
              <w:t>标</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lastRenderedPageBreak/>
              <w:t>东图</w:t>
            </w:r>
            <w:r>
              <w:rPr>
                <w:lang w:val="en-US"/>
              </w:rPr>
              <w:t>(</w:t>
            </w:r>
            <w:r>
              <w:rPr>
                <w:lang w:val="en-US"/>
              </w:rPr>
              <w:t>绿建模型</w:t>
            </w:r>
            <w:r>
              <w:rPr>
                <w:lang w:val="en-US"/>
              </w:rPr>
              <w:t>3)</w:t>
            </w:r>
          </w:p>
        </w:tc>
        <w:tc>
          <w:tcPr>
            <w:tcW w:w="1276" w:type="dxa"/>
            <w:shd w:val="clear" w:color="auto" w:fill="auto"/>
            <w:vAlign w:val="center"/>
          </w:tcPr>
          <w:p w:rsidR="00005045" w:rsidRPr="00124784" w:rsidRDefault="00005045" w:rsidP="00124784">
            <w:pPr>
              <w:jc w:val="center"/>
              <w:rPr>
                <w:lang w:val="en-US"/>
              </w:rPr>
            </w:pPr>
            <w:r>
              <w:rPr>
                <w:lang w:val="en-US"/>
              </w:rPr>
              <w:t>-1.82</w:t>
            </w:r>
          </w:p>
        </w:tc>
        <w:tc>
          <w:tcPr>
            <w:tcW w:w="1276" w:type="dxa"/>
            <w:shd w:val="clear" w:color="auto" w:fill="auto"/>
            <w:vAlign w:val="center"/>
          </w:tcPr>
          <w:p w:rsidR="00005045" w:rsidRPr="00124784" w:rsidRDefault="00005045" w:rsidP="00124784">
            <w:pPr>
              <w:jc w:val="center"/>
              <w:rPr>
                <w:lang w:val="en-US"/>
              </w:rPr>
            </w:pPr>
            <w:r>
              <w:rPr>
                <w:lang w:val="en-US"/>
              </w:rPr>
              <w:t>-2.13</w:t>
            </w:r>
          </w:p>
        </w:tc>
        <w:tc>
          <w:tcPr>
            <w:tcW w:w="1701" w:type="dxa"/>
            <w:shd w:val="clear" w:color="auto" w:fill="auto"/>
            <w:vAlign w:val="center"/>
          </w:tcPr>
          <w:p w:rsidR="00005045" w:rsidRPr="00124784" w:rsidRDefault="00005045" w:rsidP="00124784">
            <w:pPr>
              <w:jc w:val="center"/>
              <w:rPr>
                <w:lang w:val="en-US"/>
              </w:rPr>
            </w:pPr>
            <w:r>
              <w:rPr>
                <w:lang w:val="en-US"/>
              </w:rPr>
              <w:t>0.31</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DT</w:t>
            </w:r>
            <w:r>
              <w:rPr>
                <w:lang w:val="en-US"/>
              </w:rPr>
              <w:t>单体</w:t>
            </w:r>
            <w:r>
              <w:rPr>
                <w:lang w:val="en-US"/>
              </w:rPr>
              <w:t>(22</w:t>
            </w:r>
            <w:r>
              <w:rPr>
                <w:lang w:val="en-US"/>
              </w:rPr>
              <w:t>暖通</w:t>
            </w:r>
            <w:r>
              <w:rPr>
                <w:lang w:val="en-US"/>
              </w:rPr>
              <w:t>)</w:t>
            </w:r>
          </w:p>
        </w:tc>
        <w:tc>
          <w:tcPr>
            <w:tcW w:w="1276" w:type="dxa"/>
            <w:shd w:val="clear" w:color="auto" w:fill="auto"/>
            <w:vAlign w:val="center"/>
          </w:tcPr>
          <w:p w:rsidR="00005045" w:rsidRPr="00124784" w:rsidRDefault="00005045" w:rsidP="00124784">
            <w:pPr>
              <w:jc w:val="center"/>
              <w:rPr>
                <w:lang w:val="en-US"/>
              </w:rPr>
            </w:pPr>
            <w:r>
              <w:rPr>
                <w:lang w:val="en-US"/>
              </w:rPr>
              <w:t>-1.24</w:t>
            </w:r>
          </w:p>
        </w:tc>
        <w:tc>
          <w:tcPr>
            <w:tcW w:w="1276" w:type="dxa"/>
            <w:shd w:val="clear" w:color="auto" w:fill="auto"/>
            <w:vAlign w:val="center"/>
          </w:tcPr>
          <w:p w:rsidR="00005045" w:rsidRPr="00124784" w:rsidRDefault="00005045" w:rsidP="00124784">
            <w:pPr>
              <w:jc w:val="center"/>
              <w:rPr>
                <w:lang w:val="en-US"/>
              </w:rPr>
            </w:pPr>
            <w:r>
              <w:rPr>
                <w:lang w:val="en-US"/>
              </w:rPr>
              <w:t>-1.70</w:t>
            </w:r>
          </w:p>
        </w:tc>
        <w:tc>
          <w:tcPr>
            <w:tcW w:w="1701" w:type="dxa"/>
            <w:shd w:val="clear" w:color="auto" w:fill="auto"/>
            <w:vAlign w:val="center"/>
          </w:tcPr>
          <w:p w:rsidR="00005045" w:rsidRPr="00124784" w:rsidRDefault="00005045" w:rsidP="00124784">
            <w:pPr>
              <w:jc w:val="center"/>
              <w:rPr>
                <w:lang w:val="en-US"/>
              </w:rPr>
            </w:pPr>
            <w:r>
              <w:rPr>
                <w:lang w:val="en-US"/>
              </w:rPr>
              <w:t>0.46</w:t>
            </w:r>
          </w:p>
        </w:tc>
        <w:tc>
          <w:tcPr>
            <w:tcW w:w="973" w:type="dxa"/>
            <w:shd w:val="clear" w:color="auto" w:fill="auto"/>
            <w:vAlign w:val="center"/>
          </w:tcPr>
          <w:p w:rsidR="00005045" w:rsidRPr="00124784" w:rsidRDefault="00005045" w:rsidP="00124784">
            <w:pPr>
              <w:jc w:val="center"/>
              <w:rPr>
                <w:lang w:val="en-US"/>
              </w:rPr>
            </w:pPr>
            <w:r>
              <w:rPr>
                <w:lang w:val="en-US"/>
              </w:rPr>
              <w:t>是</w:t>
            </w:r>
          </w:p>
        </w:tc>
      </w:tr>
    </w:tbl>
    <w:p w:rsidR="00005045" w:rsidRDefault="00005045" w:rsidP="00005045">
      <w:pPr>
        <w:rPr>
          <w:lang w:val="en-US"/>
        </w:rPr>
      </w:pPr>
      <w:bookmarkStart w:id="106" w:name="建筑迎风和背风面风压差结论汇总结论"/>
      <w:bookmarkEnd w:id="105"/>
      <w:bookmarkEnd w:id="106"/>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rsidR="00147DF5" w:rsidRPr="00147DF5" w:rsidRDefault="00FA58D9" w:rsidP="00005045">
      <w:pPr>
        <w:rPr>
          <w:lang w:val="en-US"/>
        </w:rPr>
      </w:pPr>
      <w:bookmarkStart w:id="107" w:name="冬季工况"/>
      <w:bookmarkEnd w:id="107"/>
      <w:r>
        <w:rPr>
          <w:rFonts w:hint="eastAsia"/>
          <w:lang w:val="en-US"/>
        </w:rPr>
        <w:t xml:space="preserve"> </w:t>
      </w:r>
    </w:p>
    <w:p w:rsidR="00005045" w:rsidRDefault="00005045" w:rsidP="00005045">
      <w:pPr>
        <w:pStyle w:val="2"/>
      </w:pPr>
      <w:bookmarkStart w:id="108" w:name="季节1"/>
      <w:bookmarkStart w:id="109" w:name="_Toc509844759"/>
      <w:bookmarkStart w:id="110" w:name="_Toc60819681"/>
      <w:r>
        <w:rPr>
          <w:rFonts w:hint="eastAsia"/>
        </w:rPr>
        <w:t>夏季</w:t>
      </w:r>
      <w:bookmarkEnd w:id="108"/>
      <w:r>
        <w:rPr>
          <w:rFonts w:hint="eastAsia"/>
        </w:rPr>
        <w:t>工况</w:t>
      </w:r>
      <w:bookmarkEnd w:id="109"/>
      <w:bookmarkEnd w:id="110"/>
    </w:p>
    <w:p w:rsidR="00005045" w:rsidRDefault="00005045" w:rsidP="0027395B">
      <w:pPr>
        <w:pStyle w:val="a0"/>
        <w:ind w:firstLine="420"/>
      </w:pPr>
      <w:r w:rsidRPr="002E4BE1">
        <w:rPr>
          <w:rFonts w:hint="eastAsia"/>
          <w:lang w:val="en-US"/>
        </w:rPr>
        <w:t>本项目</w:t>
      </w:r>
      <w:bookmarkStart w:id="111" w:name="季节2"/>
      <w:r>
        <w:rPr>
          <w:rFonts w:hint="eastAsia"/>
          <w:lang w:val="en-US"/>
        </w:rPr>
        <w:t>夏季</w:t>
      </w:r>
      <w:bookmarkEnd w:id="111"/>
      <w:r w:rsidRPr="002E4BE1">
        <w:rPr>
          <w:rFonts w:hint="eastAsia"/>
          <w:lang w:val="en-US"/>
        </w:rPr>
        <w:t>工况的入口边界风速为</w:t>
      </w:r>
      <w:bookmarkStart w:id="112" w:name="入口边界风速"/>
      <w:r w:rsidRPr="002E4BE1">
        <w:rPr>
          <w:rFonts w:hint="eastAsia"/>
          <w:lang w:val="en-US"/>
        </w:rPr>
        <w:t>2.70</w:t>
      </w:r>
      <w:bookmarkEnd w:id="112"/>
      <w:r w:rsidRPr="002E4BE1">
        <w:rPr>
          <w:rFonts w:hint="eastAsia"/>
          <w:lang w:val="en-US"/>
        </w:rPr>
        <w:t>m/s</w:t>
      </w:r>
      <w:r w:rsidRPr="002E4BE1">
        <w:rPr>
          <w:rFonts w:hint="eastAsia"/>
          <w:lang w:val="en-US"/>
        </w:rPr>
        <w:t>，风向为</w:t>
      </w:r>
      <w:bookmarkStart w:id="113" w:name="入口边界风向"/>
      <w:r>
        <w:t>ENE</w:t>
      </w:r>
      <w:bookmarkEnd w:id="113"/>
      <w:r w:rsidR="006B3DAD">
        <w:rPr>
          <w:rFonts w:hint="eastAsia"/>
          <w:lang w:val="en-US"/>
        </w:rPr>
        <w:t>。</w:t>
      </w:r>
    </w:p>
    <w:p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6B3DAD">
        <w:rPr>
          <w:rFonts w:hint="eastAsia"/>
          <w:lang w:val="en-US"/>
        </w:rPr>
        <w:t>求</w:t>
      </w:r>
      <w:r>
        <w:rPr>
          <w:rFonts w:hint="eastAsia"/>
          <w:lang w:val="en-US"/>
        </w:rPr>
        <w:t>，</w:t>
      </w:r>
      <w:bookmarkStart w:id="114" w:name="季节3"/>
      <w:r w:rsidRPr="00931B71">
        <w:rPr>
          <w:rFonts w:hint="eastAsia"/>
          <w:lang w:val="en-US"/>
        </w:rPr>
        <w:t>夏季</w:t>
      </w:r>
      <w:bookmarkEnd w:id="114"/>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115" w:name="季节4"/>
      <w:r>
        <w:rPr>
          <w:rFonts w:hint="eastAsia"/>
          <w:lang w:val="en-US"/>
        </w:rPr>
        <w:t>夏季</w:t>
      </w:r>
      <w:bookmarkEnd w:id="115"/>
      <w:r>
        <w:rPr>
          <w:rFonts w:hint="eastAsia"/>
          <w:lang w:val="en-US"/>
        </w:rPr>
        <w:t>形成有效的巷道风，优化街区自然通风环境，避免</w:t>
      </w:r>
      <w:bookmarkStart w:id="116" w:name="季节5"/>
      <w:r>
        <w:rPr>
          <w:rFonts w:hint="eastAsia"/>
          <w:lang w:val="en-US"/>
        </w:rPr>
        <w:t>夏季</w:t>
      </w:r>
      <w:bookmarkEnd w:id="116"/>
      <w:r>
        <w:rPr>
          <w:rFonts w:hint="eastAsia"/>
          <w:lang w:val="en-US"/>
        </w:rPr>
        <w:t>人行区有明显的气流旋涡和无风区，从而造成闷热不适感。</w:t>
      </w:r>
      <w:r w:rsidRPr="00434BC9">
        <w:rPr>
          <w:rFonts w:hint="eastAsia"/>
          <w:lang w:val="en-US"/>
        </w:rPr>
        <w:t>因此本项目需要分析建筑周围人行区的风速和风速放大系数分布，并作出判断。</w:t>
      </w:r>
    </w:p>
    <w:p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通常当人行区域风速≤</w:t>
      </w:r>
      <w:r w:rsidRPr="00434BC9">
        <w:rPr>
          <w:rFonts w:hint="eastAsia"/>
          <w:lang w:val="en-US"/>
        </w:rPr>
        <w:t>0.2m/s</w:t>
      </w:r>
      <w:r w:rsidRPr="00434BC9">
        <w:rPr>
          <w:rFonts w:hint="eastAsia"/>
          <w:lang w:val="en-US"/>
        </w:rPr>
        <w:t>时，该区域风向标处于静止状态，在此区域活动的人会有明显的无风感，则该区域为无风区。</w:t>
      </w:r>
    </w:p>
    <w:p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rsidR="00005045" w:rsidRDefault="00005045" w:rsidP="00005045">
      <w:pPr>
        <w:pStyle w:val="3"/>
      </w:pPr>
      <w:bookmarkStart w:id="117" w:name="_Toc509844760"/>
      <w:bookmarkStart w:id="118" w:name="_Toc60819682"/>
      <w:r>
        <w:rPr>
          <w:rFonts w:hint="eastAsia"/>
        </w:rPr>
        <w:t>无风区计算分析</w:t>
      </w:r>
      <w:bookmarkEnd w:id="117"/>
      <w:bookmarkEnd w:id="118"/>
    </w:p>
    <w:p w:rsidR="00005045" w:rsidRDefault="00005045" w:rsidP="0027395B">
      <w:pPr>
        <w:pStyle w:val="a0"/>
        <w:tabs>
          <w:tab w:val="left" w:pos="426"/>
        </w:tabs>
        <w:ind w:firstLine="420"/>
      </w:pPr>
      <w:r w:rsidRPr="00B61E67">
        <w:rPr>
          <w:rFonts w:hint="eastAsia"/>
        </w:rPr>
        <w:t>下图为整个计算域内风速分布云图，参考图中速度分布可以对项目中建筑布局进行优化。</w:t>
      </w:r>
      <w:r w:rsidR="006B3DAD">
        <w:rPr>
          <w:rFonts w:hint="eastAsia"/>
        </w:rPr>
        <w:t>分析下图，</w:t>
      </w:r>
      <w:bookmarkStart w:id="119" w:name="风速分析结论"/>
      <w:bookmarkEnd w:id="119"/>
      <w:r>
        <w:t>黑色等值线</w:t>
      </w:r>
      <w:r>
        <w:rPr>
          <w:color w:val="FF0000"/>
        </w:rPr>
        <w:t>标示出了</w:t>
      </w:r>
      <w:r>
        <w:t>人行区内风速小于</w:t>
      </w:r>
      <w:r>
        <w:t>0.2m/s</w:t>
      </w:r>
      <w:r>
        <w:t>的超限区域，因此</w:t>
      </w:r>
      <w:r>
        <w:rPr>
          <w:color w:val="FF0000"/>
        </w:rPr>
        <w:t>未满足</w:t>
      </w:r>
      <w:r>
        <w:t>绿标要求，需调整建筑布局优化区域内风速分布。</w:t>
      </w:r>
    </w:p>
    <w:p w:rsidR="00005045" w:rsidRDefault="00005045" w:rsidP="006C2DCC">
      <w:pPr>
        <w:pStyle w:val="a0"/>
        <w:spacing w:afterLines="50" w:after="156"/>
        <w:ind w:firstLineChars="0" w:firstLine="0"/>
        <w:jc w:val="center"/>
      </w:pPr>
      <w:bookmarkStart w:id="120" w:name="风速云图"/>
      <w:bookmarkEnd w:id="120"/>
      <w:r>
        <w:rPr>
          <w:noProof/>
          <w:lang w:val="en-US"/>
        </w:rPr>
        <w:drawing>
          <wp:inline distT="0" distB="0" distL="0" distR="0">
            <wp:extent cx="5667375" cy="34861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stretch>
                      <a:fillRect/>
                    </a:stretch>
                  </pic:blipFill>
                  <pic:spPr>
                    <a:xfrm>
                      <a:off x="0" y="0"/>
                      <a:ext cx="5667375" cy="3486150"/>
                    </a:xfrm>
                    <a:prstGeom prst="rect">
                      <a:avLst/>
                    </a:prstGeom>
                  </pic:spPr>
                </pic:pic>
              </a:graphicData>
            </a:graphic>
          </wp:inline>
        </w:drawing>
      </w:r>
    </w:p>
    <w:p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273B9E">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273B9E">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w:t>
      </w:r>
      <w:r w:rsidR="006B3DAD">
        <w:rPr>
          <w:rFonts w:ascii="黑体" w:eastAsia="黑体" w:hAnsi="黑体" w:hint="eastAsia"/>
          <w:sz w:val="20"/>
          <w:szCs w:val="20"/>
        </w:rPr>
        <w:t>-</w:t>
      </w:r>
      <w:bookmarkStart w:id="121" w:name="季节7"/>
      <w:r w:rsidR="006B3DAD">
        <w:rPr>
          <w:rFonts w:ascii="黑体" w:eastAsia="黑体" w:hAnsi="黑体" w:hint="eastAsia"/>
          <w:sz w:val="20"/>
          <w:szCs w:val="20"/>
        </w:rPr>
        <w:t>夏季</w:t>
      </w:r>
      <w:bookmarkEnd w:id="121"/>
    </w:p>
    <w:p w:rsidR="00005045" w:rsidRDefault="00005045" w:rsidP="00005045">
      <w:pPr>
        <w:pStyle w:val="3"/>
      </w:pPr>
      <w:bookmarkStart w:id="122" w:name="_Toc509844761"/>
      <w:bookmarkStart w:id="123" w:name="_Toc60819683"/>
      <w:r>
        <w:rPr>
          <w:rFonts w:hint="eastAsia"/>
        </w:rPr>
        <w:lastRenderedPageBreak/>
        <w:t>旋涡区分析</w:t>
      </w:r>
      <w:bookmarkEnd w:id="122"/>
      <w:bookmarkEnd w:id="123"/>
    </w:p>
    <w:p w:rsidR="00005045" w:rsidRDefault="00005045" w:rsidP="0027395B">
      <w:pPr>
        <w:pStyle w:val="a0"/>
        <w:tabs>
          <w:tab w:val="left" w:pos="426"/>
        </w:tabs>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p>
    <w:p w:rsidR="00005045" w:rsidRDefault="00005045" w:rsidP="00BA7BBE">
      <w:pPr>
        <w:pStyle w:val="a0"/>
        <w:ind w:firstLineChars="0" w:firstLine="0"/>
        <w:jc w:val="center"/>
        <w:rPr>
          <w:lang w:val="en-US"/>
        </w:rPr>
      </w:pPr>
      <w:bookmarkStart w:id="124" w:name="风速矢量图"/>
      <w:bookmarkEnd w:id="124"/>
      <w:r>
        <w:rPr>
          <w:noProof/>
          <w:lang w:val="en-US"/>
        </w:rPr>
        <w:drawing>
          <wp:inline distT="0" distB="0" distL="0" distR="0">
            <wp:extent cx="5667375" cy="36671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a:stretch>
                      <a:fillRect/>
                    </a:stretch>
                  </pic:blipFill>
                  <pic:spPr>
                    <a:xfrm>
                      <a:off x="0" y="0"/>
                      <a:ext cx="5667375" cy="3667125"/>
                    </a:xfrm>
                    <a:prstGeom prst="rect">
                      <a:avLst/>
                    </a:prstGeom>
                  </pic:spPr>
                </pic:pic>
              </a:graphicData>
            </a:graphic>
          </wp:inline>
        </w:drawing>
      </w:r>
    </w:p>
    <w:p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273B9E">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273B9E">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计算域内-1.5米高度水平面风速矢量图</w:t>
      </w:r>
    </w:p>
    <w:p w:rsidR="00005045" w:rsidRDefault="00005045" w:rsidP="00005045">
      <w:pPr>
        <w:pStyle w:val="3"/>
      </w:pPr>
      <w:bookmarkStart w:id="125" w:name="_Toc509844762"/>
      <w:bookmarkStart w:id="126" w:name="_Toc60819684"/>
      <w:r>
        <w:rPr>
          <w:rFonts w:hint="eastAsia"/>
        </w:rPr>
        <w:t>人行区域旋涡区/无风区达标判定</w:t>
      </w:r>
      <w:bookmarkEnd w:id="125"/>
      <w:bookmarkEnd w:id="126"/>
    </w:p>
    <w:p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73B9E">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73B9E">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27" w:name="季节8"/>
      <w:r w:rsidR="006B3DAD" w:rsidRPr="002F5B29">
        <w:rPr>
          <w:rFonts w:ascii="黑体" w:eastAsia="黑体" w:hAnsi="黑体" w:hint="eastAsia"/>
          <w:sz w:val="20"/>
          <w:szCs w:val="20"/>
        </w:rPr>
        <w:t>夏季</w:t>
      </w:r>
      <w:bookmarkEnd w:id="127"/>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28" w:name="是否有无风区"/>
            <w:r w:rsidRPr="0088058A">
              <w:rPr>
                <w:rFonts w:ascii="宋体" w:hAnsi="宋体" w:cs="宋体" w:hint="eastAsia"/>
                <w:color w:val="FF0000"/>
                <w:sz w:val="22"/>
                <w:szCs w:val="22"/>
                <w:lang w:val="en-US"/>
              </w:rPr>
              <w:t>是</w:t>
            </w:r>
            <w:bookmarkEnd w:id="128"/>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29" w:name="无风区达标判断"/>
            <w:r w:rsidRPr="0088058A">
              <w:rPr>
                <w:rFonts w:ascii="宋体" w:hAnsi="宋体" w:cs="宋体" w:hint="eastAsia"/>
                <w:color w:val="FF0000"/>
                <w:sz w:val="22"/>
                <w:szCs w:val="22"/>
                <w:lang w:val="en-US"/>
              </w:rPr>
              <w:t>否</w:t>
            </w:r>
            <w:bookmarkEnd w:id="129"/>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rsidR="00005045" w:rsidRDefault="00005045" w:rsidP="00005045">
      <w:pPr>
        <w:pStyle w:val="3"/>
      </w:pPr>
      <w:bookmarkStart w:id="130" w:name="_Toc504501018"/>
      <w:bookmarkStart w:id="131" w:name="_Toc509844763"/>
      <w:bookmarkStart w:id="132" w:name="_Toc60819685"/>
      <w:r>
        <w:rPr>
          <w:rFonts w:hint="eastAsia"/>
        </w:rPr>
        <w:t>外窗内外表面风压</w:t>
      </w:r>
      <w:bookmarkEnd w:id="130"/>
      <w:r>
        <w:rPr>
          <w:rFonts w:hint="eastAsia"/>
        </w:rPr>
        <w:t>差达标分析</w:t>
      </w:r>
      <w:bookmarkEnd w:id="131"/>
      <w:bookmarkEnd w:id="132"/>
    </w:p>
    <w:p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33" w:name="季节9"/>
      <w:r>
        <w:rPr>
          <w:rFonts w:hint="eastAsia"/>
          <w:lang w:val="en-US"/>
        </w:rPr>
        <w:t>夏季</w:t>
      </w:r>
      <w:bookmarkEnd w:id="133"/>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rsidR="00005045" w:rsidRDefault="00005045" w:rsidP="006C2DCC">
      <w:pPr>
        <w:pStyle w:val="a0"/>
        <w:ind w:firstLineChars="0" w:firstLine="0"/>
        <w:jc w:val="center"/>
      </w:pPr>
      <w:bookmarkStart w:id="134" w:name="迎风面风压云图"/>
      <w:bookmarkEnd w:id="134"/>
      <w:r>
        <w:rPr>
          <w:noProof/>
          <w:lang w:val="en-US"/>
        </w:rPr>
        <w:lastRenderedPageBreak/>
        <w:drawing>
          <wp:inline distT="0" distB="0" distL="0" distR="0">
            <wp:extent cx="5667375" cy="3619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a:stretch>
                      <a:fillRect/>
                    </a:stretch>
                  </pic:blipFill>
                  <pic:spPr>
                    <a:xfrm>
                      <a:off x="0" y="0"/>
                      <a:ext cx="5667375" cy="3619500"/>
                    </a:xfrm>
                    <a:prstGeom prst="rect">
                      <a:avLst/>
                    </a:prstGeom>
                  </pic:spPr>
                </pic:pic>
              </a:graphicData>
            </a:graphic>
          </wp:inline>
        </w:drawing>
      </w:r>
    </w:p>
    <w:p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273B9E">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273B9E">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35" w:name="季节10"/>
      <w:r w:rsidR="00005045" w:rsidRPr="00C72E58">
        <w:rPr>
          <w:rFonts w:ascii="黑体" w:eastAsia="黑体" w:hAnsi="黑体" w:hint="eastAsia"/>
          <w:sz w:val="20"/>
          <w:szCs w:val="20"/>
        </w:rPr>
        <w:t>夏季</w:t>
      </w:r>
      <w:bookmarkEnd w:id="135"/>
    </w:p>
    <w:p w:rsidR="00005045" w:rsidRPr="00C56D1B" w:rsidRDefault="00005045" w:rsidP="00005045">
      <w:pPr>
        <w:pStyle w:val="a9"/>
        <w:jc w:val="center"/>
      </w:pPr>
      <w:bookmarkStart w:id="136" w:name="背风面风压云图"/>
      <w:bookmarkEnd w:id="136"/>
      <w:r>
        <w:rPr>
          <w:noProof/>
          <w:lang w:val="en-US"/>
        </w:rPr>
        <w:drawing>
          <wp:inline distT="0" distB="0" distL="0" distR="0">
            <wp:extent cx="5667375" cy="36385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1"/>
                    <a:stretch>
                      <a:fillRect/>
                    </a:stretch>
                  </pic:blipFill>
                  <pic:spPr>
                    <a:xfrm>
                      <a:off x="0" y="0"/>
                      <a:ext cx="5667375" cy="3638550"/>
                    </a:xfrm>
                    <a:prstGeom prst="rect">
                      <a:avLst/>
                    </a:prstGeom>
                  </pic:spPr>
                </pic:pic>
              </a:graphicData>
            </a:graphic>
          </wp:inline>
        </w:drawing>
      </w:r>
    </w:p>
    <w:p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273B9E">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273B9E">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37" w:name="季节11"/>
      <w:r w:rsidR="00005045" w:rsidRPr="00C72E58">
        <w:rPr>
          <w:rFonts w:ascii="黑体" w:eastAsia="黑体" w:hAnsi="黑体" w:hint="eastAsia"/>
          <w:sz w:val="20"/>
          <w:szCs w:val="20"/>
        </w:rPr>
        <w:t>夏季</w:t>
      </w:r>
      <w:bookmarkEnd w:id="137"/>
      <w:r w:rsidR="006B3DAD">
        <w:rPr>
          <w:rFonts w:hint="eastAsia"/>
        </w:rPr>
        <w:t xml:space="preserve"> </w:t>
      </w:r>
    </w:p>
    <w:p w:rsidR="00005045" w:rsidRPr="00857E39" w:rsidRDefault="00005045" w:rsidP="00005045">
      <w:r>
        <w:rPr>
          <w:rFonts w:hint="eastAsia"/>
        </w:rPr>
        <w:t>下表为依据上图提取的外窗外表面平均风压数据，相当于外窗室内外表面风压差数据，并依据标准做出达标判断：</w:t>
      </w:r>
    </w:p>
    <w:p w:rsidR="00005045" w:rsidRDefault="00C50BDB" w:rsidP="00005045">
      <w:pPr>
        <w:pStyle w:val="a9"/>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273B9E">
        <w:rPr>
          <w:rFonts w:ascii="黑体" w:hAnsi="黑体"/>
          <w:noProof/>
        </w:rPr>
        <w:t>5.3</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273B9E">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rsidTr="00DA2EC4">
        <w:trPr>
          <w:tblHeader/>
        </w:trPr>
        <w:tc>
          <w:tcPr>
            <w:tcW w:w="4361" w:type="dxa"/>
            <w:shd w:val="clear" w:color="auto" w:fill="E6E6E6"/>
            <w:vAlign w:val="center"/>
          </w:tcPr>
          <w:p w:rsidR="00005045" w:rsidRPr="00124784" w:rsidRDefault="00005045" w:rsidP="00124784">
            <w:pPr>
              <w:jc w:val="center"/>
              <w:rPr>
                <w:lang w:val="en-US"/>
              </w:rPr>
            </w:pPr>
            <w:r w:rsidRPr="00124784">
              <w:rPr>
                <w:rFonts w:hint="eastAsia"/>
                <w:lang w:val="en-US"/>
              </w:rPr>
              <w:lastRenderedPageBreak/>
              <w:t>建筑编号</w:t>
            </w:r>
          </w:p>
        </w:tc>
        <w:tc>
          <w:tcPr>
            <w:tcW w:w="1134" w:type="dxa"/>
            <w:shd w:val="clear" w:color="auto" w:fill="E6E6E6"/>
            <w:vAlign w:val="center"/>
          </w:tcPr>
          <w:p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DA2EC4">
        <w:tc>
          <w:tcPr>
            <w:tcW w:w="4361" w:type="dxa"/>
            <w:shd w:val="clear" w:color="auto" w:fill="auto"/>
            <w:vAlign w:val="center"/>
          </w:tcPr>
          <w:p w:rsidR="00005045" w:rsidRPr="00124784" w:rsidRDefault="00005045" w:rsidP="00124784">
            <w:pPr>
              <w:jc w:val="center"/>
              <w:rPr>
                <w:lang w:val="en-US"/>
              </w:rPr>
            </w:pPr>
            <w:r>
              <w:rPr>
                <w:lang w:val="en-US"/>
              </w:rPr>
              <w:t>DT</w:t>
            </w:r>
            <w:r>
              <w:rPr>
                <w:lang w:val="en-US"/>
              </w:rPr>
              <w:t>单体</w:t>
            </w:r>
            <w:r>
              <w:rPr>
                <w:lang w:val="en-US"/>
              </w:rPr>
              <w:t>(22</w:t>
            </w:r>
            <w:r>
              <w:rPr>
                <w:lang w:val="en-US"/>
              </w:rPr>
              <w:t>暖通</w:t>
            </w:r>
            <w:r>
              <w:rPr>
                <w:lang w:val="en-US"/>
              </w:rPr>
              <w:t>)</w:t>
            </w:r>
          </w:p>
        </w:tc>
        <w:tc>
          <w:tcPr>
            <w:tcW w:w="1134" w:type="dxa"/>
            <w:shd w:val="clear" w:color="auto" w:fill="auto"/>
            <w:vAlign w:val="center"/>
          </w:tcPr>
          <w:p w:rsidR="00005045" w:rsidRPr="00124784" w:rsidRDefault="00005045" w:rsidP="00124784">
            <w:pPr>
              <w:jc w:val="center"/>
              <w:rPr>
                <w:lang w:val="en-US"/>
              </w:rPr>
            </w:pPr>
            <w:r>
              <w:rPr>
                <w:lang w:val="en-US"/>
              </w:rPr>
              <w:t>407</w:t>
            </w:r>
          </w:p>
        </w:tc>
        <w:tc>
          <w:tcPr>
            <w:tcW w:w="1984" w:type="dxa"/>
            <w:shd w:val="clear" w:color="auto" w:fill="auto"/>
            <w:vAlign w:val="center"/>
          </w:tcPr>
          <w:p w:rsidR="00005045" w:rsidRPr="00124784" w:rsidRDefault="00005045" w:rsidP="00124784">
            <w:pPr>
              <w:jc w:val="center"/>
              <w:rPr>
                <w:lang w:val="en-US"/>
              </w:rPr>
            </w:pPr>
            <w:r>
              <w:rPr>
                <w:lang w:val="en-US"/>
              </w:rPr>
              <w:t>332</w:t>
            </w:r>
          </w:p>
        </w:tc>
        <w:tc>
          <w:tcPr>
            <w:tcW w:w="1116" w:type="dxa"/>
            <w:shd w:val="clear" w:color="auto" w:fill="auto"/>
            <w:vAlign w:val="center"/>
          </w:tcPr>
          <w:p w:rsidR="00005045" w:rsidRPr="00124784" w:rsidRDefault="00005045" w:rsidP="00124784">
            <w:pPr>
              <w:jc w:val="center"/>
              <w:rPr>
                <w:lang w:val="en-US"/>
              </w:rPr>
            </w:pPr>
            <w:r>
              <w:rPr>
                <w:lang w:val="en-US"/>
              </w:rPr>
              <w:t>81.57</w:t>
            </w:r>
          </w:p>
        </w:tc>
        <w:tc>
          <w:tcPr>
            <w:tcW w:w="708" w:type="dxa"/>
            <w:shd w:val="clear" w:color="auto" w:fill="auto"/>
            <w:vAlign w:val="center"/>
          </w:tcPr>
          <w:p w:rsidR="00005045" w:rsidRPr="00124784" w:rsidRDefault="00005045" w:rsidP="00124784">
            <w:pPr>
              <w:jc w:val="center"/>
              <w:rPr>
                <w:lang w:val="en-US"/>
              </w:rPr>
            </w:pPr>
            <w:r>
              <w:rPr>
                <w:lang w:val="en-US"/>
              </w:rPr>
              <w:t>是</w:t>
            </w:r>
          </w:p>
        </w:tc>
      </w:tr>
      <w:tr w:rsidR="00005045" w:rsidTr="00DA2EC4">
        <w:tc>
          <w:tcPr>
            <w:tcW w:w="4361" w:type="dxa"/>
            <w:shd w:val="clear" w:color="auto" w:fill="auto"/>
            <w:vAlign w:val="center"/>
          </w:tcPr>
          <w:p w:rsidR="00005045" w:rsidRPr="00124784" w:rsidRDefault="00005045" w:rsidP="00124784">
            <w:pPr>
              <w:jc w:val="center"/>
              <w:rPr>
                <w:lang w:val="en-US"/>
              </w:rPr>
            </w:pPr>
            <w:r>
              <w:rPr>
                <w:lang w:val="en-US"/>
              </w:rPr>
              <w:t>东图</w:t>
            </w:r>
            <w:r>
              <w:rPr>
                <w:lang w:val="en-US"/>
              </w:rPr>
              <w:t>(</w:t>
            </w:r>
            <w:r>
              <w:rPr>
                <w:lang w:val="en-US"/>
              </w:rPr>
              <w:t>绿建模型</w:t>
            </w:r>
            <w:r>
              <w:rPr>
                <w:lang w:val="en-US"/>
              </w:rPr>
              <w:t>3)</w:t>
            </w:r>
          </w:p>
        </w:tc>
        <w:tc>
          <w:tcPr>
            <w:tcW w:w="1134" w:type="dxa"/>
            <w:shd w:val="clear" w:color="auto" w:fill="auto"/>
            <w:vAlign w:val="center"/>
          </w:tcPr>
          <w:p w:rsidR="00005045" w:rsidRPr="00124784" w:rsidRDefault="00005045" w:rsidP="00124784">
            <w:pPr>
              <w:jc w:val="center"/>
              <w:rPr>
                <w:lang w:val="en-US"/>
              </w:rPr>
            </w:pPr>
            <w:r>
              <w:rPr>
                <w:lang w:val="en-US"/>
              </w:rPr>
              <w:t>23</w:t>
            </w:r>
          </w:p>
        </w:tc>
        <w:tc>
          <w:tcPr>
            <w:tcW w:w="1984" w:type="dxa"/>
            <w:shd w:val="clear" w:color="auto" w:fill="auto"/>
            <w:vAlign w:val="center"/>
          </w:tcPr>
          <w:p w:rsidR="00005045" w:rsidRPr="00124784" w:rsidRDefault="00005045" w:rsidP="00124784">
            <w:pPr>
              <w:jc w:val="center"/>
              <w:rPr>
                <w:lang w:val="en-US"/>
              </w:rPr>
            </w:pPr>
            <w:r>
              <w:rPr>
                <w:lang w:val="en-US"/>
              </w:rPr>
              <w:t>19</w:t>
            </w:r>
          </w:p>
        </w:tc>
        <w:tc>
          <w:tcPr>
            <w:tcW w:w="1116" w:type="dxa"/>
            <w:shd w:val="clear" w:color="auto" w:fill="auto"/>
            <w:vAlign w:val="center"/>
          </w:tcPr>
          <w:p w:rsidR="00005045" w:rsidRPr="00124784" w:rsidRDefault="00005045" w:rsidP="00124784">
            <w:pPr>
              <w:jc w:val="center"/>
              <w:rPr>
                <w:lang w:val="en-US"/>
              </w:rPr>
            </w:pPr>
            <w:r>
              <w:rPr>
                <w:lang w:val="en-US"/>
              </w:rPr>
              <w:t>82.61</w:t>
            </w:r>
          </w:p>
        </w:tc>
        <w:tc>
          <w:tcPr>
            <w:tcW w:w="708" w:type="dxa"/>
            <w:shd w:val="clear" w:color="auto" w:fill="auto"/>
            <w:vAlign w:val="center"/>
          </w:tcPr>
          <w:p w:rsidR="00005045" w:rsidRPr="00124784" w:rsidRDefault="00005045" w:rsidP="00124784">
            <w:pPr>
              <w:jc w:val="center"/>
              <w:rPr>
                <w:lang w:val="en-US"/>
              </w:rPr>
            </w:pPr>
            <w:r>
              <w:rPr>
                <w:lang w:val="en-US"/>
              </w:rPr>
              <w:t>是</w:t>
            </w:r>
          </w:p>
        </w:tc>
      </w:tr>
    </w:tbl>
    <w:p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rsidR="007F24B7" w:rsidRDefault="006B3DAD" w:rsidP="007F24B7">
      <w:pPr>
        <w:rPr>
          <w:lang w:val="en-US"/>
        </w:rPr>
      </w:pPr>
      <w:bookmarkStart w:id="138" w:name="建筑外窗室内外风压差达标判定"/>
      <w:bookmarkEnd w:id="138"/>
    </w:p>
    <w:p w:rsidR="007F24B7" w:rsidRDefault="006B3DAD" w:rsidP="00053971"/>
    <w:p w:rsidR="007F24B7" w:rsidRPr="00053971" w:rsidRDefault="006B3DAD">
      <w:pPr>
        <w:rPr>
          <w:lang w:val="en-US"/>
        </w:rPr>
      </w:pPr>
      <w:bookmarkStart w:id="139"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39"/>
      <w:r>
        <w:rPr>
          <w:rFonts w:hint="eastAsia"/>
          <w:lang w:val="en-US"/>
        </w:rPr>
        <w:t xml:space="preserve"> </w:t>
      </w:r>
    </w:p>
    <w:p w:rsidR="00754FB6" w:rsidRPr="00754FB6" w:rsidRDefault="00FA58D9" w:rsidP="00005045">
      <w:pPr>
        <w:rPr>
          <w:lang w:val="en-US"/>
        </w:rPr>
      </w:pPr>
      <w:bookmarkStart w:id="140" w:name="其他工况"/>
      <w:bookmarkEnd w:id="140"/>
      <w:r>
        <w:rPr>
          <w:rFonts w:hint="eastAsia"/>
          <w:lang w:val="en-US"/>
        </w:rPr>
        <w:t xml:space="preserve"> </w:t>
      </w:r>
    </w:p>
    <w:p w:rsidR="00005045" w:rsidRDefault="00005045" w:rsidP="00005045">
      <w:pPr>
        <w:pStyle w:val="2"/>
      </w:pPr>
      <w:bookmarkStart w:id="141" w:name="_Toc509844764"/>
      <w:bookmarkStart w:id="142" w:name="_Toc60819686"/>
      <w:r>
        <w:rPr>
          <w:rFonts w:hint="eastAsia"/>
        </w:rPr>
        <w:t>结论</w:t>
      </w:r>
      <w:bookmarkEnd w:id="141"/>
      <w:bookmarkEnd w:id="142"/>
    </w:p>
    <w:p w:rsidR="00005045" w:rsidRPr="00F74E80" w:rsidRDefault="00005045" w:rsidP="00005045">
      <w:pPr>
        <w:pStyle w:val="3"/>
      </w:pPr>
      <w:bookmarkStart w:id="143" w:name="_Toc509844765"/>
      <w:bookmarkStart w:id="144" w:name="_Toc60819687"/>
      <w:r>
        <w:rPr>
          <w:rFonts w:hint="eastAsia"/>
        </w:rPr>
        <w:t>冬季工况达标判断</w:t>
      </w:r>
      <w:bookmarkStart w:id="145" w:name="_Toc509844766"/>
      <w:bookmarkEnd w:id="143"/>
      <w:bookmarkEnd w:id="144"/>
      <w:bookmarkEnd w:id="145"/>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73B9E">
        <w:rPr>
          <w:rFonts w:ascii="黑体" w:eastAsia="黑体" w:hAnsi="黑体"/>
          <w:noProof/>
          <w:sz w:val="20"/>
          <w:szCs w:val="20"/>
        </w:rPr>
        <w:t>5.4</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73B9E">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rsidR="00005045" w:rsidRPr="00124784" w:rsidRDefault="006B3DAD"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rsidR="00005045" w:rsidRPr="00124784" w:rsidRDefault="00005045" w:rsidP="00B54F89">
            <w:pPr>
              <w:jc w:val="center"/>
              <w:rPr>
                <w:lang w:val="en-US"/>
              </w:rPr>
            </w:pPr>
            <w:r w:rsidRPr="00124784">
              <w:rPr>
                <w:rFonts w:hint="eastAsia"/>
                <w:lang w:val="en-US"/>
              </w:rPr>
              <w:t>人行区</w:t>
            </w:r>
            <w:bookmarkStart w:id="146" w:name="冬季风速结果"/>
            <w:r>
              <w:t>没有出现</w:t>
            </w:r>
            <w:bookmarkEnd w:id="146"/>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6B3DAD">
              <w:rPr>
                <w:rFonts w:hint="eastAsia"/>
                <w:lang w:val="en-US"/>
              </w:rPr>
              <w:t>，</w:t>
            </w:r>
            <w:r w:rsidR="006B3DAD" w:rsidRPr="00303741">
              <w:rPr>
                <w:rFonts w:hint="eastAsia"/>
                <w:lang w:val="en-US"/>
              </w:rPr>
              <w:t>户外休息区、儿童娱乐区</w:t>
            </w:r>
            <w:bookmarkStart w:id="147" w:name="冬季风速结果2"/>
            <w:r>
              <w:t>没有出现</w:t>
            </w:r>
            <w:bookmarkEnd w:id="147"/>
            <w:r w:rsidR="006B3DAD" w:rsidRPr="00303741">
              <w:rPr>
                <w:rFonts w:hint="eastAsia"/>
                <w:lang w:val="en-US"/>
              </w:rPr>
              <w:t>风速</w:t>
            </w:r>
            <w:r w:rsidR="006B3DAD" w:rsidRPr="00177CCA">
              <w:rPr>
                <w:rFonts w:hint="eastAsia"/>
                <w:lang w:val="en-US"/>
              </w:rPr>
              <w:t>大于</w:t>
            </w:r>
            <w:r w:rsidR="006B3DAD" w:rsidRPr="00303741">
              <w:rPr>
                <w:rFonts w:hint="eastAsia"/>
                <w:lang w:val="en-US"/>
              </w:rPr>
              <w:t>2m/s</w:t>
            </w:r>
            <w:r w:rsidR="006B3DAD" w:rsidRPr="00124784">
              <w:rPr>
                <w:rFonts w:hint="eastAsia"/>
                <w:lang w:val="en-US"/>
              </w:rPr>
              <w:t>的区域</w:t>
            </w:r>
          </w:p>
        </w:tc>
        <w:tc>
          <w:tcPr>
            <w:tcW w:w="1985" w:type="dxa"/>
            <w:vMerge w:val="restart"/>
            <w:tcBorders>
              <w:top w:val="single" w:sz="4" w:space="0" w:color="auto"/>
            </w:tcBorders>
            <w:shd w:val="clear" w:color="auto" w:fill="auto"/>
            <w:vAlign w:val="center"/>
          </w:tcPr>
          <w:p w:rsidR="00005045" w:rsidRPr="007E7714" w:rsidRDefault="00005045" w:rsidP="00124784">
            <w:pPr>
              <w:jc w:val="center"/>
              <w:rPr>
                <w:b/>
                <w:lang w:val="en-US"/>
              </w:rPr>
            </w:pPr>
            <w:bookmarkStart w:id="148" w:name="冬季风速达标判定"/>
            <w:r w:rsidRPr="007E7714">
              <w:rPr>
                <w:rFonts w:hint="eastAsia"/>
                <w:b/>
                <w:lang w:val="en-US"/>
              </w:rPr>
              <w:t>达标</w:t>
            </w:r>
            <w:bookmarkEnd w:id="148"/>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49" w:name="冬季风速得分"/>
            <w:r w:rsidRPr="00124784">
              <w:rPr>
                <w:rFonts w:hint="eastAsia"/>
                <w:lang w:val="en-US"/>
              </w:rPr>
              <w:t>3</w:t>
            </w:r>
            <w:bookmarkEnd w:id="149"/>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5045" w:rsidP="00144F76">
            <w:pPr>
              <w:jc w:val="center"/>
              <w:rPr>
                <w:lang w:val="en-US"/>
              </w:rPr>
            </w:pPr>
            <w:r w:rsidRPr="00124784">
              <w:rPr>
                <w:rFonts w:hint="eastAsia"/>
                <w:lang w:val="en-US"/>
              </w:rPr>
              <w:t>人行区</w:t>
            </w:r>
            <w:bookmarkStart w:id="150" w:name="冬季风速放大系数结果"/>
            <w:r>
              <w:t>没有出现</w:t>
            </w:r>
            <w:bookmarkEnd w:id="150"/>
            <w:r w:rsidRPr="00124784">
              <w:rPr>
                <w:rFonts w:hint="eastAsia"/>
                <w:lang w:val="en-US"/>
              </w:rPr>
              <w:t>风速放大系数</w:t>
            </w:r>
            <w:r w:rsidR="006B3DAD">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6B3DAD">
              <w:rPr>
                <w:rFonts w:hint="eastAsia"/>
                <w:lang w:val="en-US"/>
              </w:rPr>
              <w:t>2</w:t>
            </w:r>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本项目</w:t>
            </w:r>
            <w:bookmarkStart w:id="151" w:name="冬季迎背风面结果"/>
            <w:r>
              <w:t>没有出现</w:t>
            </w:r>
            <w:bookmarkEnd w:id="151"/>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rsidR="00005045" w:rsidRPr="00124784" w:rsidRDefault="00005045" w:rsidP="002C153B">
            <w:pPr>
              <w:jc w:val="center"/>
              <w:rPr>
                <w:lang w:val="en-US"/>
              </w:rPr>
            </w:pPr>
            <w:bookmarkStart w:id="152" w:name="冬季迎背风面达标判定"/>
            <w:r w:rsidRPr="007E7714">
              <w:rPr>
                <w:rFonts w:hint="eastAsia"/>
                <w:b/>
                <w:lang w:val="en-US"/>
              </w:rPr>
              <w:t>达标</w:t>
            </w:r>
            <w:bookmarkEnd w:id="152"/>
          </w:p>
        </w:tc>
        <w:tc>
          <w:tcPr>
            <w:tcW w:w="1416" w:type="dxa"/>
            <w:shd w:val="clear" w:color="auto" w:fill="auto"/>
            <w:vAlign w:val="center"/>
          </w:tcPr>
          <w:p w:rsidR="00005045" w:rsidRPr="00124784" w:rsidRDefault="00005045" w:rsidP="00124784">
            <w:pPr>
              <w:jc w:val="center"/>
              <w:rPr>
                <w:lang w:val="en-US"/>
              </w:rPr>
            </w:pPr>
            <w:bookmarkStart w:id="153" w:name="冬季迎背风面得分"/>
            <w:r w:rsidRPr="00124784">
              <w:rPr>
                <w:rFonts w:hint="eastAsia"/>
                <w:lang w:val="en-US"/>
              </w:rPr>
              <w:t>2</w:t>
            </w:r>
            <w:bookmarkEnd w:id="153"/>
            <w:r w:rsidRPr="00124784">
              <w:rPr>
                <w:rFonts w:hint="eastAsia"/>
                <w:lang w:val="en-US"/>
              </w:rPr>
              <w:t>分</w:t>
            </w:r>
          </w:p>
        </w:tc>
      </w:tr>
    </w:tbl>
    <w:p w:rsidR="00005045" w:rsidRPr="00005045" w:rsidRDefault="00005045" w:rsidP="00022DD9">
      <w:pPr>
        <w:rPr>
          <w:szCs w:val="21"/>
          <w:lang w:val="en-US"/>
        </w:rPr>
      </w:pPr>
    </w:p>
    <w:p w:rsidR="00005045" w:rsidRDefault="00407998" w:rsidP="00407998">
      <w:pPr>
        <w:pStyle w:val="3"/>
      </w:pPr>
      <w:bookmarkStart w:id="154" w:name="_Toc509844767"/>
      <w:bookmarkStart w:id="155" w:name="_Toc509844768"/>
      <w:bookmarkStart w:id="156" w:name="_Toc509844769"/>
      <w:bookmarkStart w:id="157" w:name="_Toc60819688"/>
      <w:bookmarkEnd w:id="154"/>
      <w:bookmarkEnd w:id="155"/>
      <w:r w:rsidRPr="00407998">
        <w:rPr>
          <w:rFonts w:hint="eastAsia"/>
        </w:rPr>
        <w:t>过渡季、</w:t>
      </w:r>
      <w:r w:rsidR="00005045">
        <w:rPr>
          <w:rFonts w:hint="eastAsia"/>
        </w:rPr>
        <w:t>夏季</w:t>
      </w:r>
      <w:r w:rsidR="00005045" w:rsidRPr="00F74E80">
        <w:rPr>
          <w:rFonts w:hint="eastAsia"/>
        </w:rPr>
        <w:t>工况达标判断</w:t>
      </w:r>
      <w:bookmarkEnd w:id="156"/>
      <w:bookmarkEnd w:id="157"/>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73B9E">
        <w:rPr>
          <w:rFonts w:ascii="黑体" w:eastAsia="黑体" w:hAnsi="黑体"/>
          <w:noProof/>
          <w:sz w:val="20"/>
          <w:szCs w:val="20"/>
        </w:rPr>
        <w:t>5.4</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73B9E">
        <w:rPr>
          <w:rFonts w:ascii="黑体" w:eastAsia="黑体" w:hAnsi="黑体"/>
          <w:noProof/>
          <w:sz w:val="20"/>
          <w:szCs w:val="20"/>
        </w:rPr>
        <w:t>2</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r w:rsidR="006B3DAD">
              <w:rPr>
                <w:rFonts w:hint="eastAsia"/>
                <w:lang w:val="en-US"/>
              </w:rPr>
              <w:t>3</w:t>
            </w:r>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人行区</w:t>
            </w:r>
            <w:bookmarkStart w:id="158" w:name="夏季无风区结果"/>
            <w:r w:rsidRPr="00AB3039">
              <w:rPr>
                <w:rFonts w:hint="eastAsia"/>
                <w:lang w:val="en-US"/>
              </w:rPr>
              <w:t>有</w:t>
            </w:r>
            <w:bookmarkEnd w:id="158"/>
            <w:r w:rsidRPr="00124784">
              <w:rPr>
                <w:rFonts w:hint="eastAsia"/>
                <w:lang w:val="en-US"/>
              </w:rPr>
              <w:t>无风区</w:t>
            </w:r>
          </w:p>
        </w:tc>
        <w:tc>
          <w:tcPr>
            <w:tcW w:w="1985"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59" w:name="夏季无风区达标判定"/>
            <w:r w:rsidRPr="003D492A">
              <w:rPr>
                <w:rFonts w:hint="eastAsia"/>
                <w:b/>
                <w:color w:val="FF0000"/>
                <w:lang w:val="en-US"/>
              </w:rPr>
              <w:t>不达标</w:t>
            </w:r>
            <w:bookmarkEnd w:id="159"/>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60" w:name="夏季无风区得分"/>
            <w:r w:rsidRPr="00124784">
              <w:rPr>
                <w:rFonts w:hint="eastAsia"/>
                <w:lang w:val="en-US"/>
              </w:rPr>
              <w:t>0</w:t>
            </w:r>
            <w:bookmarkEnd w:id="160"/>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人行区</w:t>
            </w:r>
            <w:r w:rsidRPr="00AB3039">
              <w:rPr>
                <w:rFonts w:hint="eastAsia"/>
                <w:lang w:val="en-US"/>
              </w:rPr>
              <w:t>无</w:t>
            </w:r>
            <w:r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r w:rsidR="006B3DAD">
              <w:rPr>
                <w:rFonts w:hint="eastAsia"/>
                <w:lang w:val="en-US"/>
              </w:rPr>
              <w:t>2</w:t>
            </w:r>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b/>
                <w:lang w:val="en-US"/>
              </w:rPr>
              <w:t>可开启外窗室内外表面的风压差</w:t>
            </w:r>
            <w:bookmarkStart w:id="161" w:name="夏季窗内外风压差结果"/>
            <w:r w:rsidRPr="00AB3039">
              <w:rPr>
                <w:rFonts w:hint="eastAsia"/>
                <w:lang w:val="en-US"/>
              </w:rPr>
              <w:t>满足</w:t>
            </w:r>
            <w:bookmarkEnd w:id="161"/>
            <w:r w:rsidRPr="00124784">
              <w:rPr>
                <w:rFonts w:hint="eastAsia"/>
                <w:lang w:val="en-US"/>
              </w:rPr>
              <w:t>标准要求</w:t>
            </w:r>
          </w:p>
        </w:tc>
        <w:tc>
          <w:tcPr>
            <w:tcW w:w="1985" w:type="dxa"/>
            <w:shd w:val="clear" w:color="auto" w:fill="auto"/>
            <w:vAlign w:val="center"/>
          </w:tcPr>
          <w:p w:rsidR="00005045" w:rsidRPr="003D492A" w:rsidRDefault="00005045" w:rsidP="00124784">
            <w:pPr>
              <w:jc w:val="center"/>
              <w:rPr>
                <w:b/>
                <w:lang w:val="en-US"/>
              </w:rPr>
            </w:pPr>
            <w:bookmarkStart w:id="162" w:name="夏季窗内外风压差达标判定"/>
            <w:r w:rsidRPr="003D492A">
              <w:rPr>
                <w:rFonts w:hint="eastAsia"/>
                <w:b/>
                <w:lang w:val="en-US"/>
              </w:rPr>
              <w:t>达标</w:t>
            </w:r>
            <w:bookmarkEnd w:id="162"/>
          </w:p>
        </w:tc>
        <w:tc>
          <w:tcPr>
            <w:tcW w:w="1416" w:type="dxa"/>
            <w:shd w:val="clear" w:color="auto" w:fill="auto"/>
            <w:vAlign w:val="center"/>
          </w:tcPr>
          <w:p w:rsidR="00005045" w:rsidRPr="00124784" w:rsidRDefault="00005045" w:rsidP="00124784">
            <w:pPr>
              <w:jc w:val="center"/>
              <w:rPr>
                <w:lang w:val="en-US"/>
              </w:rPr>
            </w:pPr>
            <w:bookmarkStart w:id="163" w:name="夏季窗内外风压差得分"/>
            <w:r w:rsidRPr="00124784">
              <w:rPr>
                <w:rFonts w:hint="eastAsia"/>
                <w:lang w:val="en-US"/>
              </w:rPr>
              <w:t>2</w:t>
            </w:r>
            <w:bookmarkEnd w:id="163"/>
            <w:r w:rsidRPr="00124784">
              <w:rPr>
                <w:rFonts w:hint="eastAsia"/>
                <w:lang w:val="en-US"/>
              </w:rPr>
              <w:t>分</w:t>
            </w:r>
          </w:p>
        </w:tc>
      </w:tr>
    </w:tbl>
    <w:p w:rsidR="00005045" w:rsidRPr="00005045" w:rsidRDefault="00005045" w:rsidP="003747B9">
      <w:pPr>
        <w:rPr>
          <w:szCs w:val="21"/>
          <w:lang w:val="en-US"/>
        </w:rPr>
      </w:pPr>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64" w:name="总得分"/>
      <w:r>
        <w:rPr>
          <w:rFonts w:hint="eastAsia"/>
          <w:lang w:val="en-US"/>
        </w:rPr>
        <w:t>7</w:t>
      </w:r>
      <w:bookmarkEnd w:id="164"/>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DAD" w:rsidRDefault="006B3DAD" w:rsidP="00203A7D">
      <w:pPr>
        <w:spacing w:line="240" w:lineRule="auto"/>
      </w:pPr>
      <w:r>
        <w:separator/>
      </w:r>
    </w:p>
  </w:endnote>
  <w:endnote w:type="continuationSeparator" w:id="0">
    <w:p w:rsidR="006B3DAD" w:rsidRDefault="006B3DAD"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6B3DAD" w:rsidP="001D3BB9">
          <w:pPr>
            <w:pStyle w:val="a5"/>
            <w:rPr>
              <w:rFonts w:asciiTheme="minorEastAsia" w:eastAsiaTheme="minorEastAsia" w:hAnsiTheme="minorEastAsia"/>
              <w:sz w:val="20"/>
              <w:szCs w:val="21"/>
            </w:rPr>
          </w:pPr>
          <w:hyperlink r:id="rId1" w:history="1">
            <w:r w:rsidR="001D3BB9" w:rsidRPr="00F5023B">
              <w:rPr>
                <w:rStyle w:val="a6"/>
                <w:rFonts w:asciiTheme="minorEastAsia" w:eastAsiaTheme="minorEastAsia" w:hAnsiTheme="minorEastAsia"/>
                <w:sz w:val="20"/>
                <w:szCs w:val="21"/>
              </w:rPr>
              <w:t>http://www.gbsware.cn/</w:t>
            </w:r>
          </w:hyperlink>
        </w:p>
      </w:tc>
      <w:tc>
        <w:tcPr>
          <w:tcW w:w="3020" w:type="dxa"/>
        </w:tcPr>
        <w:p w:rsidR="001D3BB9" w:rsidRPr="00F5023B" w:rsidRDefault="006B3DAD" w:rsidP="001D3BB9">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273B9E">
                <w:rPr>
                  <w:rFonts w:asciiTheme="minorEastAsia" w:eastAsiaTheme="minorEastAsia" w:hAnsiTheme="minorEastAsia"/>
                  <w:bCs/>
                  <w:noProof/>
                  <w:sz w:val="20"/>
                  <w:szCs w:val="21"/>
                </w:rPr>
                <w:t>9</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273B9E">
                <w:rPr>
                  <w:rFonts w:asciiTheme="minorEastAsia" w:eastAsiaTheme="minorEastAsia" w:hAnsiTheme="minorEastAsia"/>
                  <w:bCs/>
                  <w:noProof/>
                  <w:sz w:val="20"/>
                  <w:szCs w:val="21"/>
                </w:rPr>
                <w:t>22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B84271">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rsidR="00820783" w:rsidRDefault="0082078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BB9" w:rsidRPr="001D3BB9" w:rsidRDefault="001D3BB9">
    <w:pPr>
      <w:pStyle w:val="a5"/>
      <w:jc w:val="center"/>
      <w:rPr>
        <w:rFonts w:asciiTheme="minorEastAsia" w:eastAsiaTheme="minorEastAsia" w:hAnsiTheme="minorEastAsia"/>
        <w:szCs w:val="21"/>
      </w:rPr>
    </w:pPr>
  </w:p>
  <w:p w:rsidR="001D3BB9" w:rsidRDefault="001D3B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DAD" w:rsidRDefault="006B3DAD" w:rsidP="00203A7D">
      <w:pPr>
        <w:spacing w:line="240" w:lineRule="auto"/>
      </w:pPr>
      <w:r>
        <w:separator/>
      </w:r>
    </w:p>
  </w:footnote>
  <w:footnote w:type="continuationSeparator" w:id="0">
    <w:p w:rsidR="006B3DAD" w:rsidRDefault="006B3DAD"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BB9" w:rsidRPr="001D3BB9" w:rsidRDefault="001737F9"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B9E"/>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73B9E"/>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4E6D"/>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3DAD"/>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00578F"/>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3857DF"/>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00578F"/>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3857DF"/>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oleObject" Target="embeddings/oleObject2.bin"/><Relationship Id="rId42" Type="http://schemas.openxmlformats.org/officeDocument/2006/relationships/image" Target="media/image29.wmf"/><Relationship Id="rId47" Type="http://schemas.openxmlformats.org/officeDocument/2006/relationships/image" Target="media/image34.wmf"/><Relationship Id="rId63" Type="http://schemas.openxmlformats.org/officeDocument/2006/relationships/image" Target="media/image50.wmf"/><Relationship Id="rId68" Type="http://schemas.openxmlformats.org/officeDocument/2006/relationships/image" Target="media/image53.wmf"/><Relationship Id="rId16" Type="http://schemas.openxmlformats.org/officeDocument/2006/relationships/image" Target="media/image6.png"/><Relationship Id="rId11" Type="http://schemas.openxmlformats.org/officeDocument/2006/relationships/footer" Target="footer1.xml"/><Relationship Id="rId32" Type="http://schemas.openxmlformats.org/officeDocument/2006/relationships/image" Target="media/image19.wmf"/><Relationship Id="rId37" Type="http://schemas.openxmlformats.org/officeDocument/2006/relationships/image" Target="media/image24.wmf"/><Relationship Id="rId53" Type="http://schemas.openxmlformats.org/officeDocument/2006/relationships/image" Target="media/image40.wmf"/><Relationship Id="rId58" Type="http://schemas.openxmlformats.org/officeDocument/2006/relationships/image" Target="media/image45.wmf"/><Relationship Id="rId74" Type="http://schemas.openxmlformats.org/officeDocument/2006/relationships/image" Target="media/image57.png"/><Relationship Id="rId79" Type="http://schemas.openxmlformats.org/officeDocument/2006/relationships/image" Target="media/image62.png"/><Relationship Id="rId5" Type="http://schemas.openxmlformats.org/officeDocument/2006/relationships/settings" Target="settings.xml"/><Relationship Id="rId61" Type="http://schemas.openxmlformats.org/officeDocument/2006/relationships/image" Target="media/image48.wmf"/><Relationship Id="rId82" Type="http://schemas.openxmlformats.org/officeDocument/2006/relationships/fontTable" Target="fontTable.xml"/><Relationship Id="rId1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image" Target="media/image10.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2.wmf"/><Relationship Id="rId43" Type="http://schemas.openxmlformats.org/officeDocument/2006/relationships/image" Target="media/image30.wmf"/><Relationship Id="rId48" Type="http://schemas.openxmlformats.org/officeDocument/2006/relationships/image" Target="media/image35.wmf"/><Relationship Id="rId56" Type="http://schemas.openxmlformats.org/officeDocument/2006/relationships/image" Target="media/image43.wmf"/><Relationship Id="rId64" Type="http://schemas.openxmlformats.org/officeDocument/2006/relationships/image" Target="media/image51.wmf"/><Relationship Id="rId69" Type="http://schemas.openxmlformats.org/officeDocument/2006/relationships/oleObject" Target="embeddings/oleObject6.bin"/><Relationship Id="rId77" Type="http://schemas.openxmlformats.org/officeDocument/2006/relationships/image" Target="media/image60.png"/><Relationship Id="rId8" Type="http://schemas.openxmlformats.org/officeDocument/2006/relationships/endnotes" Target="endnotes.xml"/><Relationship Id="rId51" Type="http://schemas.openxmlformats.org/officeDocument/2006/relationships/image" Target="media/image38.wmf"/><Relationship Id="rId72" Type="http://schemas.openxmlformats.org/officeDocument/2006/relationships/image" Target="media/image55.png"/><Relationship Id="rId80" Type="http://schemas.openxmlformats.org/officeDocument/2006/relationships/image" Target="media/image63.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7.png"/><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image" Target="media/image25.wmf"/><Relationship Id="rId46" Type="http://schemas.openxmlformats.org/officeDocument/2006/relationships/image" Target="media/image33.wmf"/><Relationship Id="rId59" Type="http://schemas.openxmlformats.org/officeDocument/2006/relationships/image" Target="media/image46.wmf"/><Relationship Id="rId67" Type="http://schemas.openxmlformats.org/officeDocument/2006/relationships/oleObject" Target="embeddings/oleObject5.bin"/><Relationship Id="rId20" Type="http://schemas.openxmlformats.org/officeDocument/2006/relationships/image" Target="media/image9.wmf"/><Relationship Id="rId41" Type="http://schemas.openxmlformats.org/officeDocument/2006/relationships/image" Target="media/image28.wmf"/><Relationship Id="rId54" Type="http://schemas.openxmlformats.org/officeDocument/2006/relationships/image" Target="media/image41.wmf"/><Relationship Id="rId62" Type="http://schemas.openxmlformats.org/officeDocument/2006/relationships/image" Target="media/image49.wmf"/><Relationship Id="rId70" Type="http://schemas.openxmlformats.org/officeDocument/2006/relationships/image" Target="media/image54.wmf"/><Relationship Id="rId75" Type="http://schemas.openxmlformats.org/officeDocument/2006/relationships/image" Target="media/image58.png"/><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oleObject" Target="embeddings/oleObject3.bin"/><Relationship Id="rId28" Type="http://schemas.openxmlformats.org/officeDocument/2006/relationships/image" Target="media/image15.wmf"/><Relationship Id="rId36" Type="http://schemas.openxmlformats.org/officeDocument/2006/relationships/image" Target="media/image23.wmf"/><Relationship Id="rId49" Type="http://schemas.openxmlformats.org/officeDocument/2006/relationships/image" Target="media/image36.wmf"/><Relationship Id="rId57" Type="http://schemas.openxmlformats.org/officeDocument/2006/relationships/image" Target="media/image44.wmf"/><Relationship Id="rId10" Type="http://schemas.openxmlformats.org/officeDocument/2006/relationships/header" Target="header1.xml"/><Relationship Id="rId31" Type="http://schemas.openxmlformats.org/officeDocument/2006/relationships/image" Target="media/image18.wmf"/><Relationship Id="rId44" Type="http://schemas.openxmlformats.org/officeDocument/2006/relationships/image" Target="media/image31.wmf"/><Relationship Id="rId52" Type="http://schemas.openxmlformats.org/officeDocument/2006/relationships/image" Target="media/image39.wmf"/><Relationship Id="rId60" Type="http://schemas.openxmlformats.org/officeDocument/2006/relationships/image" Target="media/image47.wmf"/><Relationship Id="rId65" Type="http://schemas.openxmlformats.org/officeDocument/2006/relationships/oleObject" Target="embeddings/oleObject4.bin"/><Relationship Id="rId73" Type="http://schemas.openxmlformats.org/officeDocument/2006/relationships/image" Target="media/image56.png"/><Relationship Id="rId78" Type="http://schemas.openxmlformats.org/officeDocument/2006/relationships/image" Target="media/image61.png"/><Relationship Id="rId81" Type="http://schemas.openxmlformats.org/officeDocument/2006/relationships/image" Target="media/image64.png"/><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wmf"/><Relationship Id="rId39" Type="http://schemas.openxmlformats.org/officeDocument/2006/relationships/image" Target="media/image26.wmf"/><Relationship Id="rId34" Type="http://schemas.openxmlformats.org/officeDocument/2006/relationships/image" Target="media/image21.wmf"/><Relationship Id="rId50" Type="http://schemas.openxmlformats.org/officeDocument/2006/relationships/image" Target="media/image37.wmf"/><Relationship Id="rId55" Type="http://schemas.openxmlformats.org/officeDocument/2006/relationships/image" Target="media/image42.wmf"/><Relationship Id="rId76" Type="http://schemas.openxmlformats.org/officeDocument/2006/relationships/image" Target="media/image59.png"/><Relationship Id="rId7" Type="http://schemas.openxmlformats.org/officeDocument/2006/relationships/footnotes" Target="footnotes.xml"/><Relationship Id="rId71" Type="http://schemas.openxmlformats.org/officeDocument/2006/relationships/oleObject" Target="embeddings/oleObject7.bin"/><Relationship Id="rId2" Type="http://schemas.openxmlformats.org/officeDocument/2006/relationships/numbering" Target="numbering.xml"/><Relationship Id="rId29" Type="http://schemas.openxmlformats.org/officeDocument/2006/relationships/image" Target="media/image16.wmf"/><Relationship Id="rId24" Type="http://schemas.openxmlformats.org/officeDocument/2006/relationships/image" Target="media/image11.png"/><Relationship Id="rId40" Type="http://schemas.openxmlformats.org/officeDocument/2006/relationships/image" Target="media/image27.wmf"/><Relationship Id="rId45" Type="http://schemas.openxmlformats.org/officeDocument/2006/relationships/image" Target="media/image32.wmf"/><Relationship Id="rId66" Type="http://schemas.openxmlformats.org/officeDocument/2006/relationships/image" Target="media/image52.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o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1F9D6-C574-4743-9EA0-087A2F074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TotalTime>
  <Pages>22</Pages>
  <Words>1715</Words>
  <Characters>9777</Characters>
  <Application>Microsoft Office Word</Application>
  <DocSecurity>0</DocSecurity>
  <Lines>81</Lines>
  <Paragraphs>22</Paragraphs>
  <ScaleCrop>false</ScaleCrop>
  <Company>ths</Company>
  <LinksUpToDate>false</LinksUpToDate>
  <CharactersWithSpaces>11470</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creator>Leon</dc:creator>
  <cp:lastModifiedBy>Leon</cp:lastModifiedBy>
  <cp:revision>1</cp:revision>
  <cp:lastPrinted>1900-12-31T16:00:00Z</cp:lastPrinted>
  <dcterms:created xsi:type="dcterms:W3CDTF">2021-01-06T02:00:00Z</dcterms:created>
  <dcterms:modified xsi:type="dcterms:W3CDTF">2021-01-06T02:01:00Z</dcterms:modified>
</cp:coreProperties>
</file>