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Cs w:val="21"/>
              </w:rPr>
              <w:t>东10宿舍楼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0" w:name="地理位置"/>
            <w:r>
              <w:t>绵阳</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热环境TERA2020</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20190808</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T18990076165</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8</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6494746"/>
      <w:r>
        <w:rPr>
          <w:rFonts w:hint="eastAsia"/>
        </w:rPr>
        <w:t>住区概况</w:t>
      </w:r>
      <w:bookmarkEnd w:id="10"/>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r>
              <w:rPr>
                <w:rFonts w:hint="eastAsia" w:ascii="宋体" w:hAnsi="宋体"/>
              </w:rPr>
              <w:t>XXX住宅小区</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2" w:name="工程地点"/>
            <w:r>
              <w:t>绵阳</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31.50</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104.70</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IIIC</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西北偏北</w:t>
            </w:r>
            <w:bookmarkEnd w:id="16"/>
          </w:p>
        </w:tc>
      </w:tr>
    </w:tbl>
    <w:p>
      <w:pPr>
        <w:pStyle w:val="3"/>
        <w:ind w:firstLine="420"/>
        <w:rPr>
          <w:lang w:val="en-US"/>
        </w:rPr>
      </w:pPr>
    </w:p>
    <w:p>
      <w:pPr>
        <w:pStyle w:val="3"/>
        <w:ind w:firstLine="420"/>
        <w:jc w:val="center"/>
        <w:rPr>
          <w:lang w:val="en-US"/>
        </w:rPr>
      </w:pPr>
      <w:bookmarkStart w:id="17" w:name="总图鸟瞰图"/>
      <w:bookmarkEnd w:id="17"/>
      <w:r>
        <w:rPr>
          <w:rFonts w:ascii="宋体" w:hAnsi="宋体" w:eastAsia="宋体" w:cs="宋体"/>
          <w:kern w:val="0"/>
          <w:sz w:val="24"/>
          <w:szCs w:val="24"/>
          <w:lang w:val="en-US" w:eastAsia="zh-CN" w:bidi="ar"/>
        </w:rPr>
        <w:drawing>
          <wp:inline distT="0" distB="0" distL="114300" distR="114300">
            <wp:extent cx="5944870" cy="4419600"/>
            <wp:effectExtent l="0" t="0" r="13970" b="0"/>
            <wp:docPr id="2"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IMG_256"/>
                    <pic:cNvPicPr>
                      <a:picLocks noChangeAspect="1"/>
                    </pic:cNvPicPr>
                  </pic:nvPicPr>
                  <pic:blipFill>
                    <a:blip r:embed="rId8"/>
                    <a:stretch>
                      <a:fillRect/>
                    </a:stretch>
                  </pic:blipFill>
                  <pic:spPr>
                    <a:xfrm>
                      <a:off x="0" y="0"/>
                      <a:ext cx="5944870" cy="4419600"/>
                    </a:xfrm>
                    <a:prstGeom prst="rect">
                      <a:avLst/>
                    </a:prstGeom>
                    <a:noFill/>
                    <a:ln w="9525">
                      <a:noFill/>
                    </a:ln>
                  </pic:spPr>
                </pic:pic>
              </a:graphicData>
            </a:graphic>
          </wp:inline>
        </w:drawing>
      </w:r>
      <w:bookmarkStart w:id="39" w:name="_GoBack"/>
      <w:bookmarkEnd w:id="39"/>
    </w:p>
    <w:p>
      <w:pPr>
        <w:pStyle w:val="3"/>
        <w:ind w:firstLine="420"/>
        <w:jc w:val="center"/>
        <w:rPr>
          <w:lang w:val="en-US"/>
        </w:rPr>
      </w:pPr>
      <w:bookmarkStart w:id="18" w:name="OLE_LINK4"/>
      <w:bookmarkStart w:id="19" w:name="OLE_LINK3"/>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5667375" cy="48577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67375" cy="485775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16494747"/>
      <w:bookmarkStart w:id="22" w:name="TitleFormat"/>
      <w:r>
        <w:rPr>
          <w:rFonts w:hint="eastAsia"/>
        </w:rPr>
        <w:t>标准依据</w:t>
      </w:r>
      <w:bookmarkEnd w:id="21"/>
    </w:p>
    <w:bookmarkEnd w:id="22"/>
    <w:p>
      <w:pPr>
        <w:widowControl w:val="0"/>
        <w:spacing w:line="360" w:lineRule="auto"/>
        <w:ind w:firstLine="420"/>
        <w:jc w:val="both"/>
        <w:rPr>
          <w:sz w:val="18"/>
          <w:lang w:val="en-US"/>
        </w:rPr>
      </w:pPr>
      <w:bookmarkStart w:id="23" w:name="计算依据"/>
      <w:bookmarkEnd w:id="23"/>
      <w:r>
        <w:rPr>
          <w:rFonts w:hint="eastAsia"/>
          <w:kern w:val="2"/>
          <w:szCs w:val="24"/>
          <w:lang w:val="en-US"/>
        </w:rPr>
        <w:t>《城市居住区热环境设计标准》（</w:t>
      </w:r>
      <w:r>
        <w:rPr>
          <w:kern w:val="2"/>
          <w:szCs w:val="24"/>
          <w:lang w:val="en-US"/>
        </w:rPr>
        <w:t>JGJ 286-2013</w:t>
      </w:r>
      <w:r>
        <w:rPr>
          <w:rFonts w:hint="eastAsia"/>
          <w:kern w:val="2"/>
          <w:szCs w:val="24"/>
          <w:lang w:val="en-US"/>
        </w:rPr>
        <w:t>）</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16494748"/>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依据《城市居住区热环境设计标准》（JGJ 286-2013），采用CTTC集总参数模型进行计算。计算公式如下：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6pt;width:158.4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4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4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6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4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6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4pt;width:199.8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4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4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6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6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4pt;width:9.6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16494749"/>
      <w:r>
        <w:rPr>
          <w:rFonts w:hint="eastAsia"/>
        </w:rPr>
        <w:t>计算参数</w:t>
      </w:r>
      <w:bookmarkEnd w:id="26"/>
    </w:p>
    <w:p>
      <w:pPr>
        <w:pStyle w:val="4"/>
      </w:pPr>
      <w:bookmarkStart w:id="27" w:name="_Toc16494750"/>
      <w:r>
        <w:rPr>
          <w:rFonts w:hint="eastAsia"/>
        </w:rPr>
        <w:t>典型气象日气象参数</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23.7</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restart"/>
            <w:vAlign w:val="center"/>
          </w:tcPr>
          <w:p>
            <w:pPr>
              <w:jc w:val="center"/>
            </w:pPr>
            <w:r>
              <w:t>西北偏北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23.6</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23.4</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23.3</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23.1</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23.1</w:t>
            </w:r>
          </w:p>
        </w:tc>
        <w:tc>
          <w:tcPr>
            <w:tcW w:w="1341" w:type="dxa"/>
            <w:vAlign w:val="center"/>
          </w:tcPr>
          <w:p>
            <w:pPr>
              <w:jc w:val="center"/>
            </w:pPr>
            <w:r>
              <w:t>91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23.3</w:t>
            </w:r>
          </w:p>
        </w:tc>
        <w:tc>
          <w:tcPr>
            <w:tcW w:w="1341" w:type="dxa"/>
            <w:vAlign w:val="center"/>
          </w:tcPr>
          <w:p>
            <w:pPr>
              <w:jc w:val="center"/>
            </w:pPr>
            <w:r>
              <w:t>89</w:t>
            </w:r>
          </w:p>
        </w:tc>
        <w:tc>
          <w:tcPr>
            <w:tcW w:w="1341" w:type="dxa"/>
            <w:vAlign w:val="center"/>
          </w:tcPr>
          <w:p>
            <w:pPr>
              <w:jc w:val="center"/>
            </w:pPr>
            <w:r>
              <w:t>13.89</w:t>
            </w:r>
          </w:p>
        </w:tc>
        <w:tc>
          <w:tcPr>
            <w:tcW w:w="1341" w:type="dxa"/>
            <w:vAlign w:val="center"/>
          </w:tcPr>
          <w:p>
            <w:pPr>
              <w:jc w:val="center"/>
            </w:pPr>
            <w:r>
              <w:t>13.89</w:t>
            </w:r>
          </w:p>
        </w:tc>
        <w:tc>
          <w:tcPr>
            <w:tcW w:w="1341" w:type="dxa"/>
            <w:vAlign w:val="center"/>
          </w:tcPr>
          <w:p>
            <w:pPr>
              <w:jc w:val="center"/>
            </w:pPr>
            <w:r>
              <w:t>0.2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23.7</w:t>
            </w:r>
          </w:p>
        </w:tc>
        <w:tc>
          <w:tcPr>
            <w:tcW w:w="1341" w:type="dxa"/>
            <w:vAlign w:val="center"/>
          </w:tcPr>
          <w:p>
            <w:pPr>
              <w:jc w:val="center"/>
            </w:pPr>
            <w:r>
              <w:t>87</w:t>
            </w:r>
          </w:p>
        </w:tc>
        <w:tc>
          <w:tcPr>
            <w:tcW w:w="1341" w:type="dxa"/>
            <w:vAlign w:val="center"/>
          </w:tcPr>
          <w:p>
            <w:pPr>
              <w:jc w:val="center"/>
            </w:pPr>
            <w:r>
              <w:t>100.00</w:t>
            </w:r>
          </w:p>
        </w:tc>
        <w:tc>
          <w:tcPr>
            <w:tcW w:w="1341" w:type="dxa"/>
            <w:vAlign w:val="center"/>
          </w:tcPr>
          <w:p>
            <w:pPr>
              <w:jc w:val="center"/>
            </w:pPr>
            <w:r>
              <w:t>100.00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24.4</w:t>
            </w:r>
          </w:p>
        </w:tc>
        <w:tc>
          <w:tcPr>
            <w:tcW w:w="1341" w:type="dxa"/>
            <w:vAlign w:val="center"/>
          </w:tcPr>
          <w:p>
            <w:pPr>
              <w:jc w:val="center"/>
            </w:pPr>
            <w:r>
              <w:t>85</w:t>
            </w:r>
          </w:p>
        </w:tc>
        <w:tc>
          <w:tcPr>
            <w:tcW w:w="1341" w:type="dxa"/>
            <w:vAlign w:val="center"/>
          </w:tcPr>
          <w:p>
            <w:pPr>
              <w:jc w:val="center"/>
            </w:pPr>
            <w:r>
              <w:t>202.78</w:t>
            </w:r>
          </w:p>
        </w:tc>
        <w:tc>
          <w:tcPr>
            <w:tcW w:w="1341" w:type="dxa"/>
            <w:vAlign w:val="center"/>
          </w:tcPr>
          <w:p>
            <w:pPr>
              <w:jc w:val="center"/>
            </w:pPr>
            <w:r>
              <w:t>175.00</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25.3</w:t>
            </w:r>
          </w:p>
        </w:tc>
        <w:tc>
          <w:tcPr>
            <w:tcW w:w="1341" w:type="dxa"/>
            <w:vAlign w:val="center"/>
          </w:tcPr>
          <w:p>
            <w:pPr>
              <w:jc w:val="center"/>
            </w:pPr>
            <w:r>
              <w:t>82</w:t>
            </w:r>
          </w:p>
        </w:tc>
        <w:tc>
          <w:tcPr>
            <w:tcW w:w="1341" w:type="dxa"/>
            <w:vAlign w:val="center"/>
          </w:tcPr>
          <w:p>
            <w:pPr>
              <w:jc w:val="center"/>
            </w:pPr>
            <w:r>
              <w:t>313.89</w:t>
            </w:r>
          </w:p>
        </w:tc>
        <w:tc>
          <w:tcPr>
            <w:tcW w:w="1341" w:type="dxa"/>
            <w:vAlign w:val="center"/>
          </w:tcPr>
          <w:p>
            <w:pPr>
              <w:jc w:val="center"/>
            </w:pPr>
            <w:r>
              <w:t>241.67</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26.3</w:t>
            </w:r>
          </w:p>
        </w:tc>
        <w:tc>
          <w:tcPr>
            <w:tcW w:w="1341" w:type="dxa"/>
            <w:vAlign w:val="center"/>
          </w:tcPr>
          <w:p>
            <w:pPr>
              <w:jc w:val="center"/>
            </w:pPr>
            <w:r>
              <w:t>80</w:t>
            </w:r>
          </w:p>
        </w:tc>
        <w:tc>
          <w:tcPr>
            <w:tcW w:w="1341" w:type="dxa"/>
            <w:vAlign w:val="center"/>
          </w:tcPr>
          <w:p>
            <w:pPr>
              <w:jc w:val="center"/>
            </w:pPr>
            <w:r>
              <w:t>416.67</w:t>
            </w:r>
          </w:p>
        </w:tc>
        <w:tc>
          <w:tcPr>
            <w:tcW w:w="1341" w:type="dxa"/>
            <w:vAlign w:val="center"/>
          </w:tcPr>
          <w:p>
            <w:pPr>
              <w:jc w:val="center"/>
            </w:pPr>
            <w:r>
              <w:t>300.00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27.2</w:t>
            </w:r>
          </w:p>
        </w:tc>
        <w:tc>
          <w:tcPr>
            <w:tcW w:w="1341" w:type="dxa"/>
            <w:vAlign w:val="center"/>
          </w:tcPr>
          <w:p>
            <w:pPr>
              <w:jc w:val="center"/>
            </w:pPr>
            <w:r>
              <w:t>78</w:t>
            </w:r>
          </w:p>
        </w:tc>
        <w:tc>
          <w:tcPr>
            <w:tcW w:w="1341" w:type="dxa"/>
            <w:vAlign w:val="center"/>
          </w:tcPr>
          <w:p>
            <w:pPr>
              <w:jc w:val="center"/>
            </w:pPr>
            <w:r>
              <w:t>500.00</w:t>
            </w:r>
          </w:p>
        </w:tc>
        <w:tc>
          <w:tcPr>
            <w:tcW w:w="1341" w:type="dxa"/>
            <w:vAlign w:val="center"/>
          </w:tcPr>
          <w:p>
            <w:pPr>
              <w:jc w:val="center"/>
            </w:pPr>
            <w:r>
              <w:t>341.67</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28.0</w:t>
            </w:r>
          </w:p>
        </w:tc>
        <w:tc>
          <w:tcPr>
            <w:tcW w:w="1341" w:type="dxa"/>
            <w:vAlign w:val="center"/>
          </w:tcPr>
          <w:p>
            <w:pPr>
              <w:jc w:val="center"/>
            </w:pPr>
            <w:r>
              <w:t>76</w:t>
            </w:r>
          </w:p>
        </w:tc>
        <w:tc>
          <w:tcPr>
            <w:tcW w:w="1341" w:type="dxa"/>
            <w:vAlign w:val="center"/>
          </w:tcPr>
          <w:p>
            <w:pPr>
              <w:jc w:val="center"/>
            </w:pPr>
            <w:r>
              <w:t>547.22</w:t>
            </w:r>
          </w:p>
        </w:tc>
        <w:tc>
          <w:tcPr>
            <w:tcW w:w="1341" w:type="dxa"/>
            <w:vAlign w:val="center"/>
          </w:tcPr>
          <w:p>
            <w:pPr>
              <w:jc w:val="center"/>
            </w:pPr>
            <w:r>
              <w:t>363.89</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28.6</w:t>
            </w:r>
          </w:p>
        </w:tc>
        <w:tc>
          <w:tcPr>
            <w:tcW w:w="1341" w:type="dxa"/>
            <w:vAlign w:val="center"/>
          </w:tcPr>
          <w:p>
            <w:pPr>
              <w:jc w:val="center"/>
            </w:pPr>
            <w:r>
              <w:t>75</w:t>
            </w:r>
          </w:p>
        </w:tc>
        <w:tc>
          <w:tcPr>
            <w:tcW w:w="1341" w:type="dxa"/>
            <w:vAlign w:val="center"/>
          </w:tcPr>
          <w:p>
            <w:pPr>
              <w:jc w:val="center"/>
            </w:pPr>
            <w:r>
              <w:t>555.56</w:t>
            </w:r>
          </w:p>
        </w:tc>
        <w:tc>
          <w:tcPr>
            <w:tcW w:w="1341" w:type="dxa"/>
            <w:vAlign w:val="center"/>
          </w:tcPr>
          <w:p>
            <w:pPr>
              <w:jc w:val="center"/>
            </w:pPr>
            <w:r>
              <w:t>363.89</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28.8</w:t>
            </w:r>
          </w:p>
        </w:tc>
        <w:tc>
          <w:tcPr>
            <w:tcW w:w="1341" w:type="dxa"/>
            <w:vAlign w:val="center"/>
          </w:tcPr>
          <w:p>
            <w:pPr>
              <w:jc w:val="center"/>
            </w:pPr>
            <w:r>
              <w:t>75</w:t>
            </w:r>
          </w:p>
        </w:tc>
        <w:tc>
          <w:tcPr>
            <w:tcW w:w="1341" w:type="dxa"/>
            <w:vAlign w:val="center"/>
          </w:tcPr>
          <w:p>
            <w:pPr>
              <w:jc w:val="center"/>
            </w:pPr>
            <w:r>
              <w:t>519.44</w:t>
            </w:r>
          </w:p>
        </w:tc>
        <w:tc>
          <w:tcPr>
            <w:tcW w:w="1341" w:type="dxa"/>
            <w:vAlign w:val="center"/>
          </w:tcPr>
          <w:p>
            <w:pPr>
              <w:jc w:val="center"/>
            </w:pPr>
            <w:r>
              <w:t>347.22</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28.7</w:t>
            </w:r>
          </w:p>
        </w:tc>
        <w:tc>
          <w:tcPr>
            <w:tcW w:w="1341" w:type="dxa"/>
            <w:vAlign w:val="center"/>
          </w:tcPr>
          <w:p>
            <w:pPr>
              <w:jc w:val="center"/>
            </w:pPr>
            <w:r>
              <w:t>75</w:t>
            </w:r>
          </w:p>
        </w:tc>
        <w:tc>
          <w:tcPr>
            <w:tcW w:w="1341" w:type="dxa"/>
            <w:vAlign w:val="center"/>
          </w:tcPr>
          <w:p>
            <w:pPr>
              <w:jc w:val="center"/>
            </w:pPr>
            <w:r>
              <w:t>447.22</w:t>
            </w:r>
          </w:p>
        </w:tc>
        <w:tc>
          <w:tcPr>
            <w:tcW w:w="1341" w:type="dxa"/>
            <w:vAlign w:val="center"/>
          </w:tcPr>
          <w:p>
            <w:pPr>
              <w:jc w:val="center"/>
            </w:pPr>
            <w:r>
              <w:t>308.33</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28.4</w:t>
            </w:r>
          </w:p>
        </w:tc>
        <w:tc>
          <w:tcPr>
            <w:tcW w:w="1341" w:type="dxa"/>
            <w:vAlign w:val="center"/>
          </w:tcPr>
          <w:p>
            <w:pPr>
              <w:jc w:val="center"/>
            </w:pPr>
            <w:r>
              <w:t>76</w:t>
            </w:r>
          </w:p>
        </w:tc>
        <w:tc>
          <w:tcPr>
            <w:tcW w:w="1341" w:type="dxa"/>
            <w:vAlign w:val="center"/>
          </w:tcPr>
          <w:p>
            <w:pPr>
              <w:jc w:val="center"/>
            </w:pPr>
            <w:r>
              <w:t>350.00</w:t>
            </w:r>
          </w:p>
        </w:tc>
        <w:tc>
          <w:tcPr>
            <w:tcW w:w="1341" w:type="dxa"/>
            <w:vAlign w:val="center"/>
          </w:tcPr>
          <w:p>
            <w:pPr>
              <w:jc w:val="center"/>
            </w:pPr>
            <w:r>
              <w:t>252.78</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27.9</w:t>
            </w:r>
          </w:p>
        </w:tc>
        <w:tc>
          <w:tcPr>
            <w:tcW w:w="1341" w:type="dxa"/>
            <w:vAlign w:val="center"/>
          </w:tcPr>
          <w:p>
            <w:pPr>
              <w:jc w:val="center"/>
            </w:pPr>
            <w:r>
              <w:t>78</w:t>
            </w:r>
          </w:p>
        </w:tc>
        <w:tc>
          <w:tcPr>
            <w:tcW w:w="1341" w:type="dxa"/>
            <w:vAlign w:val="center"/>
          </w:tcPr>
          <w:p>
            <w:pPr>
              <w:jc w:val="center"/>
            </w:pPr>
            <w:r>
              <w:t>241.67</w:t>
            </w:r>
          </w:p>
        </w:tc>
        <w:tc>
          <w:tcPr>
            <w:tcW w:w="1341" w:type="dxa"/>
            <w:vAlign w:val="center"/>
          </w:tcPr>
          <w:p>
            <w:pPr>
              <w:jc w:val="center"/>
            </w:pPr>
            <w:r>
              <w:t>188.89</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27.4</w:t>
            </w:r>
          </w:p>
        </w:tc>
        <w:tc>
          <w:tcPr>
            <w:tcW w:w="1341" w:type="dxa"/>
            <w:vAlign w:val="center"/>
          </w:tcPr>
          <w:p>
            <w:pPr>
              <w:jc w:val="center"/>
            </w:pPr>
            <w:r>
              <w:t>80</w:t>
            </w:r>
          </w:p>
        </w:tc>
        <w:tc>
          <w:tcPr>
            <w:tcW w:w="1341" w:type="dxa"/>
            <w:vAlign w:val="center"/>
          </w:tcPr>
          <w:p>
            <w:pPr>
              <w:jc w:val="center"/>
            </w:pPr>
            <w:r>
              <w:t>133.33</w:t>
            </w:r>
          </w:p>
        </w:tc>
        <w:tc>
          <w:tcPr>
            <w:tcW w:w="1341" w:type="dxa"/>
            <w:vAlign w:val="center"/>
          </w:tcPr>
          <w:p>
            <w:pPr>
              <w:jc w:val="center"/>
            </w:pPr>
            <w:r>
              <w:t>111.11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26.8</w:t>
            </w:r>
          </w:p>
        </w:tc>
        <w:tc>
          <w:tcPr>
            <w:tcW w:w="1341" w:type="dxa"/>
            <w:vAlign w:val="center"/>
          </w:tcPr>
          <w:p>
            <w:pPr>
              <w:jc w:val="center"/>
            </w:pPr>
            <w:r>
              <w:t>82</w:t>
            </w:r>
          </w:p>
        </w:tc>
        <w:tc>
          <w:tcPr>
            <w:tcW w:w="1341" w:type="dxa"/>
            <w:vAlign w:val="center"/>
          </w:tcPr>
          <w:p>
            <w:pPr>
              <w:jc w:val="center"/>
            </w:pPr>
            <w:r>
              <w:t>41.67</w:t>
            </w:r>
          </w:p>
        </w:tc>
        <w:tc>
          <w:tcPr>
            <w:tcW w:w="1341" w:type="dxa"/>
            <w:vAlign w:val="center"/>
          </w:tcPr>
          <w:p>
            <w:pPr>
              <w:jc w:val="center"/>
            </w:pPr>
            <w:r>
              <w:t>36.11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26.3</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25.8</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25.4</w:t>
            </w:r>
          </w:p>
        </w:tc>
        <w:tc>
          <w:tcPr>
            <w:tcW w:w="1341" w:type="dxa"/>
            <w:vAlign w:val="center"/>
          </w:tcPr>
          <w:p>
            <w:pPr>
              <w:jc w:val="center"/>
            </w:pPr>
            <w:r>
              <w:t>90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25.0</w:t>
            </w:r>
          </w:p>
        </w:tc>
        <w:tc>
          <w:tcPr>
            <w:tcW w:w="1341" w:type="dxa"/>
            <w:vAlign w:val="center"/>
          </w:tcPr>
          <w:p>
            <w:pPr>
              <w:jc w:val="center"/>
            </w:pPr>
            <w:r>
              <w:t>92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25.7</w:t>
            </w:r>
          </w:p>
        </w:tc>
        <w:tc>
          <w:tcPr>
            <w:tcW w:w="1341" w:type="dxa"/>
            <w:vAlign w:val="center"/>
          </w:tcPr>
          <w:p>
            <w:pPr>
              <w:jc w:val="center"/>
            </w:pPr>
            <w:r>
              <w:t>85</w:t>
            </w:r>
          </w:p>
        </w:tc>
        <w:tc>
          <w:tcPr>
            <w:tcW w:w="1341" w:type="dxa"/>
            <w:vAlign w:val="center"/>
          </w:tcPr>
          <w:p>
            <w:pPr>
              <w:jc w:val="center"/>
            </w:pPr>
            <w:r>
              <w:t>182.64</w:t>
            </w:r>
          </w:p>
        </w:tc>
        <w:tc>
          <w:tcPr>
            <w:tcW w:w="1341" w:type="dxa"/>
            <w:vAlign w:val="center"/>
          </w:tcPr>
          <w:p>
            <w:pPr>
              <w:jc w:val="center"/>
            </w:pPr>
            <w:r>
              <w:t>131.02</w:t>
            </w:r>
          </w:p>
        </w:tc>
        <w:tc>
          <w:tcPr>
            <w:tcW w:w="1341" w:type="dxa"/>
            <w:vAlign w:val="center"/>
          </w:tcPr>
          <w:p>
            <w:pPr>
              <w:jc w:val="center"/>
            </w:pPr>
            <w:r>
              <w:t>1.2</w:t>
            </w:r>
          </w:p>
        </w:tc>
        <w:tc>
          <w:tcPr>
            <w:tcW w:w="1341" w:type="dxa"/>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16494751"/>
      <w:r>
        <w:rPr>
          <w:rFonts w:hint="eastAsia"/>
        </w:rPr>
        <w:t>渗透面夏季逐时蒸发量</w:t>
      </w:r>
      <w:bookmarkEnd w:id="2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30" w:name="蒸发量参数"/>
      <w:bookmarkEnd w:id="30"/>
    </w:p>
    <w:p>
      <w:pPr>
        <w:pStyle w:val="2"/>
      </w:pPr>
      <w:bookmarkStart w:id="31" w:name="_Toc16494752"/>
      <w:r>
        <w:rPr>
          <w:rFonts w:hint="eastAsia"/>
        </w:rPr>
        <w:t>指标概览</w:t>
      </w:r>
      <w:bookmarkEnd w:id="31"/>
    </w:p>
    <w:p>
      <w:pPr>
        <w:pStyle w:val="4"/>
      </w:pPr>
      <w:bookmarkStart w:id="32" w:name="_Toc16494753"/>
      <w:r>
        <w:rPr>
          <w:rFonts w:hint="eastAsia"/>
        </w:rPr>
        <w:t>建筑列表</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东10宿舍楼</w:t>
            </w:r>
          </w:p>
        </w:tc>
        <w:tc>
          <w:tcPr>
            <w:tcW w:w="1556" w:type="dxa"/>
            <w:vAlign w:val="center"/>
          </w:tcPr>
          <w:p>
            <w:r>
              <w:t>3987.3</w:t>
            </w:r>
          </w:p>
        </w:tc>
        <w:tc>
          <w:tcPr>
            <w:tcW w:w="1556" w:type="dxa"/>
            <w:vAlign w:val="center"/>
          </w:tcPr>
          <w:p>
            <w:r>
              <w:t>21.0</w:t>
            </w:r>
          </w:p>
        </w:tc>
        <w:tc>
          <w:tcPr>
            <w:tcW w:w="1556" w:type="dxa"/>
            <w:vAlign w:val="center"/>
          </w:tcPr>
          <w:p>
            <w:r>
              <w:t>2184.8</w:t>
            </w:r>
          </w:p>
        </w:tc>
        <w:tc>
          <w:tcPr>
            <w:tcW w:w="1556" w:type="dxa"/>
            <w:vAlign w:val="center"/>
          </w:tcPr>
          <w:p>
            <w:r>
              <w:t>0.94</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东11宿舍楼</w:t>
            </w:r>
          </w:p>
        </w:tc>
        <w:tc>
          <w:tcPr>
            <w:tcW w:w="1556" w:type="dxa"/>
            <w:vAlign w:val="center"/>
          </w:tcPr>
          <w:p>
            <w:r>
              <w:t>3987.3</w:t>
            </w:r>
          </w:p>
        </w:tc>
        <w:tc>
          <w:tcPr>
            <w:tcW w:w="1556" w:type="dxa"/>
            <w:vAlign w:val="center"/>
          </w:tcPr>
          <w:p>
            <w:r>
              <w:t>21.0</w:t>
            </w:r>
          </w:p>
        </w:tc>
        <w:tc>
          <w:tcPr>
            <w:tcW w:w="1556" w:type="dxa"/>
            <w:vAlign w:val="center"/>
          </w:tcPr>
          <w:p>
            <w:r>
              <w:t>2184.8</w:t>
            </w:r>
          </w:p>
        </w:tc>
        <w:tc>
          <w:tcPr>
            <w:tcW w:w="1556" w:type="dxa"/>
            <w:vAlign w:val="center"/>
          </w:tcPr>
          <w:p>
            <w:r>
              <w:t>0.94</w:t>
            </w:r>
          </w:p>
        </w:tc>
        <w:tc>
          <w:tcPr>
            <w:tcW w:w="1556"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食堂</w:t>
            </w:r>
          </w:p>
        </w:tc>
        <w:tc>
          <w:tcPr>
            <w:tcW w:w="1556" w:type="dxa"/>
            <w:vAlign w:val="center"/>
          </w:tcPr>
          <w:p>
            <w:r>
              <w:t>3987.3</w:t>
            </w:r>
          </w:p>
        </w:tc>
        <w:tc>
          <w:tcPr>
            <w:tcW w:w="1556" w:type="dxa"/>
            <w:vAlign w:val="center"/>
          </w:tcPr>
          <w:p>
            <w:r>
              <w:t>19.0</w:t>
            </w:r>
          </w:p>
        </w:tc>
        <w:tc>
          <w:tcPr>
            <w:tcW w:w="1556" w:type="dxa"/>
            <w:vAlign w:val="center"/>
          </w:tcPr>
          <w:p>
            <w:r>
              <w:t>0.0</w:t>
            </w:r>
          </w:p>
        </w:tc>
        <w:tc>
          <w:tcPr>
            <w:tcW w:w="1556" w:type="dxa"/>
            <w:vAlign w:val="center"/>
          </w:tcPr>
          <w:p>
            <w:r>
              <w:t>0.94</w:t>
            </w:r>
          </w:p>
        </w:tc>
        <w:tc>
          <w:tcPr>
            <w:tcW w:w="1556" w:type="dxa"/>
            <w:vAlign w:val="center"/>
          </w:tcPr>
          <w:p>
            <w:r>
              <w:t>0.0</w:t>
            </w:r>
          </w:p>
        </w:tc>
      </w:tr>
    </w:tbl>
    <w:p>
      <w:pPr>
        <w:pStyle w:val="3"/>
        <w:ind w:firstLine="420"/>
        <w:rPr>
          <w:lang w:val="en-US"/>
        </w:rPr>
      </w:pPr>
      <w:bookmarkStart w:id="33" w:name="建筑列表"/>
      <w:bookmarkEnd w:id="33"/>
    </w:p>
    <w:p>
      <w:pPr>
        <w:pStyle w:val="4"/>
      </w:pPr>
      <w:bookmarkStart w:id="34" w:name="_Toc16494754"/>
      <w:r>
        <w:rPr>
          <w:rFonts w:hint="eastAsia"/>
        </w:rPr>
        <w:t>住区指标</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83091.15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71129.11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5535.72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9426.30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4369.59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53091.37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30154.08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7660.16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8.94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5" w:name="住区指标概览"/>
      <w:bookmarkEnd w:id="35"/>
    </w:p>
    <w:p>
      <w:pPr>
        <w:pStyle w:val="2"/>
      </w:pPr>
      <w:bookmarkStart w:id="36" w:name="_Toc16494755"/>
      <w:r>
        <w:rPr>
          <w:rFonts w:hint="eastAsia"/>
        </w:rPr>
        <w:t>计算结果</w:t>
      </w:r>
      <w:bookmarkEnd w:id="3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25.7</w:t>
            </w:r>
          </w:p>
        </w:tc>
        <w:tc>
          <w:tcPr>
            <w:tcW w:w="1166" w:type="dxa"/>
            <w:vAlign w:val="center"/>
          </w:tcPr>
          <w:p>
            <w:r>
              <w:t>2.8</w:t>
            </w:r>
          </w:p>
        </w:tc>
        <w:tc>
          <w:tcPr>
            <w:tcW w:w="1166" w:type="dxa"/>
            <w:vAlign w:val="center"/>
          </w:tcPr>
          <w:p>
            <w:r>
              <w:t>4.8</w:t>
            </w:r>
          </w:p>
        </w:tc>
        <w:tc>
          <w:tcPr>
            <w:tcW w:w="1166" w:type="dxa"/>
            <w:vAlign w:val="center"/>
          </w:tcPr>
          <w:p>
            <w:r>
              <w:t>0.5</w:t>
            </w:r>
          </w:p>
        </w:tc>
        <w:tc>
          <w:tcPr>
            <w:tcW w:w="1166" w:type="dxa"/>
            <w:vAlign w:val="center"/>
          </w:tcPr>
          <w:p>
            <w:r>
              <w:t>23.3</w:t>
            </w:r>
          </w:p>
        </w:tc>
        <w:tc>
          <w:tcPr>
            <w:tcW w:w="1166" w:type="dxa"/>
            <w:vAlign w:val="center"/>
          </w:tcPr>
          <w:p>
            <w:r>
              <w:t>25.3</w:t>
            </w:r>
          </w:p>
        </w:tc>
        <w:tc>
          <w:tcPr>
            <w:tcW w:w="1166" w:type="dxa"/>
            <w:vAlign w:val="center"/>
          </w:tcPr>
          <w:p>
            <w:r>
              <w:t>-2.018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25.7</w:t>
            </w:r>
          </w:p>
        </w:tc>
        <w:tc>
          <w:tcPr>
            <w:tcW w:w="1166" w:type="dxa"/>
            <w:vAlign w:val="center"/>
          </w:tcPr>
          <w:p>
            <w:r>
              <w:t>4.5</w:t>
            </w:r>
          </w:p>
        </w:tc>
        <w:tc>
          <w:tcPr>
            <w:tcW w:w="1166" w:type="dxa"/>
            <w:vAlign w:val="center"/>
          </w:tcPr>
          <w:p>
            <w:r>
              <w:t>4.5</w:t>
            </w:r>
          </w:p>
        </w:tc>
        <w:tc>
          <w:tcPr>
            <w:tcW w:w="1166" w:type="dxa"/>
            <w:vAlign w:val="center"/>
          </w:tcPr>
          <w:p>
            <w:r>
              <w:t>0.5</w:t>
            </w:r>
          </w:p>
        </w:tc>
        <w:tc>
          <w:tcPr>
            <w:tcW w:w="1166" w:type="dxa"/>
            <w:vAlign w:val="center"/>
          </w:tcPr>
          <w:p>
            <w:r>
              <w:t>25.2</w:t>
            </w:r>
          </w:p>
        </w:tc>
        <w:tc>
          <w:tcPr>
            <w:tcW w:w="1166" w:type="dxa"/>
            <w:vAlign w:val="center"/>
          </w:tcPr>
          <w:p>
            <w:r>
              <w:t>26.3</w:t>
            </w:r>
          </w:p>
        </w:tc>
        <w:tc>
          <w:tcPr>
            <w:tcW w:w="1166" w:type="dxa"/>
            <w:vAlign w:val="center"/>
          </w:tcPr>
          <w:p>
            <w:r>
              <w:t>-1.083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25.7</w:t>
            </w:r>
          </w:p>
        </w:tc>
        <w:tc>
          <w:tcPr>
            <w:tcW w:w="1166" w:type="dxa"/>
            <w:vAlign w:val="center"/>
          </w:tcPr>
          <w:p>
            <w:r>
              <w:t>6.4</w:t>
            </w:r>
          </w:p>
        </w:tc>
        <w:tc>
          <w:tcPr>
            <w:tcW w:w="1166" w:type="dxa"/>
            <w:vAlign w:val="center"/>
          </w:tcPr>
          <w:p>
            <w:r>
              <w:t>4.3</w:t>
            </w:r>
          </w:p>
        </w:tc>
        <w:tc>
          <w:tcPr>
            <w:tcW w:w="1166" w:type="dxa"/>
            <w:vAlign w:val="center"/>
          </w:tcPr>
          <w:p>
            <w:r>
              <w:t>0.5</w:t>
            </w:r>
          </w:p>
        </w:tc>
        <w:tc>
          <w:tcPr>
            <w:tcW w:w="1166" w:type="dxa"/>
            <w:vAlign w:val="center"/>
          </w:tcPr>
          <w:p>
            <w:r>
              <w:t>27.3</w:t>
            </w:r>
          </w:p>
        </w:tc>
        <w:tc>
          <w:tcPr>
            <w:tcW w:w="1166" w:type="dxa"/>
            <w:vAlign w:val="center"/>
          </w:tcPr>
          <w:p>
            <w:r>
              <w:t>27.2</w:t>
            </w:r>
          </w:p>
        </w:tc>
        <w:tc>
          <w:tcPr>
            <w:tcW w:w="1166" w:type="dxa"/>
            <w:vAlign w:val="center"/>
          </w:tcPr>
          <w:p>
            <w:r>
              <w:t>0.140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25.7</w:t>
            </w:r>
          </w:p>
        </w:tc>
        <w:tc>
          <w:tcPr>
            <w:tcW w:w="1166" w:type="dxa"/>
            <w:vAlign w:val="center"/>
          </w:tcPr>
          <w:p>
            <w:r>
              <w:t>8.3</w:t>
            </w:r>
          </w:p>
        </w:tc>
        <w:tc>
          <w:tcPr>
            <w:tcW w:w="1166" w:type="dxa"/>
            <w:vAlign w:val="center"/>
          </w:tcPr>
          <w:p>
            <w:r>
              <w:t>4.0</w:t>
            </w:r>
          </w:p>
        </w:tc>
        <w:tc>
          <w:tcPr>
            <w:tcW w:w="1166" w:type="dxa"/>
            <w:vAlign w:val="center"/>
          </w:tcPr>
          <w:p>
            <w:r>
              <w:t>0.5</w:t>
            </w:r>
          </w:p>
        </w:tc>
        <w:tc>
          <w:tcPr>
            <w:tcW w:w="1166" w:type="dxa"/>
            <w:vAlign w:val="center"/>
          </w:tcPr>
          <w:p>
            <w:r>
              <w:t>29.5</w:t>
            </w:r>
          </w:p>
        </w:tc>
        <w:tc>
          <w:tcPr>
            <w:tcW w:w="1166" w:type="dxa"/>
            <w:vAlign w:val="center"/>
          </w:tcPr>
          <w:p>
            <w:r>
              <w:t>28.0</w:t>
            </w:r>
          </w:p>
        </w:tc>
        <w:tc>
          <w:tcPr>
            <w:tcW w:w="1166" w:type="dxa"/>
            <w:vAlign w:val="center"/>
          </w:tcPr>
          <w:p>
            <w:r>
              <w:t>1.522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25.7</w:t>
            </w:r>
          </w:p>
        </w:tc>
        <w:tc>
          <w:tcPr>
            <w:tcW w:w="1166" w:type="dxa"/>
            <w:vAlign w:val="center"/>
          </w:tcPr>
          <w:p>
            <w:r>
              <w:t>10.0</w:t>
            </w:r>
          </w:p>
        </w:tc>
        <w:tc>
          <w:tcPr>
            <w:tcW w:w="1166" w:type="dxa"/>
            <w:vAlign w:val="center"/>
          </w:tcPr>
          <w:p>
            <w:r>
              <w:t>3.8</w:t>
            </w:r>
          </w:p>
        </w:tc>
        <w:tc>
          <w:tcPr>
            <w:tcW w:w="1166" w:type="dxa"/>
            <w:vAlign w:val="center"/>
          </w:tcPr>
          <w:p>
            <w:r>
              <w:t>0.4</w:t>
            </w:r>
          </w:p>
        </w:tc>
        <w:tc>
          <w:tcPr>
            <w:tcW w:w="1166" w:type="dxa"/>
            <w:vAlign w:val="center"/>
          </w:tcPr>
          <w:p>
            <w:r>
              <w:t>31.5</w:t>
            </w:r>
          </w:p>
        </w:tc>
        <w:tc>
          <w:tcPr>
            <w:tcW w:w="1166" w:type="dxa"/>
            <w:vAlign w:val="center"/>
          </w:tcPr>
          <w:p>
            <w:r>
              <w:t>28.6</w:t>
            </w:r>
          </w:p>
        </w:tc>
        <w:tc>
          <w:tcPr>
            <w:tcW w:w="1166" w:type="dxa"/>
            <w:vAlign w:val="center"/>
          </w:tcPr>
          <w:p>
            <w:r>
              <w:t>2.892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25.7</w:t>
            </w:r>
          </w:p>
        </w:tc>
        <w:tc>
          <w:tcPr>
            <w:tcW w:w="1166" w:type="dxa"/>
            <w:vAlign w:val="center"/>
          </w:tcPr>
          <w:p>
            <w:r>
              <w:t>11.4</w:t>
            </w:r>
          </w:p>
        </w:tc>
        <w:tc>
          <w:tcPr>
            <w:tcW w:w="1166" w:type="dxa"/>
            <w:vAlign w:val="center"/>
          </w:tcPr>
          <w:p>
            <w:r>
              <w:t>3.8</w:t>
            </w:r>
          </w:p>
        </w:tc>
        <w:tc>
          <w:tcPr>
            <w:tcW w:w="1166" w:type="dxa"/>
            <w:vAlign w:val="center"/>
          </w:tcPr>
          <w:p>
            <w:r>
              <w:t>0.3</w:t>
            </w:r>
          </w:p>
        </w:tc>
        <w:tc>
          <w:tcPr>
            <w:tcW w:w="1166" w:type="dxa"/>
            <w:vAlign w:val="center"/>
          </w:tcPr>
          <w:p>
            <w:r>
              <w:t>33.0</w:t>
            </w:r>
          </w:p>
        </w:tc>
        <w:tc>
          <w:tcPr>
            <w:tcW w:w="1166" w:type="dxa"/>
            <w:vAlign w:val="center"/>
          </w:tcPr>
          <w:p>
            <w:r>
              <w:t>28.8</w:t>
            </w:r>
          </w:p>
        </w:tc>
        <w:tc>
          <w:tcPr>
            <w:tcW w:w="1166" w:type="dxa"/>
            <w:vAlign w:val="center"/>
          </w:tcPr>
          <w:p>
            <w:r>
              <w:t>4.203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25.7</w:t>
            </w:r>
          </w:p>
        </w:tc>
        <w:tc>
          <w:tcPr>
            <w:tcW w:w="1166" w:type="dxa"/>
            <w:vAlign w:val="center"/>
          </w:tcPr>
          <w:p>
            <w:r>
              <w:t>12.3</w:t>
            </w:r>
          </w:p>
        </w:tc>
        <w:tc>
          <w:tcPr>
            <w:tcW w:w="1166" w:type="dxa"/>
            <w:vAlign w:val="center"/>
          </w:tcPr>
          <w:p>
            <w:r>
              <w:t>3.8</w:t>
            </w:r>
          </w:p>
        </w:tc>
        <w:tc>
          <w:tcPr>
            <w:tcW w:w="1166" w:type="dxa"/>
            <w:vAlign w:val="center"/>
          </w:tcPr>
          <w:p>
            <w:r>
              <w:t>0.3</w:t>
            </w:r>
          </w:p>
        </w:tc>
        <w:tc>
          <w:tcPr>
            <w:tcW w:w="1166" w:type="dxa"/>
            <w:vAlign w:val="center"/>
          </w:tcPr>
          <w:p>
            <w:r>
              <w:t>34.0</w:t>
            </w:r>
          </w:p>
        </w:tc>
        <w:tc>
          <w:tcPr>
            <w:tcW w:w="1166" w:type="dxa"/>
            <w:vAlign w:val="center"/>
          </w:tcPr>
          <w:p>
            <w:r>
              <w:t>28.7</w:t>
            </w:r>
          </w:p>
        </w:tc>
        <w:tc>
          <w:tcPr>
            <w:tcW w:w="1166" w:type="dxa"/>
            <w:vAlign w:val="center"/>
          </w:tcPr>
          <w:p>
            <w:r>
              <w:t>5.290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25.7</w:t>
            </w:r>
          </w:p>
        </w:tc>
        <w:tc>
          <w:tcPr>
            <w:tcW w:w="1166" w:type="dxa"/>
            <w:vAlign w:val="center"/>
          </w:tcPr>
          <w:p>
            <w:r>
              <w:t>12.8</w:t>
            </w:r>
          </w:p>
        </w:tc>
        <w:tc>
          <w:tcPr>
            <w:tcW w:w="1166" w:type="dxa"/>
            <w:vAlign w:val="center"/>
          </w:tcPr>
          <w:p>
            <w:r>
              <w:t>3.8</w:t>
            </w:r>
          </w:p>
        </w:tc>
        <w:tc>
          <w:tcPr>
            <w:tcW w:w="1166" w:type="dxa"/>
            <w:vAlign w:val="center"/>
          </w:tcPr>
          <w:p>
            <w:r>
              <w:t>0.2</w:t>
            </w:r>
          </w:p>
        </w:tc>
        <w:tc>
          <w:tcPr>
            <w:tcW w:w="1166" w:type="dxa"/>
            <w:vAlign w:val="center"/>
          </w:tcPr>
          <w:p>
            <w:r>
              <w:t>34.5</w:t>
            </w:r>
          </w:p>
        </w:tc>
        <w:tc>
          <w:tcPr>
            <w:tcW w:w="1166" w:type="dxa"/>
            <w:vAlign w:val="center"/>
          </w:tcPr>
          <w:p>
            <w:r>
              <w:t>28.4</w:t>
            </w:r>
          </w:p>
        </w:tc>
        <w:tc>
          <w:tcPr>
            <w:tcW w:w="1166" w:type="dxa"/>
            <w:vAlign w:val="center"/>
          </w:tcPr>
          <w:p>
            <w:r>
              <w:t>6.115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25.7</w:t>
            </w:r>
          </w:p>
        </w:tc>
        <w:tc>
          <w:tcPr>
            <w:tcW w:w="1166" w:type="dxa"/>
            <w:vAlign w:val="center"/>
          </w:tcPr>
          <w:p>
            <w:r>
              <w:t>12.8</w:t>
            </w:r>
          </w:p>
        </w:tc>
        <w:tc>
          <w:tcPr>
            <w:tcW w:w="1166" w:type="dxa"/>
            <w:vAlign w:val="center"/>
          </w:tcPr>
          <w:p>
            <w:r>
              <w:t>3.8</w:t>
            </w:r>
          </w:p>
        </w:tc>
        <w:tc>
          <w:tcPr>
            <w:tcW w:w="1166" w:type="dxa"/>
            <w:vAlign w:val="center"/>
          </w:tcPr>
          <w:p>
            <w:r>
              <w:t>0.1</w:t>
            </w:r>
          </w:p>
        </w:tc>
        <w:tc>
          <w:tcPr>
            <w:tcW w:w="1166" w:type="dxa"/>
            <w:vAlign w:val="center"/>
          </w:tcPr>
          <w:p>
            <w:r>
              <w:t>34.6</w:t>
            </w:r>
          </w:p>
        </w:tc>
        <w:tc>
          <w:tcPr>
            <w:tcW w:w="1166" w:type="dxa"/>
            <w:vAlign w:val="center"/>
          </w:tcPr>
          <w:p>
            <w:r>
              <w:t>27.9</w:t>
            </w:r>
          </w:p>
        </w:tc>
        <w:tc>
          <w:tcPr>
            <w:tcW w:w="1166" w:type="dxa"/>
            <w:vAlign w:val="center"/>
          </w:tcPr>
          <w:p>
            <w:r>
              <w:t>6.680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25.7</w:t>
            </w:r>
          </w:p>
        </w:tc>
        <w:tc>
          <w:tcPr>
            <w:tcW w:w="1166" w:type="dxa"/>
            <w:vAlign w:val="center"/>
          </w:tcPr>
          <w:p>
            <w:r>
              <w:t>12.4</w:t>
            </w:r>
          </w:p>
        </w:tc>
        <w:tc>
          <w:tcPr>
            <w:tcW w:w="1166" w:type="dxa"/>
            <w:vAlign w:val="center"/>
          </w:tcPr>
          <w:p>
            <w:r>
              <w:t>3.8</w:t>
            </w:r>
          </w:p>
        </w:tc>
        <w:tc>
          <w:tcPr>
            <w:tcW w:w="1166" w:type="dxa"/>
            <w:vAlign w:val="center"/>
          </w:tcPr>
          <w:p>
            <w:r>
              <w:t>0.1</w:t>
            </w:r>
          </w:p>
        </w:tc>
        <w:tc>
          <w:tcPr>
            <w:tcW w:w="1166" w:type="dxa"/>
            <w:vAlign w:val="center"/>
          </w:tcPr>
          <w:p>
            <w:r>
              <w:t>34.2</w:t>
            </w:r>
          </w:p>
        </w:tc>
        <w:tc>
          <w:tcPr>
            <w:tcW w:w="1166" w:type="dxa"/>
            <w:vAlign w:val="center"/>
          </w:tcPr>
          <w:p>
            <w:r>
              <w:t>27.4</w:t>
            </w:r>
          </w:p>
        </w:tc>
        <w:tc>
          <w:tcPr>
            <w:tcW w:w="1166" w:type="dxa"/>
            <w:vAlign w:val="center"/>
          </w:tcPr>
          <w:p>
            <w:r>
              <w:t>6.816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25.7</w:t>
            </w:r>
          </w:p>
        </w:tc>
        <w:tc>
          <w:tcPr>
            <w:tcW w:w="1166" w:type="dxa"/>
            <w:vAlign w:val="center"/>
          </w:tcPr>
          <w:p>
            <w:r>
              <w:t>11.7</w:t>
            </w:r>
          </w:p>
        </w:tc>
        <w:tc>
          <w:tcPr>
            <w:tcW w:w="1166" w:type="dxa"/>
            <w:vAlign w:val="center"/>
          </w:tcPr>
          <w:p>
            <w:r>
              <w:t>3.8</w:t>
            </w:r>
          </w:p>
        </w:tc>
        <w:tc>
          <w:tcPr>
            <w:tcW w:w="1166" w:type="dxa"/>
            <w:vAlign w:val="center"/>
          </w:tcPr>
          <w:p>
            <w:r>
              <w:t>0.1</w:t>
            </w:r>
          </w:p>
        </w:tc>
        <w:tc>
          <w:tcPr>
            <w:tcW w:w="1166" w:type="dxa"/>
            <w:vAlign w:val="center"/>
          </w:tcPr>
          <w:p>
            <w:r>
              <w:t>33.5</w:t>
            </w:r>
          </w:p>
        </w:tc>
        <w:tc>
          <w:tcPr>
            <w:tcW w:w="1166" w:type="dxa"/>
            <w:vAlign w:val="center"/>
          </w:tcPr>
          <w:p>
            <w:r>
              <w:t>26.8</w:t>
            </w:r>
          </w:p>
        </w:tc>
        <w:tc>
          <w:tcPr>
            <w:tcW w:w="1166" w:type="dxa"/>
            <w:vAlign w:val="center"/>
          </w:tcPr>
          <w:p>
            <w:r>
              <w:t>6.738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rPr>
                <w:rFonts w:hint="eastAsia"/>
              </w:rPr>
              <w:t>1</w:t>
            </w:r>
            <w:r>
              <w:t>.39</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r>
        <w:drawing>
          <wp:inline distT="0" distB="0" distL="0" distR="0">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1"/>
                    <a:stretch>
                      <a:fillRect/>
                    </a:stretch>
                  </pic:blipFill>
                  <pic:spPr>
                    <a:xfrm>
                      <a:off x="0" y="0"/>
                      <a:ext cx="5667375" cy="28575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38"/>
    <w:rsid w:val="0000545C"/>
    <w:rsid w:val="0001409C"/>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35AE2"/>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75738"/>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352ED"/>
    <w:rsid w:val="00F4565A"/>
    <w:rsid w:val="00F57037"/>
    <w:rsid w:val="00F75DD1"/>
    <w:rsid w:val="00F90890"/>
    <w:rsid w:val="00FA4B87"/>
    <w:rsid w:val="00FA733F"/>
    <w:rsid w:val="00FC0388"/>
    <w:rsid w:val="00FF2243"/>
    <w:rsid w:val="00FF6C59"/>
    <w:rsid w:val="229C5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tmp7.dotx</Template>
  <Company>ths</Company>
  <Pages>8</Pages>
  <Words>625</Words>
  <Characters>3563</Characters>
  <Lines>29</Lines>
  <Paragraphs>8</Paragraphs>
  <TotalTime>0</TotalTime>
  <ScaleCrop>false</ScaleCrop>
  <LinksUpToDate>false</LinksUpToDate>
  <CharactersWithSpaces>4180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2020-12-26T02:54:00Z</dcterms:created>
  <dc:creator>ASUS</dc:creator>
  <cp:lastModifiedBy>好名着猪取了</cp:lastModifiedBy>
  <cp:lastPrinted>2411-12-31T16:00:00Z</cp:lastPrinted>
  <dcterms:modified xsi:type="dcterms:W3CDTF">2020-12-26T03:38:47Z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