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6"/>
        <w:numPr>
          <w:ilvl w:val="0"/>
          <w:numId w:val="0"/>
        </w:numPr>
        <w:spacing w:before="312" w:beforeLines="100" w:after="312" w:afterLines="100" w:line="360" w:lineRule="auto"/>
        <w:ind w:leftChars="0" w:right="119" w:rightChars="0"/>
        <w:jc w:val="center"/>
        <w:outlineLvl w:val="1"/>
        <w:rPr>
          <w:b/>
          <w:bCs/>
          <w:color w:val="000000" w:themeColor="text1"/>
          <w:kern w:val="0"/>
          <w:sz w:val="30"/>
          <w:szCs w:val="30"/>
          <w14:textFill>
            <w14:solidFill>
              <w14:schemeClr w14:val="tx1"/>
            </w14:solidFill>
          </w14:textFill>
        </w:rPr>
      </w:pPr>
      <w:bookmarkStart w:id="0" w:name="_Toc23679240"/>
      <w:bookmarkStart w:id="1" w:name="_Toc23754309"/>
      <w:bookmarkStart w:id="2" w:name="_Toc445644076"/>
      <w:r>
        <w:rPr>
          <w:b/>
          <w:bCs/>
          <w:color w:val="000000" w:themeColor="text1"/>
          <w:kern w:val="0"/>
          <w:sz w:val="30"/>
          <w:szCs w:val="30"/>
          <w14:textFill>
            <w14:solidFill>
              <w14:schemeClr w14:val="tx1"/>
            </w14:solidFill>
          </w14:textFill>
        </w:rPr>
        <w:t>绿色建筑设计专篇</w:t>
      </w:r>
      <w:bookmarkEnd w:id="0"/>
      <w:bookmarkEnd w:id="1"/>
    </w:p>
    <w:tbl>
      <w:tblPr>
        <w:tblStyle w:val="77"/>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2726"/>
        <w:gridCol w:w="2726"/>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68" w:type="dxa"/>
            <w:gridSpan w:val="4"/>
            <w:vAlign w:val="center"/>
          </w:tcPr>
          <w:p>
            <w:pPr>
              <w:spacing w:line="300" w:lineRule="auto"/>
              <w:rPr>
                <w:b/>
                <w:color w:val="000000" w:themeColor="text1"/>
                <w14:textFill>
                  <w14:solidFill>
                    <w14:schemeClr w14:val="tx1"/>
                  </w14:solidFill>
                </w14:textFill>
              </w:rPr>
            </w:pPr>
            <w:r>
              <w:rPr>
                <w:b/>
                <w:color w:val="000000" w:themeColor="text1"/>
                <w14:textFill>
                  <w14:solidFill>
                    <w14:schemeClr w14:val="tx1"/>
                  </w14:solidFill>
                </w14:textFill>
              </w:rPr>
              <w:t xml:space="preserve">一、项目概况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190" w:type="dxa"/>
            <w:vAlign w:val="center"/>
          </w:tcPr>
          <w:p>
            <w:pPr>
              <w:spacing w:line="300" w:lineRule="auto"/>
              <w:rPr>
                <w:color w:val="000000" w:themeColor="text1"/>
                <w:kern w:val="0"/>
                <w14:textFill>
                  <w14:solidFill>
                    <w14:schemeClr w14:val="tx1"/>
                  </w14:solidFill>
                </w14:textFill>
              </w:rPr>
            </w:pPr>
            <w:r>
              <w:rPr>
                <w:color w:val="000000" w:themeColor="text1"/>
                <w:kern w:val="0"/>
                <w14:textFill>
                  <w14:solidFill>
                    <w14:schemeClr w14:val="tx1"/>
                  </w14:solidFill>
                </w14:textFill>
              </w:rPr>
              <w:t>工程名称</w:t>
            </w:r>
          </w:p>
        </w:tc>
        <w:tc>
          <w:tcPr>
            <w:tcW w:w="8178" w:type="dxa"/>
            <w:gridSpan w:val="3"/>
            <w:vAlign w:val="center"/>
          </w:tcPr>
          <w:p>
            <w:pPr>
              <w:spacing w:line="300" w:lineRule="auto"/>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浮游绿集-渔人码头综合体项目改造工程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190" w:type="dxa"/>
            <w:vAlign w:val="center"/>
          </w:tcPr>
          <w:p>
            <w:pPr>
              <w:spacing w:line="300" w:lineRule="auto"/>
              <w:rPr>
                <w:color w:val="000000" w:themeColor="text1"/>
                <w:kern w:val="0"/>
                <w14:textFill>
                  <w14:solidFill>
                    <w14:schemeClr w14:val="tx1"/>
                  </w14:solidFill>
                </w14:textFill>
              </w:rPr>
            </w:pPr>
            <w:r>
              <w:rPr>
                <w:color w:val="000000" w:themeColor="text1"/>
                <w:kern w:val="0"/>
                <w14:textFill>
                  <w14:solidFill>
                    <w14:schemeClr w14:val="tx1"/>
                  </w14:solidFill>
                </w14:textFill>
              </w:rPr>
              <w:t>建设地点</w:t>
            </w:r>
          </w:p>
        </w:tc>
        <w:tc>
          <w:tcPr>
            <w:tcW w:w="8178" w:type="dxa"/>
            <w:gridSpan w:val="3"/>
            <w:vAlign w:val="center"/>
          </w:tcPr>
          <w:p>
            <w:pPr>
              <w:spacing w:line="300" w:lineRule="auto"/>
              <w:rPr>
                <w:rFonts w:hint="eastAsia" w:eastAsiaTheme="minorEastAsia"/>
                <w:color w:val="000000" w:themeColor="text1"/>
                <w:kern w:val="0"/>
                <w:lang w:eastAsia="zh-CN"/>
                <w14:textFill>
                  <w14:solidFill>
                    <w14:schemeClr w14:val="tx1"/>
                  </w14:solidFill>
                </w14:textFill>
              </w:rPr>
            </w:pPr>
            <w:r>
              <w:rPr>
                <w:rFonts w:hint="eastAsia"/>
                <w:color w:val="000000" w:themeColor="text1"/>
                <w:kern w:val="0"/>
                <w:lang w:eastAsia="zh-CN"/>
                <w14:textFill>
                  <w14:solidFill>
                    <w14:schemeClr w14:val="tx1"/>
                  </w14:solidFill>
                </w14:textFill>
              </w:rPr>
              <w:t>广东省广州市荔湾区黄沙大道西猪栏路27号黄沙水产交易市场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190" w:type="dxa"/>
            <w:vAlign w:val="center"/>
          </w:tcPr>
          <w:p>
            <w:pPr>
              <w:spacing w:line="300" w:lineRule="auto"/>
              <w:rPr>
                <w:color w:val="000000" w:themeColor="text1"/>
                <w:kern w:val="0"/>
                <w14:textFill>
                  <w14:solidFill>
                    <w14:schemeClr w14:val="tx1"/>
                  </w14:solidFill>
                </w14:textFill>
              </w:rPr>
            </w:pPr>
            <w:r>
              <w:rPr>
                <w:color w:val="000000" w:themeColor="text1"/>
                <w:kern w:val="0"/>
                <w14:textFill>
                  <w14:solidFill>
                    <w14:schemeClr w14:val="tx1"/>
                  </w14:solidFill>
                </w14:textFill>
              </w:rPr>
              <w:t>建设单位</w:t>
            </w:r>
          </w:p>
        </w:tc>
        <w:tc>
          <w:tcPr>
            <w:tcW w:w="8178" w:type="dxa"/>
            <w:gridSpan w:val="3"/>
            <w:vAlign w:val="center"/>
          </w:tcPr>
          <w:p>
            <w:pPr>
              <w:spacing w:line="300" w:lineRule="auto"/>
              <w:rPr>
                <w:color w:val="000000" w:themeColor="text1"/>
                <w:kern w:val="0"/>
                <w14:textFill>
                  <w14:solidFill>
                    <w14:schemeClr w14:val="tx1"/>
                  </w14:solidFill>
                </w14:textFill>
              </w:rPr>
            </w:pPr>
            <w:r>
              <w:rPr>
                <w:rFonts w:hint="eastAsia"/>
              </w:rPr>
              <w:t>广州番禺职业技术学院绿建三联建筑设计工作室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190" w:type="dxa"/>
            <w:vAlign w:val="center"/>
          </w:tcPr>
          <w:p>
            <w:pPr>
              <w:spacing w:line="300" w:lineRule="auto"/>
              <w:rPr>
                <w:color w:val="000000" w:themeColor="text1"/>
                <w:kern w:val="0"/>
                <w14:textFill>
                  <w14:solidFill>
                    <w14:schemeClr w14:val="tx1"/>
                  </w14:solidFill>
                </w14:textFill>
              </w:rPr>
            </w:pPr>
            <w:r>
              <w:rPr>
                <w:color w:val="000000" w:themeColor="text1"/>
                <w:kern w:val="0"/>
                <w14:textFill>
                  <w14:solidFill>
                    <w14:schemeClr w14:val="tx1"/>
                  </w14:solidFill>
                </w14:textFill>
              </w:rPr>
              <w:t>设计单位</w:t>
            </w:r>
          </w:p>
        </w:tc>
        <w:tc>
          <w:tcPr>
            <w:tcW w:w="8178" w:type="dxa"/>
            <w:gridSpan w:val="3"/>
            <w:vAlign w:val="center"/>
          </w:tcPr>
          <w:p>
            <w:pPr>
              <w:spacing w:line="300" w:lineRule="auto"/>
              <w:rPr>
                <w:rFonts w:hint="eastAsia" w:asciiTheme="minorHAnsi" w:hAnsiTheme="minorHAnsi" w:eastAsiaTheme="minorEastAsia" w:cstheme="minorBidi"/>
                <w:color w:val="000000" w:themeColor="text1"/>
                <w:kern w:val="0"/>
                <w:sz w:val="21"/>
                <w:szCs w:val="22"/>
                <w:lang w:val="en-US" w:eastAsia="zh-CN" w:bidi="ar-SA"/>
                <w14:textFill>
                  <w14:solidFill>
                    <w14:schemeClr w14:val="tx1"/>
                  </w14:solidFill>
                </w14:textFill>
              </w:rPr>
            </w:pPr>
            <w:r>
              <w:rPr>
                <w:rFonts w:hint="eastAsia"/>
              </w:rPr>
              <w:t>广州番禺职业技术学院绿建三联建筑设计工作室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190" w:type="dxa"/>
            <w:vAlign w:val="center"/>
          </w:tcPr>
          <w:p>
            <w:pPr>
              <w:spacing w:line="300" w:lineRule="auto"/>
              <w:rPr>
                <w:color w:val="000000" w:themeColor="text1"/>
                <w:kern w:val="0"/>
                <w14:textFill>
                  <w14:solidFill>
                    <w14:schemeClr w14:val="tx1"/>
                  </w14:solidFill>
                </w14:textFill>
              </w:rPr>
            </w:pPr>
            <w:r>
              <w:rPr>
                <w:color w:val="000000" w:themeColor="text1"/>
                <w:kern w:val="0"/>
                <w14:textFill>
                  <w14:solidFill>
                    <w14:schemeClr w14:val="tx1"/>
                  </w14:solidFill>
                </w14:textFill>
              </w:rPr>
              <w:t>绿色建筑咨询单位</w:t>
            </w:r>
          </w:p>
        </w:tc>
        <w:tc>
          <w:tcPr>
            <w:tcW w:w="8178" w:type="dxa"/>
            <w:gridSpan w:val="3"/>
            <w:vAlign w:val="center"/>
          </w:tcPr>
          <w:p>
            <w:pPr>
              <w:spacing w:line="300" w:lineRule="auto"/>
              <w:rPr>
                <w:rFonts w:hint="eastAsia" w:asciiTheme="minorHAnsi" w:hAnsiTheme="minorHAnsi" w:eastAsiaTheme="minorEastAsia" w:cstheme="minorBidi"/>
                <w:color w:val="000000" w:themeColor="text1"/>
                <w:kern w:val="0"/>
                <w:sz w:val="21"/>
                <w:szCs w:val="22"/>
                <w:lang w:val="en-US" w:eastAsia="zh-CN" w:bidi="ar-SA"/>
                <w14:textFill>
                  <w14:solidFill>
                    <w14:schemeClr w14:val="tx1"/>
                  </w14:solidFill>
                </w14:textFill>
              </w:rPr>
            </w:pPr>
            <w:r>
              <w:rPr>
                <w:rFonts w:hint="eastAsia"/>
              </w:rPr>
              <w:t>广州番禺职业技术学院绿建三联建筑设计工作室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190" w:type="dxa"/>
            <w:vAlign w:val="center"/>
          </w:tcPr>
          <w:p>
            <w:pPr>
              <w:spacing w:line="300" w:lineRule="auto"/>
              <w:rPr>
                <w:color w:val="000000" w:themeColor="text1"/>
                <w:kern w:val="0"/>
                <w14:textFill>
                  <w14:solidFill>
                    <w14:schemeClr w14:val="tx1"/>
                  </w14:solidFill>
                </w14:textFill>
              </w:rPr>
            </w:pPr>
            <w:r>
              <w:rPr>
                <w:color w:val="000000" w:themeColor="text1"/>
                <w:kern w:val="0"/>
                <w14:textFill>
                  <w14:solidFill>
                    <w14:schemeClr w14:val="tx1"/>
                  </w14:solidFill>
                </w14:textFill>
              </w:rPr>
              <w:t>建筑类型</w:t>
            </w:r>
          </w:p>
        </w:tc>
        <w:tc>
          <w:tcPr>
            <w:tcW w:w="2726" w:type="dxa"/>
            <w:vAlign w:val="center"/>
          </w:tcPr>
          <w:p>
            <w:pPr>
              <w:spacing w:line="300" w:lineRule="auto"/>
              <w:rPr>
                <w:bCs/>
                <w:color w:val="000000" w:themeColor="text1"/>
                <w:kern w:val="0"/>
                <w14:textFill>
                  <w14:solidFill>
                    <w14:schemeClr w14:val="tx1"/>
                  </w14:solidFill>
                </w14:textFill>
              </w:rPr>
            </w:pPr>
            <w:r>
              <w:rPr>
                <w:rFonts w:hint="eastAsia"/>
                <w:bCs/>
                <w:color w:val="000000" w:themeColor="text1"/>
                <w:kern w:val="0"/>
                <w:lang w:eastAsia="zh-CN"/>
                <w14:textFill>
                  <w14:solidFill>
                    <w14:schemeClr w14:val="tx1"/>
                  </w14:solidFill>
                </w14:textFill>
              </w:rPr>
              <w:t>居住</w:t>
            </w:r>
            <w:r>
              <w:rPr>
                <w:bCs/>
                <w:color w:val="000000" w:themeColor="text1"/>
                <w:kern w:val="0"/>
                <w14:textFill>
                  <w14:solidFill>
                    <w14:schemeClr w14:val="tx1"/>
                  </w14:solidFill>
                </w14:textFill>
              </w:rPr>
              <w:t>建筑</w:t>
            </w:r>
          </w:p>
        </w:tc>
        <w:tc>
          <w:tcPr>
            <w:tcW w:w="2726" w:type="dxa"/>
            <w:vAlign w:val="center"/>
          </w:tcPr>
          <w:p>
            <w:pPr>
              <w:spacing w:line="300" w:lineRule="auto"/>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建筑高度</w:t>
            </w:r>
          </w:p>
        </w:tc>
        <w:tc>
          <w:tcPr>
            <w:tcW w:w="2726" w:type="dxa"/>
            <w:vAlign w:val="center"/>
          </w:tcPr>
          <w:p>
            <w:pPr>
              <w:spacing w:line="300" w:lineRule="auto"/>
              <w:rPr>
                <w:bCs/>
                <w:color w:val="000000" w:themeColor="text1"/>
                <w:kern w:val="0"/>
                <w:sz w:val="24"/>
                <w:szCs w:val="24"/>
                <w14:textFill>
                  <w14:solidFill>
                    <w14:schemeClr w14:val="tx1"/>
                  </w14:solidFill>
                </w14:textFill>
              </w:rPr>
            </w:pPr>
            <w:r>
              <w:rPr>
                <w:rFonts w:hint="eastAsia"/>
                <w:bCs/>
                <w:color w:val="000000" w:themeColor="text1"/>
                <w:kern w:val="0"/>
                <w:sz w:val="24"/>
                <w:szCs w:val="24"/>
                <w:lang w:val="en-US" w:eastAsia="zh-CN"/>
                <w14:textFill>
                  <w14:solidFill>
                    <w14:schemeClr w14:val="tx1"/>
                  </w14:solidFill>
                </w14:textFill>
              </w:rPr>
              <w:t>27.4</w:t>
            </w:r>
            <w:r>
              <w:rPr>
                <w:rFonts w:hint="eastAsia"/>
                <w:bCs/>
                <w:color w:val="000000" w:themeColor="text1"/>
                <w:kern w:val="0"/>
                <w:sz w:val="24"/>
                <w:szCs w:val="24"/>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190" w:type="dxa"/>
            <w:vAlign w:val="center"/>
          </w:tcPr>
          <w:p>
            <w:pPr>
              <w:spacing w:line="300" w:lineRule="auto"/>
              <w:rPr>
                <w:color w:val="000000" w:themeColor="text1"/>
                <w:kern w:val="0"/>
                <w14:textFill>
                  <w14:solidFill>
                    <w14:schemeClr w14:val="tx1"/>
                  </w14:solidFill>
                </w14:textFill>
              </w:rPr>
            </w:pPr>
            <w:r>
              <w:rPr>
                <w:color w:val="000000" w:themeColor="text1"/>
                <w:kern w:val="0"/>
                <w14:textFill>
                  <w14:solidFill>
                    <w14:schemeClr w14:val="tx1"/>
                  </w14:solidFill>
                </w14:textFill>
              </w:rPr>
              <w:t>总用地面积</w:t>
            </w:r>
          </w:p>
        </w:tc>
        <w:tc>
          <w:tcPr>
            <w:tcW w:w="2726" w:type="dxa"/>
            <w:vAlign w:val="center"/>
          </w:tcPr>
          <w:p>
            <w:pPr>
              <w:spacing w:line="300" w:lineRule="auto"/>
              <w:jc w:val="left"/>
              <w:rPr>
                <w:bCs/>
                <w:color w:val="000000" w:themeColor="text1"/>
                <w:kern w:val="0"/>
                <w:sz w:val="24"/>
                <w:szCs w:val="24"/>
                <w14:textFill>
                  <w14:solidFill>
                    <w14:schemeClr w14:val="tx1"/>
                  </w14:solidFill>
                </w14:textFill>
              </w:rPr>
            </w:pPr>
            <w:r>
              <w:rPr>
                <w:rFonts w:hint="eastAsia" w:ascii="宋体" w:hAnsi="宋体"/>
                <w:u w:val="none"/>
                <w:lang w:val="en-US" w:eastAsia="zh-CN"/>
              </w:rPr>
              <w:t>8024</w:t>
            </w:r>
            <w:r>
              <w:rPr>
                <w:color w:val="000000" w:themeColor="text1"/>
                <w:kern w:val="0"/>
                <w14:textFill>
                  <w14:solidFill>
                    <w14:schemeClr w14:val="tx1"/>
                  </w14:solidFill>
                </w14:textFill>
              </w:rPr>
              <w:t>m</w:t>
            </w:r>
            <w:r>
              <w:rPr>
                <w:color w:val="000000" w:themeColor="text1"/>
                <w:kern w:val="0"/>
                <w:vertAlign w:val="superscript"/>
                <w14:textFill>
                  <w14:solidFill>
                    <w14:schemeClr w14:val="tx1"/>
                  </w14:solidFill>
                </w14:textFill>
              </w:rPr>
              <w:t>2</w:t>
            </w:r>
          </w:p>
        </w:tc>
        <w:tc>
          <w:tcPr>
            <w:tcW w:w="2726" w:type="dxa"/>
            <w:vAlign w:val="center"/>
          </w:tcPr>
          <w:p>
            <w:pPr>
              <w:spacing w:line="300" w:lineRule="auto"/>
              <w:rPr>
                <w:bCs/>
                <w:color w:val="000000" w:themeColor="text1"/>
                <w:kern w:val="0"/>
                <w:sz w:val="24"/>
                <w:szCs w:val="24"/>
                <w14:textFill>
                  <w14:solidFill>
                    <w14:schemeClr w14:val="tx1"/>
                  </w14:solidFill>
                </w14:textFill>
              </w:rPr>
            </w:pPr>
            <w:r>
              <w:rPr>
                <w:color w:val="000000" w:themeColor="text1"/>
                <w:kern w:val="0"/>
                <w14:textFill>
                  <w14:solidFill>
                    <w14:schemeClr w14:val="tx1"/>
                  </w14:solidFill>
                </w14:textFill>
              </w:rPr>
              <w:t>总建筑面积</w:t>
            </w:r>
          </w:p>
        </w:tc>
        <w:tc>
          <w:tcPr>
            <w:tcW w:w="2726" w:type="dxa"/>
            <w:vAlign w:val="center"/>
          </w:tcPr>
          <w:p>
            <w:pPr>
              <w:spacing w:line="300" w:lineRule="auto"/>
              <w:jc w:val="left"/>
              <w:rPr>
                <w:bCs/>
                <w:color w:val="000000" w:themeColor="text1"/>
                <w:kern w:val="0"/>
                <w:sz w:val="24"/>
                <w:szCs w:val="24"/>
                <w14:textFill>
                  <w14:solidFill>
                    <w14:schemeClr w14:val="tx1"/>
                  </w14:solidFill>
                </w14:textFill>
              </w:rPr>
            </w:pPr>
            <w:r>
              <w:rPr>
                <w:rFonts w:hint="eastAsia" w:ascii="宋体" w:hAnsi="宋体"/>
                <w:u w:val="none"/>
                <w:lang w:val="en-US" w:eastAsia="zh-CN"/>
              </w:rPr>
              <w:t>27453</w:t>
            </w:r>
            <w:r>
              <w:rPr>
                <w:color w:val="000000" w:themeColor="text1"/>
                <w:kern w:val="0"/>
                <w14:textFill>
                  <w14:solidFill>
                    <w14:schemeClr w14:val="tx1"/>
                  </w14:solidFill>
                </w14:textFill>
              </w:rPr>
              <w:t>m</w:t>
            </w:r>
            <w:r>
              <w:rPr>
                <w:color w:val="000000" w:themeColor="text1"/>
                <w:kern w:val="0"/>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190" w:type="dxa"/>
            <w:vAlign w:val="center"/>
          </w:tcPr>
          <w:p>
            <w:pPr>
              <w:spacing w:line="300" w:lineRule="auto"/>
              <w:rPr>
                <w:color w:val="000000" w:themeColor="text1"/>
                <w:kern w:val="0"/>
                <w14:textFill>
                  <w14:solidFill>
                    <w14:schemeClr w14:val="tx1"/>
                  </w14:solidFill>
                </w14:textFill>
              </w:rPr>
            </w:pPr>
            <w:r>
              <w:rPr>
                <w:color w:val="000000" w:themeColor="text1"/>
                <w:kern w:val="0"/>
                <w14:textFill>
                  <w14:solidFill>
                    <w14:schemeClr w14:val="tx1"/>
                  </w14:solidFill>
                </w14:textFill>
              </w:rPr>
              <w:t>容积率</w:t>
            </w:r>
          </w:p>
        </w:tc>
        <w:tc>
          <w:tcPr>
            <w:tcW w:w="2726" w:type="dxa"/>
            <w:vAlign w:val="center"/>
          </w:tcPr>
          <w:p>
            <w:pPr>
              <w:spacing w:line="300" w:lineRule="auto"/>
              <w:rPr>
                <w:rFonts w:hint="default" w:eastAsiaTheme="minorEastAsia"/>
                <w:bCs/>
                <w:color w:val="000000" w:themeColor="text1"/>
                <w:kern w:val="0"/>
                <w:lang w:val="en-US" w:eastAsia="zh-CN"/>
                <w14:textFill>
                  <w14:solidFill>
                    <w14:schemeClr w14:val="tx1"/>
                  </w14:solidFill>
                </w14:textFill>
              </w:rPr>
            </w:pPr>
            <w:r>
              <w:rPr>
                <w:rFonts w:hint="eastAsia"/>
                <w:bCs/>
                <w:color w:val="000000" w:themeColor="text1"/>
                <w:kern w:val="0"/>
                <w:lang w:val="en-US" w:eastAsia="zh-CN"/>
                <w14:textFill>
                  <w14:solidFill>
                    <w14:schemeClr w14:val="tx1"/>
                  </w14:solidFill>
                </w14:textFill>
              </w:rPr>
              <w:t>0.18</w:t>
            </w:r>
          </w:p>
        </w:tc>
        <w:tc>
          <w:tcPr>
            <w:tcW w:w="2726" w:type="dxa"/>
            <w:vAlign w:val="center"/>
          </w:tcPr>
          <w:p>
            <w:pPr>
              <w:spacing w:line="300" w:lineRule="auto"/>
              <w:rPr>
                <w:bCs/>
                <w:color w:val="000000" w:themeColor="text1"/>
                <w:kern w:val="0"/>
                <w14:textFill>
                  <w14:solidFill>
                    <w14:schemeClr w14:val="tx1"/>
                  </w14:solidFill>
                </w14:textFill>
              </w:rPr>
            </w:pPr>
            <w:r>
              <w:rPr>
                <w:rFonts w:hint="eastAsia"/>
                <w:bCs/>
                <w:color w:val="000000" w:themeColor="text1"/>
                <w:kern w:val="0"/>
                <w:lang w:eastAsia="zh-CN"/>
                <w14:textFill>
                  <w14:solidFill>
                    <w14:schemeClr w14:val="tx1"/>
                  </w14:solidFill>
                </w14:textFill>
              </w:rPr>
              <w:t>绿化覆盖</w:t>
            </w:r>
            <w:r>
              <w:rPr>
                <w:bCs/>
                <w:color w:val="000000" w:themeColor="text1"/>
                <w:kern w:val="0"/>
                <w14:textFill>
                  <w14:solidFill>
                    <w14:schemeClr w14:val="tx1"/>
                  </w14:solidFill>
                </w14:textFill>
              </w:rPr>
              <w:t>率</w:t>
            </w:r>
          </w:p>
        </w:tc>
        <w:tc>
          <w:tcPr>
            <w:tcW w:w="2726" w:type="dxa"/>
            <w:vAlign w:val="center"/>
          </w:tcPr>
          <w:p>
            <w:pPr>
              <w:spacing w:line="300" w:lineRule="auto"/>
              <w:rPr>
                <w:bCs/>
                <w:color w:val="000000" w:themeColor="text1"/>
                <w:kern w:val="0"/>
                <w:sz w:val="24"/>
                <w:szCs w:val="24"/>
                <w14:textFill>
                  <w14:solidFill>
                    <w14:schemeClr w14:val="tx1"/>
                  </w14:solidFill>
                </w14:textFill>
              </w:rPr>
            </w:pPr>
            <w:r>
              <w:rPr>
                <w:rFonts w:hint="eastAsia"/>
                <w:bCs/>
                <w:color w:val="000000" w:themeColor="text1"/>
                <w:kern w:val="0"/>
                <w:sz w:val="24"/>
                <w:szCs w:val="24"/>
                <w:lang w:val="en-US" w:eastAsia="zh-CN"/>
                <w14:textFill>
                  <w14:solidFill>
                    <w14:schemeClr w14:val="tx1"/>
                  </w14:solidFill>
                </w14:textFill>
              </w:rPr>
              <w:t>40.0</w:t>
            </w:r>
            <w:r>
              <w:rPr>
                <w:rFonts w:hint="eastAsia"/>
                <w:bCs/>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190" w:type="dxa"/>
            <w:vAlign w:val="center"/>
          </w:tcPr>
          <w:p>
            <w:pPr>
              <w:spacing w:line="300" w:lineRule="auto"/>
              <w:rPr>
                <w:rFonts w:asciiTheme="minorEastAsia" w:hAnsiTheme="minorEastAsia"/>
                <w:color w:val="000000" w:themeColor="text1"/>
                <w:kern w:val="0"/>
                <w14:textFill>
                  <w14:solidFill>
                    <w14:schemeClr w14:val="tx1"/>
                  </w14:solidFill>
                </w14:textFill>
              </w:rPr>
            </w:pPr>
            <w:r>
              <w:rPr>
                <w:rFonts w:asciiTheme="minorEastAsia" w:hAnsiTheme="minorEastAsia"/>
                <w:color w:val="000000" w:themeColor="text1"/>
                <w:kern w:val="0"/>
                <w14:textFill>
                  <w14:solidFill>
                    <w14:schemeClr w14:val="tx1"/>
                  </w14:solidFill>
                </w14:textFill>
              </w:rPr>
              <w:t>绿色设计目标</w:t>
            </w:r>
          </w:p>
        </w:tc>
        <w:tc>
          <w:tcPr>
            <w:tcW w:w="8178" w:type="dxa"/>
            <w:gridSpan w:val="3"/>
            <w:vAlign w:val="center"/>
          </w:tcPr>
          <w:p>
            <w:pPr>
              <w:spacing w:line="300" w:lineRule="auto"/>
              <w:jc w:val="center"/>
              <w:rPr>
                <w:rFonts w:asciiTheme="minorEastAsia" w:hAnsiTheme="minorEastAsia"/>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□基本级   </w:t>
            </w:r>
            <w:r>
              <w:rPr>
                <w:rFonts w:asciiTheme="minorEastAsia" w:hAnsiTheme="minorEastAsia"/>
                <w:color w:val="000000" w:themeColor="text1"/>
                <w:kern w:val="0"/>
                <w14:textFill>
                  <w14:solidFill>
                    <w14:schemeClr w14:val="tx1"/>
                  </w14:solidFill>
                </w14:textFill>
              </w:rPr>
              <w:t>□一星</w:t>
            </w:r>
            <w:r>
              <w:rPr>
                <w:rFonts w:hint="eastAsia" w:ascii="宋体" w:hAnsi="宋体" w:cs="宋体"/>
                <w:color w:val="000000" w:themeColor="text1"/>
                <w:kern w:val="0"/>
                <w14:textFill>
                  <w14:solidFill>
                    <w14:schemeClr w14:val="tx1"/>
                  </w14:solidFill>
                </w14:textFill>
              </w:rPr>
              <w:t>级</w:t>
            </w:r>
            <w:r>
              <w:rPr>
                <w:rFonts w:asciiTheme="minorEastAsia" w:hAnsiTheme="minorEastAsia"/>
                <w:color w:val="000000" w:themeColor="text1"/>
                <w:kern w:val="0"/>
                <w14:textFill>
                  <w14:solidFill>
                    <w14:schemeClr w14:val="tx1"/>
                  </w14:solidFill>
                </w14:textFill>
              </w:rPr>
              <w:t xml:space="preserve">    </w:t>
            </w:r>
            <w:r>
              <w:rPr>
                <w:rFonts w:asciiTheme="minorEastAsia" w:hAnsiTheme="minorEastAsia"/>
                <w:color w:val="000000" w:themeColor="text1"/>
                <w:kern w:val="0"/>
                <w14:textFill>
                  <w14:solidFill>
                    <w14:schemeClr w14:val="tx1"/>
                  </w14:solidFill>
                </w14:textFill>
              </w:rPr>
              <w:sym w:font="Wingdings" w:char="F0FE"/>
            </w:r>
            <w:r>
              <w:rPr>
                <w:rFonts w:asciiTheme="minorEastAsia" w:hAnsiTheme="minorEastAsia"/>
                <w:color w:val="000000" w:themeColor="text1"/>
                <w:kern w:val="0"/>
                <w14:textFill>
                  <w14:solidFill>
                    <w14:schemeClr w14:val="tx1"/>
                  </w14:solidFill>
                </w14:textFill>
              </w:rPr>
              <w:t>二星</w:t>
            </w:r>
            <w:r>
              <w:rPr>
                <w:rFonts w:hint="eastAsia" w:ascii="宋体" w:hAnsi="宋体" w:cs="宋体"/>
                <w:color w:val="000000" w:themeColor="text1"/>
                <w:kern w:val="0"/>
                <w14:textFill>
                  <w14:solidFill>
                    <w14:schemeClr w14:val="tx1"/>
                  </w14:solidFill>
                </w14:textFill>
              </w:rPr>
              <w:t>级</w:t>
            </w:r>
            <w:r>
              <w:rPr>
                <w:rFonts w:asciiTheme="minorEastAsia" w:hAnsiTheme="minorEastAsia"/>
                <w:color w:val="000000" w:themeColor="text1"/>
                <w:kern w:val="0"/>
                <w14:textFill>
                  <w14:solidFill>
                    <w14:schemeClr w14:val="tx1"/>
                  </w14:solidFill>
                </w14:textFill>
              </w:rPr>
              <w:t xml:space="preserve">    □三星</w:t>
            </w:r>
            <w:r>
              <w:rPr>
                <w:rFonts w:hint="eastAsia" w:ascii="宋体" w:hAnsi="宋体" w:cs="宋体"/>
                <w:color w:val="000000" w:themeColor="text1"/>
                <w:kern w:val="0"/>
                <w14:textFill>
                  <w14:solidFill>
                    <w14:schemeClr w14:val="tx1"/>
                  </w14:solidFill>
                </w14:textFill>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368" w:type="dxa"/>
            <w:gridSpan w:val="4"/>
            <w:vAlign w:val="center"/>
          </w:tcPr>
          <w:p>
            <w:pPr>
              <w:spacing w:line="300" w:lineRule="auto"/>
              <w:rPr>
                <w:bCs/>
                <w:color w:val="000000" w:themeColor="text1"/>
                <w:kern w:val="0"/>
                <w:sz w:val="24"/>
                <w:szCs w:val="24"/>
                <w14:textFill>
                  <w14:solidFill>
                    <w14:schemeClr w14:val="tx1"/>
                  </w14:solidFill>
                </w14:textFill>
              </w:rPr>
            </w:pPr>
            <w:r>
              <w:rPr>
                <w:b/>
                <w:color w:val="000000" w:themeColor="text1"/>
                <w14:textFill>
                  <w14:solidFill>
                    <w14:schemeClr w14:val="tx1"/>
                  </w14:solidFill>
                </w14:textFill>
              </w:rPr>
              <w:t>二、主要设计依据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368" w:type="dxa"/>
            <w:gridSpan w:val="4"/>
            <w:vAlign w:val="center"/>
          </w:tcPr>
          <w:p>
            <w:pPr>
              <w:numPr>
                <w:ilvl w:val="0"/>
                <w:numId w:val="0"/>
              </w:numPr>
              <w:spacing w:line="300" w:lineRule="auto"/>
              <w:ind w:leftChars="0"/>
              <w:rPr>
                <w:kern w:val="0"/>
                <w:sz w:val="24"/>
              </w:rPr>
            </w:pPr>
            <w:r>
              <w:rPr>
                <w:rFonts w:hint="eastAsia"/>
                <w:bCs/>
                <w:color w:val="000000"/>
                <w:kern w:val="0"/>
                <w:sz w:val="24"/>
              </w:rPr>
              <w:t>1.政府相关部门对本项目的批文</w:t>
            </w:r>
          </w:p>
          <w:p>
            <w:pPr>
              <w:widowControl/>
              <w:spacing w:line="312" w:lineRule="auto"/>
              <w:jc w:val="left"/>
              <w:rPr>
                <w:kern w:val="0"/>
                <w:sz w:val="24"/>
              </w:rPr>
            </w:pPr>
            <w:r>
              <w:rPr>
                <w:rFonts w:hint="eastAsia"/>
                <w:bCs/>
                <w:color w:val="000000"/>
                <w:kern w:val="0"/>
                <w:sz w:val="24"/>
              </w:rPr>
              <w:t>2.《绿色建筑评价标准》GB/T</w:t>
            </w:r>
            <w:r>
              <w:rPr>
                <w:bCs/>
                <w:color w:val="000000"/>
                <w:kern w:val="0"/>
                <w:sz w:val="24"/>
              </w:rPr>
              <w:t xml:space="preserve"> </w:t>
            </w:r>
            <w:r>
              <w:rPr>
                <w:rFonts w:hint="eastAsia"/>
                <w:bCs/>
                <w:color w:val="000000"/>
                <w:kern w:val="0"/>
                <w:sz w:val="24"/>
              </w:rPr>
              <w:t>50378-2019</w:t>
            </w:r>
          </w:p>
          <w:p>
            <w:pPr>
              <w:widowControl/>
              <w:spacing w:line="312" w:lineRule="auto"/>
              <w:jc w:val="left"/>
              <w:rPr>
                <w:kern w:val="0"/>
                <w:sz w:val="24"/>
              </w:rPr>
            </w:pPr>
            <w:r>
              <w:rPr>
                <w:rFonts w:hint="eastAsia"/>
                <w:bCs/>
                <w:color w:val="000000"/>
                <w:kern w:val="0"/>
                <w:sz w:val="24"/>
              </w:rPr>
              <w:t>3.《民用建筑绿色设计规范》JGJ/T</w:t>
            </w:r>
            <w:r>
              <w:rPr>
                <w:bCs/>
                <w:color w:val="000000"/>
                <w:kern w:val="0"/>
                <w:sz w:val="24"/>
              </w:rPr>
              <w:t xml:space="preserve"> </w:t>
            </w:r>
            <w:r>
              <w:rPr>
                <w:rFonts w:hint="eastAsia"/>
                <w:bCs/>
                <w:color w:val="000000"/>
                <w:kern w:val="0"/>
                <w:sz w:val="24"/>
              </w:rPr>
              <w:t>229</w:t>
            </w:r>
          </w:p>
          <w:p>
            <w:pPr>
              <w:widowControl/>
              <w:spacing w:line="312" w:lineRule="auto"/>
              <w:jc w:val="left"/>
              <w:rPr>
                <w:kern w:val="0"/>
                <w:sz w:val="24"/>
              </w:rPr>
            </w:pPr>
            <w:r>
              <w:rPr>
                <w:rFonts w:hint="eastAsia"/>
                <w:bCs/>
                <w:color w:val="000000"/>
                <w:kern w:val="0"/>
                <w:sz w:val="24"/>
              </w:rPr>
              <w:t>4.《绿色建筑评价技术细则》</w:t>
            </w:r>
          </w:p>
          <w:p>
            <w:pPr>
              <w:widowControl/>
              <w:spacing w:line="312" w:lineRule="auto"/>
              <w:jc w:val="left"/>
              <w:rPr>
                <w:kern w:val="0"/>
                <w:sz w:val="24"/>
              </w:rPr>
            </w:pPr>
            <w:r>
              <w:rPr>
                <w:rFonts w:hint="eastAsia"/>
                <w:bCs/>
                <w:color w:val="000000"/>
                <w:kern w:val="0"/>
                <w:sz w:val="24"/>
              </w:rPr>
              <w:t>5.《民用建筑绿色性能计算标准》 JGJ/T 449</w:t>
            </w:r>
          </w:p>
          <w:p>
            <w:pPr>
              <w:widowControl/>
              <w:spacing w:line="312" w:lineRule="auto"/>
              <w:jc w:val="left"/>
              <w:rPr>
                <w:kern w:val="0"/>
                <w:sz w:val="24"/>
              </w:rPr>
            </w:pPr>
            <w:r>
              <w:rPr>
                <w:rFonts w:hint="eastAsia"/>
                <w:bCs/>
                <w:color w:val="000000"/>
                <w:kern w:val="0"/>
                <w:sz w:val="24"/>
              </w:rPr>
              <w:t>6.《声环境质量标准》  GB</w:t>
            </w:r>
            <w:r>
              <w:rPr>
                <w:bCs/>
                <w:color w:val="000000"/>
                <w:kern w:val="0"/>
                <w:sz w:val="24"/>
              </w:rPr>
              <w:t xml:space="preserve"> </w:t>
            </w:r>
            <w:r>
              <w:rPr>
                <w:rFonts w:hint="eastAsia"/>
                <w:bCs/>
                <w:color w:val="000000"/>
                <w:kern w:val="0"/>
                <w:sz w:val="24"/>
              </w:rPr>
              <w:t>3096-2008</w:t>
            </w:r>
          </w:p>
          <w:p>
            <w:pPr>
              <w:widowControl/>
              <w:spacing w:line="312" w:lineRule="auto"/>
              <w:jc w:val="left"/>
              <w:rPr>
                <w:kern w:val="0"/>
                <w:sz w:val="24"/>
              </w:rPr>
            </w:pPr>
            <w:r>
              <w:rPr>
                <w:rFonts w:hint="eastAsia"/>
                <w:bCs/>
                <w:color w:val="000000"/>
                <w:kern w:val="0"/>
                <w:sz w:val="24"/>
              </w:rPr>
              <w:t>7.《民用建筑隔声设计规范》  GB</w:t>
            </w:r>
            <w:r>
              <w:rPr>
                <w:bCs/>
                <w:color w:val="000000"/>
                <w:kern w:val="0"/>
                <w:sz w:val="24"/>
              </w:rPr>
              <w:t xml:space="preserve"> </w:t>
            </w:r>
            <w:r>
              <w:rPr>
                <w:rFonts w:hint="eastAsia"/>
                <w:bCs/>
                <w:color w:val="000000"/>
                <w:kern w:val="0"/>
                <w:sz w:val="24"/>
              </w:rPr>
              <w:t>50118</w:t>
            </w:r>
          </w:p>
          <w:p>
            <w:pPr>
              <w:widowControl/>
              <w:spacing w:line="312" w:lineRule="auto"/>
              <w:jc w:val="left"/>
              <w:rPr>
                <w:kern w:val="0"/>
                <w:sz w:val="24"/>
              </w:rPr>
            </w:pPr>
            <w:r>
              <w:rPr>
                <w:rFonts w:hint="eastAsia"/>
                <w:bCs/>
                <w:color w:val="000000"/>
                <w:kern w:val="0"/>
                <w:sz w:val="24"/>
              </w:rPr>
              <w:t>8.《建筑采光设计标准》  GB</w:t>
            </w:r>
            <w:r>
              <w:rPr>
                <w:bCs/>
                <w:color w:val="000000"/>
                <w:kern w:val="0"/>
                <w:sz w:val="24"/>
              </w:rPr>
              <w:t xml:space="preserve"> </w:t>
            </w:r>
            <w:r>
              <w:rPr>
                <w:rFonts w:hint="eastAsia"/>
                <w:bCs/>
                <w:color w:val="000000"/>
                <w:kern w:val="0"/>
                <w:sz w:val="24"/>
              </w:rPr>
              <w:t>50033</w:t>
            </w:r>
          </w:p>
          <w:p>
            <w:pPr>
              <w:widowControl/>
              <w:spacing w:line="312" w:lineRule="auto"/>
              <w:jc w:val="left"/>
              <w:rPr>
                <w:kern w:val="0"/>
                <w:sz w:val="24"/>
              </w:rPr>
            </w:pPr>
            <w:r>
              <w:rPr>
                <w:rFonts w:hint="eastAsia"/>
                <w:bCs/>
                <w:color w:val="000000"/>
                <w:kern w:val="0"/>
                <w:sz w:val="24"/>
              </w:rPr>
              <w:t>9.《民用建筑热工设计规范》  GB</w:t>
            </w:r>
            <w:r>
              <w:rPr>
                <w:bCs/>
                <w:color w:val="000000"/>
                <w:kern w:val="0"/>
                <w:sz w:val="24"/>
              </w:rPr>
              <w:t xml:space="preserve"> </w:t>
            </w:r>
            <w:r>
              <w:rPr>
                <w:rFonts w:hint="eastAsia"/>
                <w:bCs/>
                <w:color w:val="000000"/>
                <w:kern w:val="0"/>
                <w:sz w:val="24"/>
              </w:rPr>
              <w:t>50176</w:t>
            </w:r>
          </w:p>
          <w:p>
            <w:pPr>
              <w:widowControl/>
              <w:spacing w:line="312" w:lineRule="auto"/>
              <w:jc w:val="left"/>
              <w:rPr>
                <w:kern w:val="0"/>
                <w:sz w:val="24"/>
              </w:rPr>
            </w:pPr>
            <w:r>
              <w:rPr>
                <w:rFonts w:hint="eastAsia"/>
                <w:bCs/>
                <w:color w:val="000000"/>
                <w:kern w:val="0"/>
                <w:sz w:val="24"/>
              </w:rPr>
              <w:t>10.《民用建筑节水设计标准》  GB</w:t>
            </w:r>
            <w:r>
              <w:rPr>
                <w:bCs/>
                <w:color w:val="000000"/>
                <w:kern w:val="0"/>
                <w:sz w:val="24"/>
              </w:rPr>
              <w:t xml:space="preserve"> </w:t>
            </w:r>
            <w:r>
              <w:rPr>
                <w:rFonts w:hint="eastAsia"/>
                <w:bCs/>
                <w:color w:val="000000"/>
                <w:kern w:val="0"/>
                <w:sz w:val="24"/>
              </w:rPr>
              <w:t>50555</w:t>
            </w:r>
          </w:p>
          <w:p>
            <w:pPr>
              <w:widowControl/>
              <w:spacing w:line="312" w:lineRule="auto"/>
              <w:jc w:val="left"/>
              <w:rPr>
                <w:kern w:val="0"/>
                <w:sz w:val="24"/>
              </w:rPr>
            </w:pPr>
            <w:r>
              <w:rPr>
                <w:rFonts w:hint="eastAsia"/>
                <w:bCs/>
                <w:color w:val="000000"/>
                <w:kern w:val="0"/>
                <w:sz w:val="24"/>
              </w:rPr>
              <w:t>11.《城市污水再生利用 城市杂用水水质标准》  GB/T</w:t>
            </w:r>
            <w:r>
              <w:rPr>
                <w:bCs/>
                <w:color w:val="000000"/>
                <w:kern w:val="0"/>
                <w:sz w:val="24"/>
              </w:rPr>
              <w:t xml:space="preserve"> </w:t>
            </w:r>
            <w:r>
              <w:rPr>
                <w:rFonts w:hint="eastAsia"/>
                <w:bCs/>
                <w:color w:val="000000"/>
                <w:kern w:val="0"/>
                <w:sz w:val="24"/>
              </w:rPr>
              <w:t>18920</w:t>
            </w:r>
          </w:p>
          <w:p>
            <w:pPr>
              <w:widowControl/>
              <w:spacing w:line="312" w:lineRule="auto"/>
              <w:jc w:val="left"/>
              <w:rPr>
                <w:kern w:val="0"/>
                <w:sz w:val="24"/>
              </w:rPr>
            </w:pPr>
            <w:r>
              <w:rPr>
                <w:rFonts w:hint="eastAsia"/>
                <w:bCs/>
                <w:color w:val="000000"/>
                <w:kern w:val="0"/>
                <w:sz w:val="24"/>
              </w:rPr>
              <w:t>12.《室外排水设计规范》  GB</w:t>
            </w:r>
            <w:r>
              <w:rPr>
                <w:bCs/>
                <w:color w:val="000000"/>
                <w:kern w:val="0"/>
                <w:sz w:val="24"/>
              </w:rPr>
              <w:t xml:space="preserve"> </w:t>
            </w:r>
            <w:r>
              <w:rPr>
                <w:rFonts w:hint="eastAsia"/>
                <w:bCs/>
                <w:color w:val="000000"/>
                <w:kern w:val="0"/>
                <w:sz w:val="24"/>
              </w:rPr>
              <w:t>50014</w:t>
            </w:r>
          </w:p>
          <w:p>
            <w:pPr>
              <w:widowControl/>
              <w:spacing w:line="312" w:lineRule="auto"/>
              <w:jc w:val="left"/>
              <w:rPr>
                <w:kern w:val="0"/>
                <w:sz w:val="24"/>
              </w:rPr>
            </w:pPr>
            <w:r>
              <w:rPr>
                <w:rFonts w:hint="eastAsia"/>
                <w:bCs/>
                <w:color w:val="000000"/>
                <w:kern w:val="0"/>
                <w:sz w:val="24"/>
              </w:rPr>
              <w:t>13.《室外给水设计规范》  GB</w:t>
            </w:r>
            <w:r>
              <w:rPr>
                <w:bCs/>
                <w:color w:val="000000"/>
                <w:kern w:val="0"/>
                <w:sz w:val="24"/>
              </w:rPr>
              <w:t xml:space="preserve"> </w:t>
            </w:r>
            <w:r>
              <w:rPr>
                <w:rFonts w:hint="eastAsia"/>
                <w:bCs/>
                <w:color w:val="000000"/>
                <w:kern w:val="0"/>
                <w:sz w:val="24"/>
              </w:rPr>
              <w:t>50013</w:t>
            </w:r>
          </w:p>
          <w:p>
            <w:pPr>
              <w:widowControl/>
              <w:spacing w:line="312" w:lineRule="auto"/>
              <w:jc w:val="left"/>
              <w:rPr>
                <w:kern w:val="0"/>
                <w:sz w:val="24"/>
              </w:rPr>
            </w:pPr>
            <w:r>
              <w:rPr>
                <w:rFonts w:hint="eastAsia"/>
                <w:bCs/>
                <w:color w:val="000000"/>
                <w:kern w:val="0"/>
                <w:sz w:val="24"/>
              </w:rPr>
              <w:t>14.《建筑给水排水设计规范》  GB</w:t>
            </w:r>
            <w:r>
              <w:rPr>
                <w:bCs/>
                <w:color w:val="000000"/>
                <w:kern w:val="0"/>
                <w:sz w:val="24"/>
              </w:rPr>
              <w:t xml:space="preserve"> </w:t>
            </w:r>
            <w:r>
              <w:rPr>
                <w:rFonts w:hint="eastAsia"/>
                <w:bCs/>
                <w:color w:val="000000"/>
                <w:kern w:val="0"/>
                <w:sz w:val="24"/>
              </w:rPr>
              <w:t>50015</w:t>
            </w:r>
          </w:p>
          <w:p>
            <w:pPr>
              <w:widowControl/>
              <w:spacing w:line="312" w:lineRule="auto"/>
              <w:jc w:val="left"/>
              <w:rPr>
                <w:kern w:val="0"/>
                <w:sz w:val="24"/>
              </w:rPr>
            </w:pPr>
            <w:r>
              <w:rPr>
                <w:rFonts w:hint="eastAsia"/>
                <w:bCs/>
                <w:color w:val="000000"/>
                <w:kern w:val="0"/>
                <w:sz w:val="24"/>
              </w:rPr>
              <w:t>15.《民用建筑供暖通风与空气调节设计规范》  GB</w:t>
            </w:r>
            <w:r>
              <w:rPr>
                <w:bCs/>
                <w:color w:val="000000"/>
                <w:kern w:val="0"/>
                <w:sz w:val="24"/>
              </w:rPr>
              <w:t xml:space="preserve"> </w:t>
            </w:r>
            <w:r>
              <w:rPr>
                <w:rFonts w:hint="eastAsia"/>
                <w:bCs/>
                <w:color w:val="000000"/>
                <w:kern w:val="0"/>
                <w:sz w:val="24"/>
              </w:rPr>
              <w:t>50736</w:t>
            </w:r>
          </w:p>
          <w:p>
            <w:pPr>
              <w:widowControl/>
              <w:spacing w:line="312" w:lineRule="auto"/>
              <w:jc w:val="left"/>
              <w:rPr>
                <w:kern w:val="0"/>
                <w:sz w:val="24"/>
              </w:rPr>
            </w:pPr>
            <w:r>
              <w:rPr>
                <w:rFonts w:hint="eastAsia"/>
                <w:bCs/>
                <w:color w:val="000000"/>
                <w:kern w:val="0"/>
                <w:sz w:val="24"/>
              </w:rPr>
              <w:t>16.《智能建筑设计标准》  GB/T</w:t>
            </w:r>
            <w:r>
              <w:rPr>
                <w:bCs/>
                <w:color w:val="000000"/>
                <w:kern w:val="0"/>
                <w:sz w:val="24"/>
              </w:rPr>
              <w:t xml:space="preserve"> </w:t>
            </w:r>
            <w:r>
              <w:rPr>
                <w:rFonts w:hint="eastAsia"/>
                <w:bCs/>
                <w:color w:val="000000"/>
                <w:kern w:val="0"/>
                <w:sz w:val="24"/>
              </w:rPr>
              <w:t>50314</w:t>
            </w:r>
          </w:p>
          <w:p>
            <w:pPr>
              <w:widowControl/>
              <w:spacing w:line="312" w:lineRule="auto"/>
              <w:jc w:val="left"/>
              <w:rPr>
                <w:kern w:val="0"/>
                <w:sz w:val="24"/>
              </w:rPr>
            </w:pPr>
            <w:r>
              <w:rPr>
                <w:rFonts w:hint="eastAsia"/>
                <w:bCs/>
                <w:color w:val="000000"/>
                <w:kern w:val="0"/>
                <w:sz w:val="24"/>
              </w:rPr>
              <w:t>17.《民用建筑电气设计规范》  JGJ</w:t>
            </w:r>
            <w:r>
              <w:rPr>
                <w:bCs/>
                <w:color w:val="000000"/>
                <w:kern w:val="0"/>
                <w:sz w:val="24"/>
              </w:rPr>
              <w:t xml:space="preserve"> </w:t>
            </w:r>
            <w:r>
              <w:rPr>
                <w:rFonts w:hint="eastAsia"/>
                <w:bCs/>
                <w:color w:val="000000"/>
                <w:kern w:val="0"/>
                <w:sz w:val="24"/>
              </w:rPr>
              <w:t>16</w:t>
            </w:r>
          </w:p>
          <w:p>
            <w:pPr>
              <w:widowControl/>
              <w:spacing w:line="312" w:lineRule="auto"/>
              <w:jc w:val="left"/>
              <w:rPr>
                <w:kern w:val="0"/>
                <w:sz w:val="24"/>
              </w:rPr>
            </w:pPr>
            <w:r>
              <w:rPr>
                <w:rFonts w:hint="eastAsia"/>
                <w:bCs/>
                <w:color w:val="000000"/>
                <w:kern w:val="0"/>
                <w:sz w:val="24"/>
              </w:rPr>
              <w:t>18.《建筑照明设计标准》  GB</w:t>
            </w:r>
            <w:r>
              <w:rPr>
                <w:bCs/>
                <w:color w:val="000000"/>
                <w:kern w:val="0"/>
                <w:sz w:val="24"/>
              </w:rPr>
              <w:t xml:space="preserve"> </w:t>
            </w:r>
            <w:r>
              <w:rPr>
                <w:rFonts w:hint="eastAsia"/>
                <w:bCs/>
                <w:color w:val="000000"/>
                <w:kern w:val="0"/>
                <w:sz w:val="24"/>
              </w:rPr>
              <w:t>50034</w:t>
            </w:r>
          </w:p>
          <w:p>
            <w:pPr>
              <w:widowControl/>
              <w:spacing w:line="312" w:lineRule="auto"/>
              <w:jc w:val="left"/>
              <w:rPr>
                <w:kern w:val="0"/>
                <w:sz w:val="24"/>
              </w:rPr>
            </w:pPr>
            <w:r>
              <w:rPr>
                <w:rFonts w:hint="eastAsia"/>
                <w:bCs/>
                <w:color w:val="000000"/>
                <w:kern w:val="0"/>
                <w:sz w:val="24"/>
              </w:rPr>
              <w:t>19.《城市夜景照明设计规范》  JGJ/T</w:t>
            </w:r>
            <w:r>
              <w:rPr>
                <w:bCs/>
                <w:color w:val="000000"/>
                <w:kern w:val="0"/>
                <w:sz w:val="24"/>
              </w:rPr>
              <w:t xml:space="preserve"> </w:t>
            </w:r>
            <w:r>
              <w:rPr>
                <w:rFonts w:hint="eastAsia"/>
                <w:bCs/>
                <w:color w:val="000000"/>
                <w:kern w:val="0"/>
                <w:sz w:val="24"/>
              </w:rPr>
              <w:t>163</w:t>
            </w:r>
          </w:p>
          <w:p>
            <w:pPr>
              <w:widowControl/>
              <w:spacing w:line="312" w:lineRule="auto"/>
              <w:jc w:val="left"/>
              <w:rPr>
                <w:kern w:val="0"/>
                <w:sz w:val="24"/>
              </w:rPr>
            </w:pPr>
            <w:r>
              <w:rPr>
                <w:rFonts w:hint="eastAsia"/>
                <w:bCs/>
                <w:color w:val="000000"/>
                <w:kern w:val="0"/>
                <w:sz w:val="24"/>
              </w:rPr>
              <w:t>20.《建筑幕墙》  GB</w:t>
            </w:r>
            <w:r>
              <w:rPr>
                <w:bCs/>
                <w:color w:val="000000"/>
                <w:kern w:val="0"/>
                <w:sz w:val="24"/>
              </w:rPr>
              <w:t xml:space="preserve"> </w:t>
            </w:r>
            <w:r>
              <w:rPr>
                <w:rFonts w:hint="eastAsia"/>
                <w:bCs/>
                <w:color w:val="000000"/>
                <w:kern w:val="0"/>
                <w:sz w:val="24"/>
              </w:rPr>
              <w:t>21086</w:t>
            </w:r>
          </w:p>
          <w:p>
            <w:pPr>
              <w:widowControl/>
              <w:spacing w:line="312" w:lineRule="auto"/>
              <w:jc w:val="left"/>
              <w:rPr>
                <w:kern w:val="0"/>
                <w:sz w:val="24"/>
              </w:rPr>
            </w:pPr>
            <w:r>
              <w:rPr>
                <w:rFonts w:hint="eastAsia"/>
                <w:bCs/>
                <w:color w:val="000000"/>
                <w:kern w:val="0"/>
                <w:sz w:val="24"/>
              </w:rPr>
              <w:t>21.《建筑外窗气密、水密、抗风压性能分级及其检测方法》  GB</w:t>
            </w:r>
            <w:r>
              <w:rPr>
                <w:bCs/>
                <w:color w:val="000000"/>
                <w:kern w:val="0"/>
                <w:sz w:val="24"/>
              </w:rPr>
              <w:t xml:space="preserve"> </w:t>
            </w:r>
            <w:r>
              <w:rPr>
                <w:rFonts w:hint="eastAsia"/>
                <w:bCs/>
                <w:color w:val="000000"/>
                <w:kern w:val="0"/>
                <w:sz w:val="24"/>
              </w:rPr>
              <w:t>7106</w:t>
            </w:r>
          </w:p>
          <w:p>
            <w:pPr>
              <w:widowControl/>
              <w:spacing w:line="312" w:lineRule="auto"/>
              <w:jc w:val="left"/>
              <w:rPr>
                <w:kern w:val="0"/>
                <w:sz w:val="24"/>
              </w:rPr>
            </w:pPr>
            <w:r>
              <w:rPr>
                <w:rFonts w:hint="eastAsia"/>
                <w:bCs/>
                <w:color w:val="000000"/>
                <w:kern w:val="0"/>
                <w:sz w:val="24"/>
              </w:rPr>
              <w:t>22.《建筑门窗玻璃幕墙热工计算规程》  JGJ/T</w:t>
            </w:r>
            <w:r>
              <w:rPr>
                <w:bCs/>
                <w:color w:val="000000"/>
                <w:kern w:val="0"/>
                <w:sz w:val="24"/>
              </w:rPr>
              <w:t xml:space="preserve"> </w:t>
            </w:r>
            <w:r>
              <w:rPr>
                <w:rFonts w:hint="eastAsia"/>
                <w:bCs/>
                <w:color w:val="000000"/>
                <w:kern w:val="0"/>
                <w:sz w:val="24"/>
              </w:rPr>
              <w:t>0151</w:t>
            </w:r>
          </w:p>
          <w:p>
            <w:pPr>
              <w:widowControl/>
              <w:spacing w:line="312" w:lineRule="auto"/>
              <w:jc w:val="left"/>
              <w:rPr>
                <w:kern w:val="0"/>
                <w:sz w:val="24"/>
              </w:rPr>
            </w:pPr>
            <w:r>
              <w:rPr>
                <w:rFonts w:hint="eastAsia"/>
                <w:bCs/>
                <w:color w:val="000000"/>
                <w:kern w:val="0"/>
                <w:sz w:val="24"/>
              </w:rPr>
              <w:t>23.《城市居住区热环境设计标准》  JGJ</w:t>
            </w:r>
            <w:r>
              <w:rPr>
                <w:bCs/>
                <w:color w:val="000000"/>
                <w:kern w:val="0"/>
                <w:sz w:val="24"/>
              </w:rPr>
              <w:t xml:space="preserve"> </w:t>
            </w:r>
            <w:r>
              <w:rPr>
                <w:rFonts w:hint="eastAsia"/>
                <w:bCs/>
                <w:color w:val="000000"/>
                <w:kern w:val="0"/>
                <w:sz w:val="24"/>
              </w:rPr>
              <w:t>286</w:t>
            </w:r>
          </w:p>
          <w:p>
            <w:pPr>
              <w:widowControl/>
              <w:spacing w:line="312" w:lineRule="auto"/>
              <w:jc w:val="left"/>
              <w:rPr>
                <w:kern w:val="0"/>
                <w:sz w:val="24"/>
              </w:rPr>
            </w:pPr>
            <w:r>
              <w:rPr>
                <w:rFonts w:hint="eastAsia"/>
                <w:bCs/>
                <w:color w:val="000000"/>
                <w:kern w:val="0"/>
                <w:sz w:val="24"/>
              </w:rPr>
              <w:t>24.《建筑抗震设计规范》  GB</w:t>
            </w:r>
            <w:r>
              <w:rPr>
                <w:bCs/>
                <w:color w:val="000000"/>
                <w:kern w:val="0"/>
                <w:sz w:val="24"/>
              </w:rPr>
              <w:t xml:space="preserve"> </w:t>
            </w:r>
            <w:r>
              <w:rPr>
                <w:rFonts w:hint="eastAsia"/>
                <w:bCs/>
                <w:color w:val="000000"/>
                <w:kern w:val="0"/>
                <w:sz w:val="24"/>
              </w:rPr>
              <w:t>50011</w:t>
            </w:r>
          </w:p>
          <w:p>
            <w:pPr>
              <w:widowControl/>
              <w:spacing w:line="312" w:lineRule="auto"/>
              <w:jc w:val="left"/>
              <w:rPr>
                <w:bCs/>
                <w:color w:val="000000" w:themeColor="text1"/>
                <w:kern w:val="0"/>
                <w14:textFill>
                  <w14:solidFill>
                    <w14:schemeClr w14:val="tx1"/>
                  </w14:solidFill>
                </w14:textFill>
              </w:rPr>
            </w:pPr>
            <w:r>
              <w:rPr>
                <w:rFonts w:hint="eastAsia"/>
                <w:bCs/>
                <w:color w:val="000000"/>
                <w:kern w:val="0"/>
                <w:sz w:val="24"/>
              </w:rPr>
              <w:t>25. 国家、省、市现行的相关法律、法规、规范性文件</w:t>
            </w:r>
          </w:p>
          <w:p>
            <w:pPr>
              <w:spacing w:line="300" w:lineRule="auto"/>
              <w:rPr>
                <w:bCs/>
                <w:color w:val="000000" w:themeColor="text1"/>
                <w:kern w:val="0"/>
                <w14:textFill>
                  <w14:solidFill>
                    <w14:schemeClr w14:val="tx1"/>
                  </w14:solidFill>
                </w14:textFill>
              </w:rPr>
            </w:pPr>
          </w:p>
          <w:p>
            <w:pPr>
              <w:spacing w:line="300" w:lineRule="auto"/>
              <w:rPr>
                <w:bCs/>
                <w:color w:val="000000" w:themeColor="text1"/>
                <w:kern w:val="0"/>
                <w14:textFill>
                  <w14:solidFill>
                    <w14:schemeClr w14:val="tx1"/>
                  </w14:solidFill>
                </w14:textFill>
              </w:rPr>
            </w:pPr>
          </w:p>
          <w:p>
            <w:pPr>
              <w:spacing w:line="300" w:lineRule="auto"/>
              <w:rPr>
                <w:bCs/>
                <w:color w:val="000000" w:themeColor="text1"/>
                <w:kern w:val="0"/>
                <w14:textFill>
                  <w14:solidFill>
                    <w14:schemeClr w14:val="tx1"/>
                  </w14:solidFill>
                </w14:textFill>
              </w:rPr>
            </w:pPr>
          </w:p>
          <w:p>
            <w:pPr>
              <w:spacing w:line="300" w:lineRule="auto"/>
              <w:rPr>
                <w:bCs/>
                <w:color w:val="000000" w:themeColor="text1"/>
                <w:kern w:val="0"/>
                <w14:textFill>
                  <w14:solidFill>
                    <w14:schemeClr w14:val="tx1"/>
                  </w14:solidFill>
                </w14:textFill>
              </w:rPr>
            </w:pPr>
          </w:p>
          <w:p>
            <w:pPr>
              <w:spacing w:line="300" w:lineRule="auto"/>
              <w:rPr>
                <w:bCs/>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368" w:type="dxa"/>
            <w:gridSpan w:val="4"/>
            <w:vAlign w:val="center"/>
          </w:tcPr>
          <w:p>
            <w:pPr>
              <w:spacing w:line="300" w:lineRule="auto"/>
              <w:rPr>
                <w:b/>
                <w:color w:val="000000" w:themeColor="text1"/>
                <w14:textFill>
                  <w14:solidFill>
                    <w14:schemeClr w14:val="tx1"/>
                  </w14:solidFill>
                </w14:textFill>
              </w:rPr>
            </w:pPr>
            <w:r>
              <w:rPr>
                <w:b/>
                <w:color w:val="000000" w:themeColor="text1"/>
                <w14:textFill>
                  <w14:solidFill>
                    <w14:schemeClr w14:val="tx1"/>
                  </w14:solidFill>
                </w14:textFill>
              </w:rPr>
              <w:t>三、绿色建筑设计技术措施说明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368" w:type="dxa"/>
            <w:gridSpan w:val="4"/>
            <w:vAlign w:val="center"/>
          </w:tcPr>
          <w:p>
            <w:pPr>
              <w:spacing w:line="300"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1、规划设计技术措施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0368" w:type="dxa"/>
            <w:gridSpan w:val="4"/>
            <w:vAlign w:val="center"/>
          </w:tcPr>
          <w:p>
            <w:pPr>
              <w:autoSpaceDE w:val="0"/>
              <w:autoSpaceDN w:val="0"/>
              <w:adjustRightInd w:val="0"/>
              <w:spacing w:line="300" w:lineRule="auto"/>
              <w:jc w:val="center"/>
              <w:rPr>
                <w:rFonts w:cs="宋体"/>
                <w:b/>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必须说明内容</w:t>
            </w:r>
            <w:r>
              <w:rPr>
                <w:rFonts w:eastAsia="TimesNewRomanPSMT" w:cs="TimesNewRomanPSMT"/>
                <w:b/>
                <w:color w:val="000000" w:themeColor="text1"/>
                <w:kern w:val="0"/>
                <w14:textFill>
                  <w14:solidFill>
                    <w14:schemeClr w14:val="tx1"/>
                  </w14:solidFill>
                </w14:textFill>
              </w:rPr>
              <w:t>-</w:t>
            </w:r>
            <w:r>
              <w:rPr>
                <w:rFonts w:hint="eastAsia" w:cs="宋体"/>
                <w:b/>
                <w:color w:val="000000" w:themeColor="text1"/>
                <w:kern w:val="0"/>
                <w14:textFill>
                  <w14:solidFill>
                    <w14:schemeClr w14:val="tx1"/>
                  </w14:solidFill>
                </w14:textFill>
              </w:rPr>
              <w:t>控制项</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1.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4.1.1</w:t>
            </w:r>
            <w:r>
              <w:rPr>
                <w:rFonts w:hint="eastAsia" w:cs="宋体"/>
                <w:color w:val="000000" w:themeColor="text1"/>
                <w:kern w:val="0"/>
                <w14:textFill>
                  <w14:solidFill>
                    <w14:schemeClr w14:val="tx1"/>
                  </w14:solidFill>
                </w14:textFill>
              </w:rPr>
              <w:t>】场地应避开滑坡、泥石流等地质危险地段，易发生洪滞地区应有可靠的防洪滂基础设施；场地应无危险化学品、易燃易爆危险源的威胁，应无电磁辐射、含氡土壤的危害。</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szCs w:val="21"/>
              </w:rPr>
              <w:t>项目场地选址附近无泥石流洪灾等危险源，项目土壤氡含量检测报告结果显示，用地范围内土壤氡浓度浓度不大于20000 Bq/m3，可不采用防氡工程措施。</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2.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6.1.2</w:t>
            </w:r>
            <w:r>
              <w:rPr>
                <w:rFonts w:hint="eastAsia" w:cs="宋体"/>
                <w:color w:val="000000" w:themeColor="text1"/>
                <w:kern w:val="0"/>
                <w14:textFill>
                  <w14:solidFill>
                    <w14:schemeClr w14:val="tx1"/>
                  </w14:solidFill>
                </w14:textFill>
              </w:rPr>
              <w:t>】场地人行出入口500m内应设有公共交通站点或配备联系公共交通站点的专用接驳车。</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cs="宋体"/>
                <w:color w:val="000000" w:themeColor="text1"/>
                <w:kern w:val="0"/>
                <w14:textFill>
                  <w14:solidFill>
                    <w14:schemeClr w14:val="tx1"/>
                  </w14:solidFill>
                </w14:textFill>
              </w:rPr>
              <w:t>场地人行出入口500m内</w:t>
            </w:r>
            <w:r>
              <w:rPr>
                <w:rFonts w:hint="eastAsia"/>
              </w:rPr>
              <w:t>具有公共交通站点</w:t>
            </w:r>
            <w:r>
              <w:rPr>
                <w:rFonts w:hint="eastAsia" w:cs="宋体"/>
                <w:color w:val="000000" w:themeColor="text1"/>
                <w:kern w:val="0"/>
                <w14:textFill>
                  <w14:solidFill>
                    <w14:schemeClr w14:val="tx1"/>
                  </w14:solidFill>
                </w14:textFill>
              </w:rPr>
              <w:t>，</w:t>
            </w:r>
            <w:r>
              <w:rPr>
                <w:rFonts w:hint="eastAsia"/>
              </w:rPr>
              <w:t>场地人行出入口到公共交通站点的距离</w:t>
            </w:r>
            <w:r>
              <w:rPr>
                <w:rFonts w:hint="eastAsia"/>
                <w:lang w:eastAsia="zh-CN"/>
              </w:rPr>
              <w:t>为</w:t>
            </w:r>
            <w:r>
              <w:rPr>
                <w:rFonts w:hint="eastAsia"/>
                <w:lang w:val="en-US" w:eastAsia="zh-CN"/>
              </w:rPr>
              <w:t>103</w:t>
            </w:r>
            <w:r>
              <w:rPr>
                <w:rFonts w:hint="eastAsia"/>
                <w:kern w:val="0"/>
              </w:rPr>
              <w:t>m</w:t>
            </w:r>
            <w:r>
              <w:rPr>
                <w:rFonts w:hint="eastAsia" w:cs="宋体"/>
                <w:color w:val="000000" w:themeColor="text1"/>
                <w:kern w:val="0"/>
                <w14:textFill>
                  <w14:solidFill>
                    <w14:schemeClr w14:val="tx1"/>
                  </w14:solidFill>
                </w14:textFill>
              </w:rPr>
              <w:t>。</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3.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8.1.1</w:t>
            </w:r>
            <w:r>
              <w:rPr>
                <w:rFonts w:hint="eastAsia" w:cs="宋体"/>
                <w:color w:val="000000" w:themeColor="text1"/>
                <w:kern w:val="0"/>
                <w14:textFill>
                  <w14:solidFill>
                    <w14:schemeClr w14:val="tx1"/>
                  </w14:solidFill>
                </w14:textFill>
              </w:rPr>
              <w:t>】建筑规划布局应满足日照标准，且不得降低周边建筑的日照标准。</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cs="宋体"/>
                <w:color w:val="000000" w:themeColor="text1"/>
                <w:kern w:val="0"/>
                <w14:textFill>
                  <w14:solidFill>
                    <w14:schemeClr w14:val="tx1"/>
                  </w14:solidFill>
                </w14:textFill>
              </w:rPr>
              <w:t>本项目住宅至少有一个居住空间获得日照,建筑规划布局满足日照标准，没有降低周边建筑的日照标准。</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4.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8.1.6</w:t>
            </w:r>
            <w:r>
              <w:rPr>
                <w:rFonts w:hint="eastAsia" w:cs="宋体"/>
                <w:color w:val="000000" w:themeColor="text1"/>
                <w:kern w:val="0"/>
                <w14:textFill>
                  <w14:solidFill>
                    <w14:schemeClr w14:val="tx1"/>
                  </w14:solidFill>
                </w14:textFill>
              </w:rPr>
              <w:t>】场地内不应有排放超标的污染源。</w:t>
            </w:r>
          </w:p>
          <w:p>
            <w:pPr>
              <w:autoSpaceDE w:val="0"/>
              <w:autoSpaceDN w:val="0"/>
              <w:adjustRightInd w:val="0"/>
              <w:spacing w:line="300" w:lineRule="auto"/>
              <w:jc w:val="left"/>
              <w:rPr>
                <w:rFonts w:hint="eastAsia"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cs="宋体"/>
                <w:color w:val="000000" w:themeColor="text1"/>
                <w:kern w:val="0"/>
                <w14:textFill>
                  <w14:solidFill>
                    <w14:schemeClr w14:val="tx1"/>
                  </w14:solidFill>
                </w14:textFill>
              </w:rPr>
              <w:t>废气：本项目地下汽车尾气经通风设备抽至地面排风口排放。发电机尾气由专用烟道引至楼顶高处排放。食堂厨房油烟采用处理效率不低于85%的油烟净化处理设备净化。废水：本项目在城市污水厂污水收集范围内，经化粪池处理后排入城市管道，纳入污水处理厂进行处理。噪声：本项目选用低噪声设备，对各种因振动而产生噪声的设备加减振垫，减少振动噪声。场地内设置禁鸣标志，且汽车要求减速行驶。固体废弃物：本项目对产生的生活垃圾定点分类收集并定时清理。</w:t>
            </w:r>
          </w:p>
          <w:p>
            <w:pPr>
              <w:autoSpaceDE w:val="0"/>
              <w:autoSpaceDN w:val="0"/>
              <w:adjustRightInd w:val="0"/>
              <w:spacing w:line="300" w:lineRule="auto"/>
              <w:jc w:val="left"/>
              <w:rPr>
                <w:rFonts w:ascii="宋体" w:hAnsi="宋体"/>
              </w:rPr>
            </w:pPr>
          </w:p>
          <w:p>
            <w:pPr>
              <w:autoSpaceDE w:val="0"/>
              <w:autoSpaceDN w:val="0"/>
              <w:adjustRightInd w:val="0"/>
              <w:spacing w:line="300" w:lineRule="auto"/>
              <w:jc w:val="center"/>
              <w:rPr>
                <w:rFonts w:cs="宋体"/>
                <w:b/>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自选说明内容</w:t>
            </w:r>
            <w:r>
              <w:rPr>
                <w:rFonts w:eastAsia="TimesNewRomanPSMT" w:cs="TimesNewRomanPSMT"/>
                <w:b/>
                <w:color w:val="000000" w:themeColor="text1"/>
                <w:kern w:val="0"/>
                <w14:textFill>
                  <w14:solidFill>
                    <w14:schemeClr w14:val="tx1"/>
                  </w14:solidFill>
                </w14:textFill>
              </w:rPr>
              <w:t>-</w:t>
            </w:r>
            <w:r>
              <w:rPr>
                <w:rFonts w:hint="eastAsia" w:cs="宋体"/>
                <w:b/>
                <w:color w:val="000000" w:themeColor="text1"/>
                <w:kern w:val="0"/>
                <w14:textFill>
                  <w14:solidFill>
                    <w14:schemeClr w14:val="tx1"/>
                  </w14:solidFill>
                </w14:textFill>
              </w:rPr>
              <w:t>评分项</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hint="eastAsia" w:eastAsia="TimesNewRomanPSMT" w:cs="TimesNewRomanPSMT"/>
                <w:color w:val="000000" w:themeColor="text1"/>
                <w:kern w:val="0"/>
                <w14:textFill>
                  <w14:solidFill>
                    <w14:schemeClr w14:val="tx1"/>
                  </w14:solidFill>
                </w14:textFill>
              </w:rPr>
              <w:t>1</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6.2.1</w:t>
            </w:r>
            <w:r>
              <w:rPr>
                <w:rFonts w:hint="eastAsia" w:cs="宋体"/>
                <w:color w:val="000000" w:themeColor="text1"/>
                <w:kern w:val="0"/>
                <w14:textFill>
                  <w14:solidFill>
                    <w14:schemeClr w14:val="tx1"/>
                  </w14:solidFill>
                </w14:textFill>
              </w:rPr>
              <w:t>】场地与公共公交通站点联系便捷。（本条得</w:t>
            </w:r>
            <w:r>
              <w:rPr>
                <w:rFonts w:hint="eastAsia" w:cs="宋体"/>
                <w:color w:val="000000" w:themeColor="text1"/>
                <w:kern w:val="0"/>
                <w:lang w:val="en-US" w:eastAsia="zh-CN"/>
                <w14:textFill>
                  <w14:solidFill>
                    <w14:schemeClr w14:val="tx1"/>
                  </w14:solidFill>
                </w14:textFill>
              </w:rPr>
              <w:t>8</w:t>
            </w:r>
            <w:r>
              <w:rPr>
                <w:rFonts w:hint="eastAsia" w:cs="宋体"/>
                <w:color w:val="000000" w:themeColor="text1"/>
                <w:kern w:val="0"/>
                <w14:textFill>
                  <w14:solidFill>
                    <w14:schemeClr w14:val="tx1"/>
                  </w14:solidFill>
                </w14:textFill>
              </w:rPr>
              <w:t>分）</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lang w:val="zh-CN"/>
              </w:rPr>
              <w:t>场地出入口到达公共汽车站步行距离</w:t>
            </w:r>
            <w:r>
              <w:rPr>
                <w:rFonts w:hint="eastAsia"/>
                <w:lang w:val="en-US" w:eastAsia="zh-CN"/>
              </w:rPr>
              <w:t>103</w:t>
            </w:r>
            <w:r>
              <w:rPr>
                <w:lang w:val="zh-CN"/>
              </w:rPr>
              <w:t>m</w:t>
            </w:r>
            <w:r>
              <w:rPr>
                <w:rFonts w:hint="eastAsia"/>
                <w:lang w:val="zh-CN"/>
              </w:rPr>
              <w:t>，</w:t>
            </w:r>
            <w:r>
              <w:rPr>
                <w:rFonts w:hint="eastAsia" w:cs="宋体"/>
                <w:color w:val="000000" w:themeColor="text1"/>
                <w:kern w:val="0"/>
                <w14:textFill>
                  <w14:solidFill>
                    <w14:schemeClr w14:val="tx1"/>
                  </w14:solidFill>
                </w14:textFill>
              </w:rPr>
              <w:t>800m内有公交站</w:t>
            </w:r>
            <w:r>
              <w:rPr>
                <w:rFonts w:hint="eastAsia" w:cs="宋体"/>
                <w:color w:val="000000" w:themeColor="text1"/>
                <w:kern w:val="0"/>
                <w:lang w:val="en-US" w:eastAsia="zh-CN"/>
                <w14:textFill>
                  <w14:solidFill>
                    <w14:schemeClr w14:val="tx1"/>
                  </w14:solidFill>
                </w14:textFill>
              </w:rPr>
              <w:t>4</w:t>
            </w:r>
            <w:r>
              <w:rPr>
                <w:rFonts w:hint="eastAsia" w:cs="宋体"/>
                <w:color w:val="000000" w:themeColor="text1"/>
                <w:kern w:val="0"/>
                <w14:textFill>
                  <w14:solidFill>
                    <w14:schemeClr w14:val="tx1"/>
                  </w14:solidFill>
                </w14:textFill>
              </w:rPr>
              <w:t>个。</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2.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6.2.3</w:t>
            </w:r>
            <w:r>
              <w:rPr>
                <w:rFonts w:hint="eastAsia" w:cs="宋体"/>
                <w:color w:val="000000" w:themeColor="text1"/>
                <w:kern w:val="0"/>
                <w14:textFill>
                  <w14:solidFill>
                    <w14:schemeClr w14:val="tx1"/>
                  </w14:solidFill>
                </w14:textFill>
              </w:rPr>
              <w:t>】提供便利的公共服务。（本条得</w:t>
            </w:r>
            <w:r>
              <w:rPr>
                <w:rFonts w:hint="eastAsia" w:cs="宋体"/>
                <w:color w:val="000000" w:themeColor="text1"/>
                <w:kern w:val="0"/>
                <w:lang w:val="en-US" w:eastAsia="zh-CN"/>
                <w14:textFill>
                  <w14:solidFill>
                    <w14:schemeClr w14:val="tx1"/>
                  </w14:solidFill>
                </w14:textFill>
              </w:rPr>
              <w:t>10</w:t>
            </w:r>
            <w:r>
              <w:rPr>
                <w:rFonts w:hint="eastAsia" w:cs="宋体"/>
                <w:color w:val="000000" w:themeColor="text1"/>
                <w:kern w:val="0"/>
                <w14:textFill>
                  <w14:solidFill>
                    <w14:schemeClr w14:val="tx1"/>
                  </w14:solidFill>
                </w14:textFill>
              </w:rPr>
              <w:t>分）</w:t>
            </w:r>
          </w:p>
          <w:p>
            <w:pPr>
              <w:autoSpaceDE w:val="0"/>
              <w:autoSpaceDN w:val="0"/>
              <w:adjustRightInd w:val="0"/>
              <w:spacing w:line="300" w:lineRule="auto"/>
              <w:jc w:val="both"/>
              <w:rPr>
                <w:rFonts w:hint="eastAsia"/>
                <w:lang w:val="zh-CN" w:eastAsia="zh-CN"/>
              </w:rPr>
            </w:pPr>
            <w:r>
              <w:rPr>
                <w:rFonts w:hint="eastAsia" w:cs="宋体"/>
                <w:b/>
                <w:color w:val="000000" w:themeColor="text1"/>
                <w:kern w:val="0"/>
                <w14:textFill>
                  <w14:solidFill>
                    <w14:schemeClr w14:val="tx1"/>
                  </w14:solidFill>
                </w14:textFill>
              </w:rPr>
              <w:t>达标说明：</w:t>
            </w:r>
            <w:r>
              <w:rPr>
                <w:rFonts w:hint="eastAsia"/>
                <w:lang w:val="zh-CN"/>
              </w:rPr>
              <w:t>场地出入口到达幼儿园的步行距离不大于300m；场地出入口到达小学的步行距离不大于500m；场地出入口到达中学的步行距离不大于1000m；场地出入口到达群众文化活动设施的步行距离不大于800m；场地出入口到达老年人日间照料设施的步行距离不大于1000m；场地周围500m范围内具有不少于3种商业服务设施</w:t>
            </w:r>
            <w:r>
              <w:rPr>
                <w:rFonts w:hint="eastAsia"/>
                <w:lang w:val="zh-CN" w:eastAsia="zh-CN"/>
              </w:rPr>
              <w:t>。</w:t>
            </w:r>
          </w:p>
          <w:p>
            <w:pPr>
              <w:numPr>
                <w:ilvl w:val="0"/>
                <w:numId w:val="2"/>
              </w:numPr>
              <w:autoSpaceDE w:val="0"/>
              <w:autoSpaceDN w:val="0"/>
              <w:adjustRightInd w:val="0"/>
              <w:spacing w:line="300" w:lineRule="auto"/>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6.2.4</w:t>
            </w:r>
            <w:r>
              <w:rPr>
                <w:rFonts w:hint="eastAsia" w:cs="宋体"/>
                <w:color w:val="000000" w:themeColor="text1"/>
                <w:kern w:val="0"/>
                <w14:textFill>
                  <w14:solidFill>
                    <w14:schemeClr w14:val="tx1"/>
                  </w14:solidFill>
                </w14:textFill>
              </w:rPr>
              <w:t>】城市绿地、广场及公共运动场地等开敞空间，步行可达。（本条得</w:t>
            </w:r>
            <w:r>
              <w:rPr>
                <w:rFonts w:hint="eastAsia" w:cs="宋体"/>
                <w:color w:val="000000" w:themeColor="text1"/>
                <w:kern w:val="0"/>
                <w:lang w:val="en-US" w:eastAsia="zh-CN"/>
                <w14:textFill>
                  <w14:solidFill>
                    <w14:schemeClr w14:val="tx1"/>
                  </w14:solidFill>
                </w14:textFill>
              </w:rPr>
              <w:t>3</w:t>
            </w:r>
            <w:r>
              <w:rPr>
                <w:rFonts w:hint="eastAsia" w:cs="宋体"/>
                <w:color w:val="000000" w:themeColor="text1"/>
                <w:kern w:val="0"/>
                <w14:textFill>
                  <w14:solidFill>
                    <w14:schemeClr w14:val="tx1"/>
                  </w14:solidFill>
                </w14:textFill>
              </w:rPr>
              <w:t>分）</w:t>
            </w:r>
          </w:p>
          <w:p>
            <w:pPr>
              <w:spacing w:line="288" w:lineRule="auto"/>
              <w:rPr>
                <w:rFonts w:hint="eastAsia" w:cs="宋体" w:eastAsiaTheme="minorEastAsia"/>
                <w:color w:val="000000" w:themeColor="text1"/>
                <w:kern w:val="0"/>
                <w:lang w:val="en-US" w:eastAsia="zh-CN"/>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cs="宋体"/>
                <w:color w:val="000000" w:themeColor="text1"/>
                <w:kern w:val="0"/>
                <w14:textFill>
                  <w14:solidFill>
                    <w14:schemeClr w14:val="tx1"/>
                  </w14:solidFill>
                </w14:textFill>
              </w:rPr>
              <w:t>场地出入口到达城市公园绿地、居住区公园、广场的步行距离</w:t>
            </w:r>
            <w:r>
              <w:rPr>
                <w:rFonts w:hint="eastAsia" w:cs="宋体"/>
                <w:color w:val="000000" w:themeColor="text1"/>
                <w:kern w:val="0"/>
                <w:lang w:val="en-US" w:eastAsia="zh-CN"/>
                <w14:textFill>
                  <w14:solidFill>
                    <w14:schemeClr w14:val="tx1"/>
                  </w14:solidFill>
                </w14:textFill>
              </w:rPr>
              <w:t>不大于300</w:t>
            </w:r>
            <w:r>
              <w:rPr>
                <w:rFonts w:hint="eastAsia" w:cs="宋体"/>
                <w:color w:val="000000" w:themeColor="text1"/>
                <w:kern w:val="0"/>
                <w14:textFill>
                  <w14:solidFill>
                    <w14:schemeClr w14:val="tx1"/>
                  </w14:solidFill>
                </w14:textFill>
              </w:rPr>
              <w:t>m</w:t>
            </w:r>
            <w:r>
              <w:rPr>
                <w:rFonts w:hint="eastAsia" w:cs="宋体"/>
                <w:color w:val="000000" w:themeColor="text1"/>
                <w:kern w:val="0"/>
                <w:lang w:eastAsia="zh-CN"/>
                <w14:textFill>
                  <w14:solidFill>
                    <w14:schemeClr w14:val="tx1"/>
                  </w14:solidFill>
                </w14:textFill>
              </w:rPr>
              <w:t>。</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hint="eastAsia" w:cs="TimesNewRomanPSMT"/>
                <w:color w:val="000000" w:themeColor="text1"/>
                <w:kern w:val="0"/>
                <w14:textFill>
                  <w14:solidFill>
                    <w14:schemeClr w14:val="tx1"/>
                  </w14:solidFill>
                </w14:textFill>
              </w:rPr>
              <w:t>4</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7.2.1</w:t>
            </w:r>
            <w:r>
              <w:rPr>
                <w:rFonts w:hint="eastAsia" w:cs="宋体"/>
                <w:color w:val="000000" w:themeColor="text1"/>
                <w:kern w:val="0"/>
                <w14:textFill>
                  <w14:solidFill>
                    <w14:schemeClr w14:val="tx1"/>
                  </w14:solidFill>
                </w14:textFill>
              </w:rPr>
              <w:t>】节约集约利用土地。（本条得</w:t>
            </w:r>
            <w:r>
              <w:rPr>
                <w:rFonts w:hint="eastAsia" w:cs="宋体"/>
                <w:color w:val="000000" w:themeColor="text1"/>
                <w:kern w:val="0"/>
                <w:lang w:val="en-US" w:eastAsia="zh-CN"/>
                <w14:textFill>
                  <w14:solidFill>
                    <w14:schemeClr w14:val="tx1"/>
                  </w14:solidFill>
                </w14:textFill>
              </w:rPr>
              <w:t>12</w:t>
            </w:r>
            <w:r>
              <w:rPr>
                <w:rFonts w:hint="eastAsia" w:cs="宋体"/>
                <w:color w:val="000000" w:themeColor="text1"/>
                <w:kern w:val="0"/>
                <w14:textFill>
                  <w14:solidFill>
                    <w14:schemeClr w14:val="tx1"/>
                  </w14:solidFill>
                </w14:textFill>
              </w:rPr>
              <w:t>分）</w:t>
            </w:r>
          </w:p>
          <w:p>
            <w:pPr>
              <w:spacing w:line="288" w:lineRule="auto"/>
              <w:rPr>
                <w:rFonts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hAnsi="宋体"/>
                <w:szCs w:val="21"/>
                <w:lang w:val="zh-CN"/>
              </w:rPr>
              <w:t>规划用地面积：</w:t>
            </w:r>
            <w:r>
              <w:rPr>
                <w:rFonts w:hint="eastAsia" w:ascii="宋体" w:hAnsi="宋体"/>
                <w:szCs w:val="21"/>
                <w:u w:val="none"/>
                <w:lang w:val="en-US" w:eastAsia="zh-CN"/>
              </w:rPr>
              <w:t>2795.29</w:t>
            </w:r>
            <w:r>
              <w:rPr>
                <w:szCs w:val="21"/>
                <w:lang w:val="zh-CN"/>
              </w:rPr>
              <w:t>m</w:t>
            </w:r>
            <w:r>
              <w:rPr>
                <w:szCs w:val="21"/>
                <w:vertAlign w:val="superscript"/>
                <w:lang w:val="zh-CN"/>
              </w:rPr>
              <w:t>2</w:t>
            </w:r>
            <w:r>
              <w:rPr>
                <w:rFonts w:hint="eastAsia"/>
                <w:szCs w:val="21"/>
                <w:vertAlign w:val="baseline"/>
                <w:lang w:val="zh-CN"/>
              </w:rPr>
              <w:t>，住宅户数</w:t>
            </w:r>
            <w:r>
              <w:rPr>
                <w:rFonts w:hint="eastAsia"/>
                <w:szCs w:val="21"/>
                <w:vertAlign w:val="baseline"/>
                <w:lang w:val="en-US" w:eastAsia="zh-CN"/>
              </w:rPr>
              <w:t>135户，居住人口432人（3.2人/户），</w:t>
            </w:r>
            <w:r>
              <w:rPr>
                <w:rFonts w:hint="eastAsia"/>
                <w:bCs/>
                <w:szCs w:val="21"/>
                <w:lang w:eastAsia="zh-CN"/>
              </w:rPr>
              <w:t>人均居住用地指标</w:t>
            </w:r>
            <w:r>
              <w:rPr>
                <w:rFonts w:hint="eastAsia"/>
                <w:bCs/>
                <w:szCs w:val="21"/>
              </w:rPr>
              <w:t>：</w:t>
            </w:r>
            <w:sdt>
              <w:sdtPr>
                <w:rPr>
                  <w:rFonts w:hint="default" w:ascii="宋体" w:hAnsi="宋体"/>
                  <w:szCs w:val="21"/>
                  <w:u w:val="single"/>
                  <w:lang w:val="en-US"/>
                </w:rPr>
                <w:id w:val="-573049181"/>
                <w:placeholder>
                  <w:docPart w:val="{9620e621-ce4c-4f59-9d6c-a10eed99e4b1}"/>
                </w:placeholder>
              </w:sdtPr>
              <w:sdtEndPr>
                <w:rPr>
                  <w:rFonts w:hint="default" w:ascii="宋体" w:hAnsi="宋体"/>
                  <w:szCs w:val="21"/>
                  <w:u w:val="none"/>
                  <w:lang w:val="en-US" w:eastAsia="zh-CN"/>
                </w:rPr>
              </w:sdtEndPr>
              <w:sdtContent>
                <w:r>
                  <w:rPr>
                    <w:rFonts w:hint="eastAsia" w:ascii="宋体" w:hAnsi="宋体"/>
                    <w:szCs w:val="21"/>
                    <w:u w:val="none"/>
                    <w:lang w:val="en-US" w:eastAsia="zh-CN"/>
                  </w:rPr>
                  <w:t>6.47</w:t>
                </w:r>
              </w:sdtContent>
            </w:sdt>
            <w:r>
              <w:rPr>
                <w:rFonts w:hint="eastAsia" w:cs="宋体"/>
                <w:color w:val="000000" w:themeColor="text1"/>
                <w:kern w:val="0"/>
                <w14:textFill>
                  <w14:solidFill>
                    <w14:schemeClr w14:val="tx1"/>
                  </w14:solidFill>
                </w14:textFill>
              </w:rPr>
              <w:t>。</w:t>
            </w:r>
          </w:p>
          <w:p>
            <w:pPr>
              <w:autoSpaceDE w:val="0"/>
              <w:autoSpaceDN w:val="0"/>
              <w:adjustRightInd w:val="0"/>
              <w:spacing w:line="300" w:lineRule="auto"/>
              <w:jc w:val="left"/>
              <w:rPr>
                <w:rFonts w:hint="eastAsia" w:cs="宋体"/>
                <w:color w:val="000000" w:themeColor="text1"/>
                <w:kern w:val="0"/>
                <w14:textFill>
                  <w14:solidFill>
                    <w14:schemeClr w14:val="tx1"/>
                  </w14:solidFill>
                </w14:textFill>
              </w:rPr>
            </w:pPr>
            <w:r>
              <w:rPr>
                <w:rFonts w:hint="eastAsia" w:eastAsia="宋体" w:cs="TimesNewRomanPSMT"/>
                <w:color w:val="000000" w:themeColor="text1"/>
                <w:kern w:val="0"/>
                <w:lang w:val="en-US" w:eastAsia="zh-CN"/>
                <w14:textFill>
                  <w14:solidFill>
                    <w14:schemeClr w14:val="tx1"/>
                  </w14:solidFill>
                </w14:textFill>
              </w:rPr>
              <w:t>5</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8.2.5</w:t>
            </w:r>
            <w:r>
              <w:rPr>
                <w:rFonts w:hint="eastAsia" w:cs="宋体"/>
                <w:color w:val="000000" w:themeColor="text1"/>
                <w:kern w:val="0"/>
                <w14:textFill>
                  <w14:solidFill>
                    <w14:schemeClr w14:val="tx1"/>
                  </w14:solidFill>
                </w14:textFill>
              </w:rPr>
              <w:t>】利用场地空间设置绿色雨水基础设施。（</w:t>
            </w:r>
            <w:r>
              <w:rPr>
                <w:rFonts w:hint="eastAsia" w:cs="宋体"/>
                <w:color w:val="000000" w:themeColor="text1"/>
                <w:kern w:val="0"/>
                <w:lang w:eastAsia="zh-CN"/>
                <w14:textFill>
                  <w14:solidFill>
                    <w14:schemeClr w14:val="tx1"/>
                  </w14:solidFill>
                </w14:textFill>
              </w:rPr>
              <w:t>未得分</w:t>
            </w:r>
            <w:r>
              <w:rPr>
                <w:rFonts w:hint="eastAsia" w:cs="宋体"/>
                <w:color w:val="000000" w:themeColor="text1"/>
                <w:kern w:val="0"/>
                <w14:textFill>
                  <w14:solidFill>
                    <w14:schemeClr w14:val="tx1"/>
                  </w14:solidFill>
                </w14:textFill>
              </w:rPr>
              <w:t>）</w:t>
            </w:r>
          </w:p>
          <w:p>
            <w:pPr>
              <w:autoSpaceDE w:val="0"/>
              <w:autoSpaceDN w:val="0"/>
              <w:adjustRightInd w:val="0"/>
              <w:spacing w:line="300" w:lineRule="auto"/>
              <w:jc w:val="left"/>
              <w:rPr>
                <w:rFonts w:hint="eastAsia" w:hAnsi="宋体"/>
              </w:rPr>
            </w:pPr>
            <w:r>
              <w:rPr>
                <w:rFonts w:hint="eastAsia" w:cs="宋体"/>
                <w:b/>
                <w:color w:val="000000" w:themeColor="text1"/>
                <w:kern w:val="0"/>
                <w14:textFill>
                  <w14:solidFill>
                    <w14:schemeClr w14:val="tx1"/>
                  </w14:solidFill>
                </w14:textFill>
              </w:rPr>
              <w:t>达标说明：</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hint="eastAsia" w:cs="宋体"/>
                <w:color w:val="000000" w:themeColor="text1"/>
                <w:kern w:val="0"/>
                <w:lang w:val="en-US" w:eastAsia="zh-CN"/>
                <w14:textFill>
                  <w14:solidFill>
                    <w14:schemeClr w14:val="tx1"/>
                  </w14:solidFill>
                </w14:textFill>
              </w:rPr>
              <w:t>6</w:t>
            </w:r>
            <w:r>
              <w:rPr>
                <w:rFonts w:hint="eastAsia" w:cs="宋体"/>
                <w:color w:val="000000" w:themeColor="text1"/>
                <w:kern w:val="0"/>
                <w14:textFill>
                  <w14:solidFill>
                    <w14:schemeClr w14:val="tx1"/>
                  </w14:solidFill>
                </w14:textFill>
              </w:rPr>
              <w:t>. 【</w:t>
            </w:r>
            <w:r>
              <w:rPr>
                <w:rFonts w:eastAsia="TimesNewRomanPSMT" w:cs="TimesNewRomanPSMT"/>
                <w:color w:val="000000" w:themeColor="text1"/>
                <w:kern w:val="0"/>
                <w14:textFill>
                  <w14:solidFill>
                    <w14:schemeClr w14:val="tx1"/>
                  </w14:solidFill>
                </w14:textFill>
              </w:rPr>
              <w:t>8.2.6</w:t>
            </w:r>
            <w:r>
              <w:rPr>
                <w:rFonts w:hint="eastAsia" w:cs="宋体"/>
                <w:color w:val="000000" w:themeColor="text1"/>
                <w:kern w:val="0"/>
                <w14:textFill>
                  <w14:solidFill>
                    <w14:schemeClr w14:val="tx1"/>
                  </w14:solidFill>
                </w14:textFill>
              </w:rPr>
              <w:t>】场地内的环境噪声优于现行国家标准《声环境质量标准》GB 3096的要求。（本条得</w:t>
            </w:r>
            <w:r>
              <w:rPr>
                <w:rFonts w:hint="eastAsia" w:cs="宋体"/>
                <w:color w:val="000000" w:themeColor="text1"/>
                <w:kern w:val="0"/>
                <w:lang w:val="en-US" w:eastAsia="zh-CN"/>
                <w14:textFill>
                  <w14:solidFill>
                    <w14:schemeClr w14:val="tx1"/>
                  </w14:solidFill>
                </w14:textFill>
              </w:rPr>
              <w:t>10</w:t>
            </w:r>
            <w:r>
              <w:rPr>
                <w:rFonts w:hint="eastAsia" w:cs="宋体"/>
                <w:color w:val="000000" w:themeColor="text1"/>
                <w:kern w:val="0"/>
                <w14:textFill>
                  <w14:solidFill>
                    <w14:schemeClr w14:val="tx1"/>
                  </w14:solidFill>
                </w14:textFill>
              </w:rPr>
              <w:t>分）</w:t>
            </w:r>
          </w:p>
          <w:p>
            <w:pPr>
              <w:autoSpaceDE w:val="0"/>
              <w:autoSpaceDN w:val="0"/>
              <w:adjustRightInd w:val="0"/>
              <w:spacing w:line="300" w:lineRule="auto"/>
              <w:jc w:val="left"/>
              <w:rPr>
                <w:rFonts w:hAnsi="宋体"/>
              </w:rPr>
            </w:pPr>
            <w:r>
              <w:rPr>
                <w:rFonts w:hint="eastAsia" w:cs="宋体"/>
                <w:b/>
                <w:color w:val="000000" w:themeColor="text1"/>
                <w:kern w:val="0"/>
                <w14:textFill>
                  <w14:solidFill>
                    <w14:schemeClr w14:val="tx1"/>
                  </w14:solidFill>
                </w14:textFill>
              </w:rPr>
              <w:t>达标说明：</w:t>
            </w:r>
            <w:sdt>
              <w:sdtPr>
                <w:rPr>
                  <w:rFonts w:hAnsi="宋体"/>
                </w:rPr>
                <w:id w:val="-1566093685"/>
              </w:sdtPr>
              <w:sdtEndPr>
                <w:rPr>
                  <w:rFonts w:hAnsi="宋体"/>
                </w:rPr>
              </w:sdtEndPr>
              <w:sdtContent>
                <w:r>
                  <w:rPr>
                    <w:rFonts w:hint="eastAsia" w:ascii="Times New Roman" w:cs="Times New Roman"/>
                    <w:color w:val="auto"/>
                    <w:kern w:val="2"/>
                    <w:sz w:val="21"/>
                    <w:szCs w:val="21"/>
                    <w:lang w:val="en-US" w:eastAsia="zh-CN"/>
                  </w:rPr>
                  <w:t>根据室外声模拟结果可知，本项目场地内昼间噪声最大值为56dB，夜间最大值为49dB，满足</w:t>
                </w:r>
                <w:r>
                  <w:rPr>
                    <w:rFonts w:hint="eastAsia" w:ascii="Times New Roman" w:cs="Times New Roman"/>
                    <w:color w:val="auto"/>
                    <w:kern w:val="2"/>
                    <w:sz w:val="21"/>
                    <w:szCs w:val="21"/>
                    <w:lang w:val="zh-CN" w:eastAsia="zh-CN"/>
                  </w:rPr>
                  <w:t>《声环境质量标准》GB 3096</w:t>
                </w:r>
                <w:r>
                  <w:rPr>
                    <w:rFonts w:hint="eastAsia" w:ascii="Times New Roman" w:cs="Times New Roman"/>
                    <w:color w:val="auto"/>
                    <w:kern w:val="2"/>
                    <w:sz w:val="21"/>
                    <w:szCs w:val="21"/>
                    <w:lang w:val="en-US" w:eastAsia="zh-CN"/>
                  </w:rPr>
                  <w:t>中2类标准。</w:t>
                </w:r>
              </w:sdtContent>
            </w:sdt>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eastAsia="宋体" w:cs="TimesNewRomanPSMT"/>
                <w:color w:val="000000" w:themeColor="text1"/>
                <w:kern w:val="0"/>
                <w:lang w:val="en-US" w:eastAsia="zh-CN"/>
                <w14:textFill>
                  <w14:solidFill>
                    <w14:schemeClr w14:val="tx1"/>
                  </w14:solidFill>
                </w14:textFill>
              </w:rPr>
              <w:t>7</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8.2.8</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场地内风环境有利于室外行走、活动舒适并保证良好的建筑的自然通风。（本条得</w:t>
            </w:r>
            <w:r>
              <w:rPr>
                <w:rFonts w:hint="eastAsia" w:ascii="宋体" w:hAnsi="宋体" w:cs="宋体"/>
                <w:color w:val="000000" w:themeColor="text1"/>
                <w:kern w:val="0"/>
                <w:lang w:val="en-US" w:eastAsia="zh-CN"/>
                <w14:textFill>
                  <w14:solidFill>
                    <w14:schemeClr w14:val="tx1"/>
                  </w14:solidFill>
                </w14:textFill>
              </w:rPr>
              <w:t>10</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ascii="宋体" w:hAnsi="宋体"/>
              </w:rPr>
            </w:pPr>
            <w:r>
              <w:rPr>
                <w:rFonts w:hint="eastAsia" w:cs="宋体"/>
                <w:b/>
                <w:color w:val="000000" w:themeColor="text1"/>
                <w:kern w:val="0"/>
                <w14:textFill>
                  <w14:solidFill>
                    <w14:schemeClr w14:val="tx1"/>
                  </w14:solidFill>
                </w14:textFill>
              </w:rPr>
              <w:t>达标说明：</w:t>
            </w:r>
            <w:sdt>
              <w:sdtPr>
                <w:rPr>
                  <w:rFonts w:ascii="宋体" w:hAnsi="宋体"/>
                </w:rPr>
                <w:id w:val="-1149513417"/>
              </w:sdtPr>
              <w:sdtEndPr>
                <w:rPr>
                  <w:rFonts w:ascii="宋体" w:hAnsi="宋体"/>
                </w:rPr>
              </w:sdtEndPr>
              <w:sdtContent>
                <w:r>
                  <w:rPr>
                    <w:rFonts w:hint="eastAsia"/>
                    <w:lang w:val="zh-CN"/>
                  </w:rPr>
                  <w:t>在冬季计算条件下，人行区域1.5m高度处冬季风速为</w:t>
                </w:r>
                <w:sdt>
                  <w:sdtPr>
                    <w:rPr>
                      <w:rFonts w:hint="eastAsia" w:ascii="宋体" w:hAnsi="宋体"/>
                    </w:rPr>
                    <w:id w:val="2072777300"/>
                  </w:sdtPr>
                  <w:sdtEndPr>
                    <w:rPr>
                      <w:rFonts w:hint="eastAsia" w:ascii="宋体" w:hAnsi="宋体"/>
                    </w:rPr>
                  </w:sdtEndPr>
                  <w:sdtContent>
                    <w:r>
                      <w:rPr>
                        <w:rFonts w:hint="eastAsia" w:ascii="宋体" w:hAnsi="宋体"/>
                        <w:u w:val="none"/>
                        <w:lang w:val="en-US" w:eastAsia="zh-CN"/>
                      </w:rPr>
                      <w:t>0.259-4.14</w:t>
                    </w:r>
                  </w:sdtContent>
                </w:sdt>
                <w:r>
                  <w:rPr>
                    <w:rFonts w:hint="eastAsia"/>
                    <w:lang w:val="zh-CN"/>
                  </w:rPr>
                  <w:t>m/s</w:t>
                </w:r>
                <w:r>
                  <w:rPr>
                    <w:rFonts w:hint="eastAsia"/>
                    <w:lang w:val="zh-CN" w:eastAsia="zh-CN"/>
                  </w:rPr>
                  <w:t>，</w:t>
                </w:r>
                <w:r>
                  <w:rPr>
                    <w:rFonts w:hint="eastAsia"/>
                    <w:lang w:val="zh-CN"/>
                  </w:rPr>
                  <w:t>场地内的风速放大系数小于2，本项目迎风面</w:t>
                </w:r>
                <w:r>
                  <w:rPr>
                    <w:rFonts w:hint="eastAsia"/>
                    <w:lang w:val="en-US" w:eastAsia="zh-CN"/>
                  </w:rPr>
                  <w:t>只有一排建筑。</w:t>
                </w:r>
                <w:r>
                  <w:rPr>
                    <w:rFonts w:hint="eastAsia"/>
                    <w:lang w:val="zh-CN"/>
                  </w:rPr>
                  <w:t>在夏季、过渡季计算条件下，</w:t>
                </w:r>
                <w:r>
                  <w:rPr>
                    <w:rFonts w:hint="eastAsia"/>
                    <w:lang w:val="en-US" w:eastAsia="zh-CN"/>
                  </w:rPr>
                  <w:t>场地内不出现涡旋和无风区，</w:t>
                </w:r>
                <w:r>
                  <w:rPr>
                    <w:rFonts w:hint="eastAsia"/>
                    <w:lang w:val="zh-CN"/>
                  </w:rPr>
                  <w:t>50%</w:t>
                </w:r>
                <w:r>
                  <w:rPr>
                    <w:rFonts w:hint="eastAsia"/>
                    <w:lang w:val="en-US" w:eastAsia="zh-CN"/>
                  </w:rPr>
                  <w:t>以上</w:t>
                </w:r>
                <w:r>
                  <w:rPr>
                    <w:rFonts w:hint="eastAsia"/>
                    <w:lang w:val="zh-CN"/>
                  </w:rPr>
                  <w:t>的可开启外窗室内外表面的风压差大于0.5Pa。</w:t>
                </w:r>
              </w:sdtContent>
            </w:sdt>
          </w:p>
          <w:p>
            <w:pPr>
              <w:autoSpaceDE w:val="0"/>
              <w:autoSpaceDN w:val="0"/>
              <w:adjustRightInd w:val="0"/>
              <w:spacing w:line="300" w:lineRule="auto"/>
              <w:jc w:val="left"/>
              <w:rPr>
                <w:rFonts w:hint="eastAsia" w:ascii="宋体" w:hAnsi="宋体" w:cs="宋体"/>
                <w:b w:val="0"/>
                <w:bCs/>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0368" w:type="dxa"/>
            <w:gridSpan w:val="4"/>
            <w:vAlign w:val="center"/>
          </w:tcPr>
          <w:p>
            <w:pPr>
              <w:autoSpaceDE w:val="0"/>
              <w:autoSpaceDN w:val="0"/>
              <w:adjustRightInd w:val="0"/>
              <w:spacing w:line="300" w:lineRule="auto"/>
              <w:jc w:val="center"/>
              <w:rPr>
                <w:rFonts w:cs="宋体"/>
                <w:b/>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2、建筑设计技术措施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368" w:type="dxa"/>
            <w:gridSpan w:val="4"/>
            <w:vAlign w:val="center"/>
          </w:tcPr>
          <w:p>
            <w:pPr>
              <w:autoSpaceDE w:val="0"/>
              <w:autoSpaceDN w:val="0"/>
              <w:adjustRightInd w:val="0"/>
              <w:spacing w:line="300" w:lineRule="auto"/>
              <w:jc w:val="center"/>
              <w:rPr>
                <w:rFonts w:cs="宋体"/>
                <w:b/>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必须说明内容</w:t>
            </w:r>
            <w:r>
              <w:rPr>
                <w:rFonts w:eastAsia="TimesNewRomanPSMT" w:cs="TimesNewRomanPSMT"/>
                <w:b/>
                <w:color w:val="000000" w:themeColor="text1"/>
                <w:kern w:val="0"/>
                <w14:textFill>
                  <w14:solidFill>
                    <w14:schemeClr w14:val="tx1"/>
                  </w14:solidFill>
                </w14:textFill>
              </w:rPr>
              <w:t>-</w:t>
            </w:r>
            <w:r>
              <w:rPr>
                <w:rFonts w:hint="eastAsia" w:cs="宋体"/>
                <w:b/>
                <w:color w:val="000000" w:themeColor="text1"/>
                <w:kern w:val="0"/>
                <w14:textFill>
                  <w14:solidFill>
                    <w14:schemeClr w14:val="tx1"/>
                  </w14:solidFill>
                </w14:textFill>
              </w:rPr>
              <w:t>控制项</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eastAsia="TimesNewRomanPSMT" w:cs="TimesNewRomanPSMT"/>
                <w:color w:val="000000" w:themeColor="text1"/>
                <w:kern w:val="0"/>
                <w14:textFill>
                  <w14:solidFill>
                    <w14:schemeClr w14:val="tx1"/>
                  </w14:solidFill>
                </w14:textFill>
              </w:rPr>
              <w:t>1</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4.1.2</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建筑结构满足承载力和建筑使用功能要求。建筑外墙、屋面、门窗、幕墙及外保温等围护结构应满足安全、耐久和防护的要求。</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Style w:val="399"/>
                <w:rFonts w:hint="eastAsia"/>
                <w:color w:val="auto"/>
              </w:rPr>
              <w:t>结</w:t>
            </w:r>
            <w:r>
              <w:rPr>
                <w:rStyle w:val="399"/>
                <w:rFonts w:hint="eastAsia"/>
                <w:color w:val="auto"/>
                <w:lang w:val="en-US" w:eastAsia="zh-CN"/>
              </w:rPr>
              <w:t>构</w:t>
            </w:r>
            <w:r>
              <w:rPr>
                <w:rStyle w:val="399"/>
                <w:rFonts w:hint="eastAsia"/>
                <w:color w:val="auto"/>
              </w:rPr>
              <w:t>设计按现行《建筑绐构可靠性设计统一标准》GB50068、《建筑抗震设计规范》GB50011、《建筑结构荷载规范》GB50009要求，结合建筑物及场地条件，对应国家现行相关标准的规定，验算结构的各种极限状态，</w:t>
            </w:r>
            <w:r>
              <w:rPr>
                <w:rStyle w:val="399"/>
                <w:rFonts w:hint="eastAsia"/>
                <w:color w:val="auto"/>
                <w:lang w:val="en-US" w:eastAsia="zh-CN"/>
              </w:rPr>
              <w:t>符合要求。建筑外墙、屋面、门窗、幕墙及外保温等围护结构满足安全、耐久和防护的要求。围护结构与建筑主体结构连接可靠，经过结构验算确定能适合主体结构在多遇地震及各种荷载工况下的承载力与变形要求。</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2.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4.1.3</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外遮阳、太阳能设施、空调室外机位、外墙花池等外部设施应与建筑主体结构统一设计、施工，并应具备安装、检修与维护条件。</w:t>
            </w:r>
          </w:p>
          <w:p>
            <w:pPr>
              <w:autoSpaceDE w:val="0"/>
              <w:autoSpaceDN w:val="0"/>
              <w:adjustRightInd w:val="0"/>
              <w:spacing w:line="300" w:lineRule="auto"/>
              <w:jc w:val="left"/>
              <w:rPr>
                <w:rFonts w:ascii="宋体" w:hAnsi="宋体"/>
              </w:rPr>
            </w:pPr>
            <w:r>
              <w:rPr>
                <w:rFonts w:hint="eastAsia" w:cs="宋体"/>
                <w:b/>
                <w:color w:val="000000" w:themeColor="text1"/>
                <w:kern w:val="0"/>
                <w14:textFill>
                  <w14:solidFill>
                    <w14:schemeClr w14:val="tx1"/>
                  </w14:solidFill>
                </w14:textFill>
              </w:rPr>
              <w:t>达标说明：</w:t>
            </w:r>
            <w:sdt>
              <w:sdtPr>
                <w:rPr>
                  <w:rFonts w:ascii="宋体" w:hAnsi="宋体"/>
                </w:rPr>
                <w:id w:val="1088430743"/>
                <w:placeholder>
                  <w:docPart w:val="{2dcf3657-fd43-43b5-a889-310d15d4fceb}"/>
                </w:placeholder>
              </w:sdtPr>
              <w:sdtEndPr>
                <w:rPr>
                  <w:rFonts w:ascii="宋体" w:hAnsi="宋体"/>
                </w:rPr>
              </w:sdtEndPr>
              <w:sdtContent>
                <w:r>
                  <w:rPr>
                    <w:rFonts w:hint="eastAsia"/>
                  </w:rPr>
                  <w:t>本项目外窗处设置空调室外机检修通道，预留操作空间，保障安装、检修、围护人员安全。</w:t>
                </w:r>
              </w:sdtContent>
            </w:sdt>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3.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4.1.4</w:t>
            </w:r>
            <w:r>
              <w:rPr>
                <w:rFonts w:hint="eastAsia" w:cs="宋体"/>
                <w:color w:val="000000" w:themeColor="text1"/>
                <w:kern w:val="0"/>
                <w14:textFill>
                  <w14:solidFill>
                    <w14:schemeClr w14:val="tx1"/>
                  </w14:solidFill>
                </w14:textFill>
              </w:rPr>
              <w:t>】建筑内部的非结构构件、设备及附属设施等应连接牢固并能适应主体结构变形。</w:t>
            </w:r>
          </w:p>
          <w:p>
            <w:pPr>
              <w:autoSpaceDE w:val="0"/>
              <w:autoSpaceDN w:val="0"/>
              <w:adjustRightInd w:val="0"/>
              <w:spacing w:line="300" w:lineRule="auto"/>
              <w:jc w:val="left"/>
              <w:rPr>
                <w:rFonts w:hint="eastAsia" w:cs="宋体" w:eastAsiaTheme="minorEastAsia"/>
                <w:color w:val="000000" w:themeColor="text1"/>
                <w:kern w:val="0"/>
                <w:lang w:eastAsia="zh-CN"/>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lang w:val="zh-CN"/>
              </w:rPr>
              <w:t>对非结构构件的填充墙：</w:t>
            </w:r>
            <w:r>
              <w:rPr>
                <w:rFonts w:hint="eastAsia"/>
              </w:rPr>
              <w:t>墙高超过一定高度与长度即设腰梁及构造柱，与结构柱之间设拉接筋</w:t>
            </w:r>
            <w:r>
              <w:rPr>
                <w:rFonts w:hint="eastAsia"/>
                <w:lang w:eastAsia="zh-CN"/>
              </w:rPr>
              <w:t>。</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4.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4.1.5</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建筑外门窗必须安装牢固，其抗风压性能和水密性能应符合国家现行有关标准的规定。</w:t>
            </w:r>
          </w:p>
          <w:p>
            <w:pPr>
              <w:autoSpaceDE w:val="0"/>
              <w:autoSpaceDN w:val="0"/>
              <w:adjustRightInd w:val="0"/>
              <w:spacing w:line="300" w:lineRule="auto"/>
              <w:jc w:val="left"/>
              <w:rPr>
                <w:rFonts w:hint="eastAsia"/>
              </w:rPr>
            </w:pPr>
            <w:r>
              <w:rPr>
                <w:rFonts w:hint="eastAsia" w:cs="宋体"/>
                <w:b/>
                <w:color w:val="000000" w:themeColor="text1"/>
                <w:kern w:val="0"/>
                <w14:textFill>
                  <w14:solidFill>
                    <w14:schemeClr w14:val="tx1"/>
                  </w14:solidFill>
                </w14:textFill>
              </w:rPr>
              <w:t>达标说明：</w:t>
            </w:r>
            <w:r>
              <w:rPr>
                <w:rFonts w:hint="eastAsia"/>
                <w:lang w:val="zh-CN"/>
              </w:rPr>
              <w:t>门窗没有出现</w:t>
            </w:r>
            <w:r>
              <w:rPr>
                <w:rFonts w:hint="eastAsia"/>
              </w:rPr>
              <w:t>渗水、窗扇脱落</w:t>
            </w:r>
            <w:r>
              <w:rPr>
                <w:rFonts w:hint="eastAsia"/>
                <w:lang w:eastAsia="zh-CN"/>
              </w:rPr>
              <w:t>等</w:t>
            </w:r>
            <w:r>
              <w:rPr>
                <w:rFonts w:hint="eastAsia"/>
                <w:lang w:val="zh-CN"/>
              </w:rPr>
              <w:t>现象。</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5.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4.1.6</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卫生间、浴室的地面应设置防水层，墙面、顶棚应设置防潮层。</w:t>
            </w:r>
          </w:p>
          <w:p>
            <w:pPr>
              <w:autoSpaceDE w:val="0"/>
              <w:autoSpaceDN w:val="0"/>
              <w:adjustRightInd w:val="0"/>
              <w:spacing w:line="300" w:lineRule="auto"/>
              <w:jc w:val="left"/>
              <w:rPr>
                <w:rFonts w:hint="eastAsia" w:ascii="宋体"/>
                <w:bCs/>
                <w:szCs w:val="21"/>
                <w:lang w:val="zh-CN"/>
              </w:rPr>
            </w:pPr>
            <w:r>
              <w:rPr>
                <w:rFonts w:hint="eastAsia" w:cs="宋体"/>
                <w:b/>
                <w:color w:val="000000" w:themeColor="text1"/>
                <w:kern w:val="0"/>
                <w14:textFill>
                  <w14:solidFill>
                    <w14:schemeClr w14:val="tx1"/>
                  </w14:solidFill>
                </w14:textFill>
              </w:rPr>
              <w:t>达标说明：</w:t>
            </w:r>
            <w:r>
              <w:rPr>
                <w:rFonts w:hint="eastAsia" w:ascii="宋体"/>
                <w:bCs/>
                <w:szCs w:val="21"/>
                <w:lang w:val="zh-CN"/>
              </w:rPr>
              <w:t>楼地面低于相邻楼地面15.0mm、</w:t>
            </w:r>
            <w:r>
              <w:rPr>
                <w:rFonts w:hint="eastAsia"/>
                <w:szCs w:val="21"/>
                <w:lang w:val="zh-CN"/>
              </w:rPr>
              <w:t>采取防水、防滑的构造措施（如</w:t>
            </w:r>
            <w:r>
              <w:rPr>
                <w:rFonts w:hint="eastAsia" w:ascii="宋体"/>
                <w:bCs/>
                <w:szCs w:val="21"/>
                <w:lang w:val="zh-CN"/>
              </w:rPr>
              <w:t>采用不吸水、易冲洗、防滑的面层材料</w:t>
            </w:r>
            <w:r>
              <w:rPr>
                <w:rFonts w:hint="eastAsia"/>
                <w:szCs w:val="21"/>
                <w:lang w:val="zh-CN"/>
              </w:rPr>
              <w:t>）、</w:t>
            </w:r>
            <w:r>
              <w:rPr>
                <w:rFonts w:hint="eastAsia" w:ascii="宋体"/>
                <w:bCs/>
                <w:szCs w:val="21"/>
                <w:lang w:val="zh-CN"/>
              </w:rPr>
              <w:t>设排水坡坡向地漏、设门槛等挡水设施、设排水设施、设防水隔离层。</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6.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4.1.7</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走廊、疏散通道等通行空间应满足紧急疏散、应急救护等要求，且应保持畅通。</w:t>
            </w:r>
          </w:p>
          <w:p>
            <w:pPr>
              <w:autoSpaceDE w:val="0"/>
              <w:autoSpaceDN w:val="0"/>
              <w:adjustRightInd w:val="0"/>
              <w:spacing w:line="300" w:lineRule="auto"/>
              <w:jc w:val="left"/>
              <w:rPr>
                <w:rFonts w:hint="eastAsia" w:ascii="宋体"/>
                <w:bCs/>
                <w:szCs w:val="21"/>
                <w:lang w:val="zh-CN"/>
              </w:rPr>
            </w:pPr>
            <w:r>
              <w:rPr>
                <w:rFonts w:hint="eastAsia" w:cs="宋体"/>
                <w:b/>
                <w:color w:val="000000" w:themeColor="text1"/>
                <w:kern w:val="0"/>
                <w14:textFill>
                  <w14:solidFill>
                    <w14:schemeClr w14:val="tx1"/>
                  </w14:solidFill>
                </w14:textFill>
              </w:rPr>
              <w:t>达标说明：</w:t>
            </w:r>
            <w:r>
              <w:rPr>
                <w:rFonts w:hint="eastAsia" w:ascii="宋体"/>
                <w:bCs/>
                <w:szCs w:val="21"/>
                <w:lang w:val="zh-CN"/>
              </w:rPr>
              <w:t>本项目安全出口和疏散门的位置、数量、宽度及疏散楼梯间的形式，满足人员安全疏散要求。</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7.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4.1.8</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应具有安全防护的警示和引导标识系统。</w:t>
            </w:r>
            <w:r>
              <w:rPr>
                <w:rFonts w:ascii="宋体" w:hAnsi="宋体" w:cs="宋体"/>
                <w:color w:val="000000" w:themeColor="text1"/>
                <w:kern w:val="0"/>
                <w14:textFill>
                  <w14:solidFill>
                    <w14:schemeClr w14:val="tx1"/>
                  </w14:solidFill>
                </w14:textFill>
              </w:rPr>
              <w:t xml:space="preserve"> </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lang w:val="en-US" w:eastAsia="zh-CN"/>
              </w:rPr>
              <w:t>本项目按要求设置具有警示和引导功能的安全标志，警示标志设置于人员流动大的场所，容易碰撞、夹伤、湿滑及危险的部位和场所等。比如禁止攀爬、禁止倚靠、禁止伸出窗外、禁止抛物、注意安全、当心碰头、当心夹手、当心车辆、当心坠落、当心滑倒、当心落水等。</w:t>
            </w:r>
            <w:r>
              <w:rPr>
                <w:rFonts w:hint="eastAsia" w:ascii="宋体" w:hAnsi="宋体"/>
              </w:rPr>
              <w:t>设置安全引导指示标志，具体包括人行导向标识，紧急出口标志、避险处标志、应急避难场所标志、急救点标志、报警点标志、以及其他促进建筑安全使用的引导标志等。</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8.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5.1.1</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室内空气中的氨、甲醛、苯、总挥发性有机物、氡等污染物浓度应符合现行国家标准《室内空气质量标准》GB/T 18883的有关规定。建筑室内和建筑主出入口处应禁止吸烟，并应在醒目位置设置禁烟标志。</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szCs w:val="21"/>
                <w:lang w:val="zh-CN"/>
              </w:rPr>
              <w:t>主要功能房间污染物浓度检测结果无超标项。</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9.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5.1.4</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主要功能房间的室内噪声级和隔声性能应符合下列规定：1室内噪声级应满足现行国家标准《民用建筑隔声设计规范》GB50118中的低限要求；2外墙、隔墙、楼板和门窗的隔声性能应满足现行国家标准《民用建筑隔声设计规范》GB50118中的低限要求。</w:t>
            </w:r>
          </w:p>
          <w:p>
            <w:pPr>
              <w:autoSpaceDE w:val="0"/>
              <w:autoSpaceDN w:val="0"/>
              <w:adjustRightInd w:val="0"/>
              <w:spacing w:line="300" w:lineRule="auto"/>
              <w:jc w:val="left"/>
              <w:rPr>
                <w:rFonts w:ascii="宋体" w:hAnsi="宋体"/>
              </w:rPr>
            </w:pPr>
            <w:r>
              <w:rPr>
                <w:rFonts w:hint="eastAsia" w:cs="宋体"/>
                <w:b/>
                <w:color w:val="000000" w:themeColor="text1"/>
                <w:kern w:val="0"/>
                <w14:textFill>
                  <w14:solidFill>
                    <w14:schemeClr w14:val="tx1"/>
                  </w14:solidFill>
                </w14:textFill>
              </w:rPr>
              <w:t>达标说明：</w:t>
            </w:r>
            <w:sdt>
              <w:sdtPr>
                <w:rPr>
                  <w:rFonts w:ascii="宋体" w:hAnsi="宋体"/>
                </w:rPr>
                <w:id w:val="1035778189"/>
                <w:placeholder>
                  <w:docPart w:val="{ab893d94-deca-4ab0-ba02-26e9b5d469d2}"/>
                </w:placeholder>
              </w:sdtPr>
              <w:sdtEndPr>
                <w:rPr>
                  <w:rFonts w:ascii="宋体" w:hAnsi="宋体"/>
                </w:rPr>
              </w:sdtEndPr>
              <w:sdtContent>
                <w:r>
                  <w:rPr>
                    <w:rFonts w:hint="eastAsia"/>
                    <w:szCs w:val="21"/>
                  </w:rPr>
                  <w:t>室外噪声源主要是交通噪声，围护结构外墙采用</w:t>
                </w:r>
                <w:r>
                  <w:rPr>
                    <w:rFonts w:hint="eastAsia"/>
                    <w:szCs w:val="21"/>
                    <w:lang w:eastAsia="zh-CN"/>
                  </w:rPr>
                  <w:t>钢筋</w:t>
                </w:r>
                <w:r>
                  <w:rPr>
                    <w:rFonts w:hint="eastAsia"/>
                    <w:szCs w:val="21"/>
                  </w:rPr>
                  <w:t>混凝土，外窗</w:t>
                </w:r>
                <w:r>
                  <w:rPr>
                    <w:rFonts w:hint="eastAsia"/>
                    <w:szCs w:val="21"/>
                    <w:lang w:val="en-US" w:eastAsia="zh-CN"/>
                  </w:rPr>
                  <w:t>采用</w:t>
                </w:r>
                <w:r>
                  <w:rPr>
                    <w:rFonts w:hint="eastAsia"/>
                    <w:szCs w:val="21"/>
                  </w:rPr>
                  <w:t>普通铝合金窗框+5mm透明玻璃+9mm空气+5mm透明玻璃，</w:t>
                </w:r>
                <w:r>
                  <w:rPr>
                    <w:rFonts w:hint="eastAsia"/>
                    <w:szCs w:val="21"/>
                    <w:lang w:val="en-US" w:eastAsia="zh-CN"/>
                  </w:rPr>
                  <w:t>楼板采用30厚隔声砂浆，</w:t>
                </w:r>
                <w:r>
                  <w:rPr>
                    <w:rFonts w:hint="eastAsia"/>
                    <w:szCs w:val="21"/>
                  </w:rPr>
                  <w:t>增强围护结构的隔声性能，室内噪声源主要是设备（空调和风机）的噪声，选用低噪声设备，以降低室内的噪声</w:t>
                </w:r>
                <w:r>
                  <w:rPr>
                    <w:rFonts w:hint="eastAsia"/>
                    <w:szCs w:val="21"/>
                    <w:lang w:eastAsia="zh-CN"/>
                  </w:rPr>
                  <w:t>。</w:t>
                </w:r>
                <w:r>
                  <w:rPr>
                    <w:rFonts w:hint="eastAsia"/>
                    <w:szCs w:val="21"/>
                  </w:rPr>
                  <w:t>建筑布局将噪声敏感房间远离道路一侧，增加</w:t>
                </w:r>
                <w:r>
                  <w:rPr>
                    <w:szCs w:val="21"/>
                  </w:rPr>
                  <w:t>绿化，</w:t>
                </w:r>
                <w:r>
                  <w:rPr>
                    <w:rFonts w:hint="eastAsia"/>
                    <w:szCs w:val="21"/>
                  </w:rPr>
                  <w:t>设备房采取消音、减振措施。</w:t>
                </w:r>
              </w:sdtContent>
            </w:sdt>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10.</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5.1.7</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围护结构热工性能应符合下列规定：1在室内设计温、湿度条件下，建筑非透光围护结构内表面不得结露；2供暖建筑的屋面、外墙内部不应产生冷凝；3屋顶和外墙隔热性能应满足现行国家标准《民用建筑热工设计规范》GB50176的要求。</w:t>
            </w:r>
          </w:p>
          <w:p>
            <w:pPr>
              <w:autoSpaceDE w:val="0"/>
              <w:autoSpaceDN w:val="0"/>
              <w:adjustRightInd w:val="0"/>
              <w:spacing w:line="300" w:lineRule="auto"/>
              <w:jc w:val="left"/>
              <w:rPr>
                <w:rStyle w:val="80"/>
                <w:rFonts w:hint="eastAsia" w:eastAsia="宋体"/>
                <w:color w:val="auto"/>
                <w:sz w:val="20"/>
                <w:szCs w:val="21"/>
              </w:rPr>
            </w:pPr>
            <w:r>
              <w:rPr>
                <w:rFonts w:hint="eastAsia" w:cs="宋体"/>
                <w:b/>
                <w:color w:val="000000" w:themeColor="text1"/>
                <w:kern w:val="0"/>
                <w14:textFill>
                  <w14:solidFill>
                    <w14:schemeClr w14:val="tx1"/>
                  </w14:solidFill>
                </w14:textFill>
              </w:rPr>
              <w:t>达标说明：</w:t>
            </w:r>
            <w:sdt>
              <w:sdtPr>
                <w:rPr>
                  <w:rStyle w:val="400"/>
                  <w:rFonts w:hint="eastAsia"/>
                  <w:color w:val="auto"/>
                </w:rPr>
                <w:id w:val="1165131558"/>
                <w:placeholder>
                  <w:docPart w:val="{e2483d53-ff30-4147-a19a-74f9089c425b}"/>
                </w:placeholder>
                <w:text/>
              </w:sdtPr>
              <w:sdtEndPr>
                <w:rPr>
                  <w:rStyle w:val="80"/>
                  <w:rFonts w:hint="eastAsia" w:eastAsia="宋体"/>
                  <w:color w:val="auto"/>
                  <w:sz w:val="20"/>
                  <w:szCs w:val="21"/>
                </w:rPr>
              </w:sdtEndPr>
              <w:sdtContent>
                <w:r>
                  <w:rPr>
                    <w:rStyle w:val="399"/>
                    <w:rFonts w:hint="eastAsia"/>
                    <w:color w:val="auto"/>
                  </w:rPr>
                  <w:t>本项目屋顶采用挤塑聚苯板，东西向外墙采用玻化微珠保温砂浆+加气混凝土砌块</w:t>
                </w:r>
                <w:r>
                  <w:rPr>
                    <w:rStyle w:val="399"/>
                    <w:rFonts w:hint="eastAsia"/>
                    <w:color w:val="auto"/>
                    <w:lang w:eastAsia="zh-CN"/>
                  </w:rPr>
                  <w:t>，屋顶和外墙隔热性能应满足现行国家标准《民用建筑热工设计规范》GB50176的要求</w:t>
                </w:r>
                <w:r>
                  <w:rPr>
                    <w:rStyle w:val="399"/>
                    <w:rFonts w:hint="eastAsia"/>
                    <w:color w:val="auto"/>
                  </w:rPr>
                  <w:t>。</w:t>
                </w:r>
              </w:sdtContent>
            </w:sdt>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11.</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6.1.1</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建筑、室外场地、公共绿地、城市道路相互之间应设置连贯的无障碍步行系统。</w:t>
            </w:r>
          </w:p>
          <w:p>
            <w:pPr>
              <w:pStyle w:val="71"/>
              <w:keepNext w:val="0"/>
              <w:keepLines w:val="0"/>
              <w:widowControl/>
              <w:suppressLineNumbers w:val="0"/>
              <w:spacing w:before="0" w:beforeAutospacing="0" w:after="0" w:afterAutospacing="0"/>
              <w:ind w:left="0" w:right="0" w:firstLine="0"/>
              <w:rPr>
                <w:rFonts w:hint="eastAsia" w:ascii="宋体" w:hAnsi="宋体" w:cs="宋体" w:eastAsiaTheme="minorEastAsia"/>
                <w:color w:val="000000" w:themeColor="text1"/>
                <w:kern w:val="0"/>
                <w:sz w:val="21"/>
                <w:szCs w:val="22"/>
                <w:lang w:val="en-US" w:eastAsia="zh-CN" w:bidi="ar-SA"/>
                <w14:textFill>
                  <w14:solidFill>
                    <w14:schemeClr w14:val="tx1"/>
                  </w14:solidFill>
                </w14:textFill>
              </w:rPr>
            </w:pPr>
            <w:r>
              <w:rPr>
                <w:rFonts w:hint="eastAsia" w:cs="宋体" w:asciiTheme="minorHAnsi" w:hAnsiTheme="minorHAnsi" w:eastAsiaTheme="minorEastAsia"/>
                <w:b/>
                <w:color w:val="000000" w:themeColor="text1"/>
                <w:kern w:val="0"/>
                <w:sz w:val="21"/>
                <w:szCs w:val="22"/>
                <w:lang w:val="en-US" w:eastAsia="zh-CN" w:bidi="ar-SA"/>
                <w14:textFill>
                  <w14:solidFill>
                    <w14:schemeClr w14:val="tx1"/>
                  </w14:solidFill>
                </w14:textFill>
              </w:rPr>
              <w:t>达标说明：</w:t>
            </w:r>
            <w:r>
              <w:rPr>
                <w:rFonts w:hint="eastAsia" w:ascii="宋体" w:hAnsi="宋体" w:cs="宋体" w:eastAsiaTheme="minorEastAsia"/>
                <w:color w:val="000000" w:themeColor="text1"/>
                <w:kern w:val="0"/>
                <w:sz w:val="21"/>
                <w:szCs w:val="22"/>
                <w:lang w:val="en-US" w:eastAsia="zh-CN" w:bidi="ar-SA"/>
                <w14:textFill>
                  <w14:solidFill>
                    <w14:schemeClr w14:val="tx1"/>
                  </w14:solidFill>
                </w14:textFill>
              </w:rPr>
              <w:t>本工程依据《无障碍设计规范》GB50763-2012进行设计。一层主要出入口设有无障碍入口或无障碍坡道,无障碍入口坡度为1/20,无障碍坡道坡度为1/12。无障碍通道连续</w:t>
            </w:r>
            <w:r>
              <w:rPr>
                <w:rFonts w:hint="eastAsia" w:ascii="宋体" w:hAnsi="宋体" w:cs="宋体"/>
                <w:color w:val="000000" w:themeColor="text1"/>
                <w:kern w:val="0"/>
                <w:sz w:val="21"/>
                <w:szCs w:val="22"/>
                <w:lang w:val="en-US" w:eastAsia="zh-CN" w:bidi="ar-SA"/>
                <w14:textFill>
                  <w14:solidFill>
                    <w14:schemeClr w14:val="tx1"/>
                  </w14:solidFill>
                </w14:textFill>
              </w:rPr>
              <w:t>，</w:t>
            </w:r>
            <w:r>
              <w:rPr>
                <w:rFonts w:hint="eastAsia" w:ascii="宋体" w:hAnsi="宋体" w:cs="宋体" w:eastAsiaTheme="minorEastAsia"/>
                <w:color w:val="000000" w:themeColor="text1"/>
                <w:kern w:val="0"/>
                <w:sz w:val="21"/>
                <w:szCs w:val="22"/>
                <w:lang w:val="en-US" w:eastAsia="zh-CN" w:bidi="ar-SA"/>
                <w14:textFill>
                  <w14:solidFill>
                    <w14:schemeClr w14:val="tx1"/>
                  </w14:solidFill>
                </w14:textFill>
              </w:rPr>
              <w:t>地面平整、防滑</w:t>
            </w:r>
            <w:r>
              <w:rPr>
                <w:rFonts w:hint="eastAsia" w:ascii="宋体" w:hAnsi="宋体" w:cs="宋体"/>
                <w:color w:val="000000" w:themeColor="text1"/>
                <w:kern w:val="0"/>
                <w:sz w:val="21"/>
                <w:szCs w:val="22"/>
                <w:lang w:val="en-US" w:eastAsia="zh-CN" w:bidi="ar-SA"/>
                <w14:textFill>
                  <w14:solidFill>
                    <w14:schemeClr w14:val="tx1"/>
                  </w14:solidFill>
                </w14:textFill>
              </w:rPr>
              <w:t>，</w:t>
            </w:r>
            <w:r>
              <w:rPr>
                <w:rFonts w:hint="eastAsia" w:ascii="宋体" w:hAnsi="宋体" w:cs="宋体" w:eastAsiaTheme="minorEastAsia"/>
                <w:color w:val="000000" w:themeColor="text1"/>
                <w:kern w:val="0"/>
                <w:sz w:val="21"/>
                <w:szCs w:val="22"/>
                <w:lang w:val="en-US" w:eastAsia="zh-CN" w:bidi="ar-SA"/>
                <w14:textFill>
                  <w14:solidFill>
                    <w14:schemeClr w14:val="tx1"/>
                  </w14:solidFill>
                </w14:textFill>
              </w:rPr>
              <w:t>通道上有高差时</w:t>
            </w:r>
            <w:r>
              <w:rPr>
                <w:rFonts w:hint="eastAsia" w:ascii="宋体" w:hAnsi="宋体" w:cs="宋体"/>
                <w:color w:val="000000" w:themeColor="text1"/>
                <w:kern w:val="0"/>
                <w:sz w:val="21"/>
                <w:szCs w:val="22"/>
                <w:lang w:val="en-US" w:eastAsia="zh-CN" w:bidi="ar-SA"/>
                <w14:textFill>
                  <w14:solidFill>
                    <w14:schemeClr w14:val="tx1"/>
                  </w14:solidFill>
                </w14:textFill>
              </w:rPr>
              <w:t>，</w:t>
            </w:r>
            <w:r>
              <w:rPr>
                <w:rFonts w:hint="eastAsia" w:ascii="宋体" w:hAnsi="宋体" w:cs="宋体" w:eastAsiaTheme="minorEastAsia"/>
                <w:color w:val="000000" w:themeColor="text1"/>
                <w:kern w:val="0"/>
                <w:sz w:val="21"/>
                <w:szCs w:val="22"/>
                <w:lang w:val="en-US" w:eastAsia="zh-CN" w:bidi="ar-SA"/>
                <w14:textFill>
                  <w14:solidFill>
                    <w14:schemeClr w14:val="tx1"/>
                  </w14:solidFill>
                </w14:textFill>
              </w:rPr>
              <w:t>应设置轮椅坡道。</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12.</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6.1.3</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停车场应具有电动汽车充电设施或具备充电设施的安装条件，并应合理设置电动汽车和无障碍汽车停车位。</w:t>
            </w:r>
          </w:p>
          <w:p>
            <w:pPr>
              <w:autoSpaceDE w:val="0"/>
              <w:autoSpaceDN w:val="0"/>
              <w:adjustRightInd w:val="0"/>
              <w:spacing w:line="300" w:lineRule="auto"/>
              <w:jc w:val="left"/>
              <w:rPr>
                <w:rFonts w:ascii="宋体" w:hAnsi="宋体"/>
                <w:sz w:val="21"/>
                <w:szCs w:val="21"/>
              </w:rPr>
            </w:pPr>
            <w:r>
              <w:rPr>
                <w:rFonts w:hint="eastAsia" w:cs="宋体"/>
                <w:b/>
                <w:color w:val="000000" w:themeColor="text1"/>
                <w:kern w:val="0"/>
                <w14:textFill>
                  <w14:solidFill>
                    <w14:schemeClr w14:val="tx1"/>
                  </w14:solidFill>
                </w14:textFill>
              </w:rPr>
              <w:t>达标说明：</w:t>
            </w:r>
            <w:sdt>
              <w:sdtPr>
                <w:rPr>
                  <w:rFonts w:ascii="宋体" w:hAnsi="宋体"/>
                  <w:sz w:val="21"/>
                  <w:szCs w:val="21"/>
                </w:rPr>
                <w:id w:val="957525237"/>
                <w:placeholder>
                  <w:docPart w:val="{9b599a86-5aac-411c-a200-d9d14a82c2b6}"/>
                </w:placeholder>
              </w:sdtPr>
              <w:sdtEndPr>
                <w:rPr>
                  <w:rFonts w:ascii="宋体" w:hAnsi="宋体"/>
                  <w:sz w:val="21"/>
                  <w:szCs w:val="21"/>
                </w:rPr>
              </w:sdtEndPr>
              <w:sdtContent>
                <w:r>
                  <w:rPr>
                    <w:rFonts w:hint="eastAsia"/>
                    <w:kern w:val="2"/>
                    <w:sz w:val="21"/>
                    <w:szCs w:val="21"/>
                    <w:lang w:val="en-US" w:eastAsia="zh-CN"/>
                  </w:rPr>
                  <w:t>本项目设置地下车库，无障碍停车位及电动汽车停车位满足规划要求。</w:t>
                </w:r>
              </w:sdtContent>
            </w:sdt>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13.</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6.1.4</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自行车停车场所位置合理、方便出入。</w:t>
            </w:r>
          </w:p>
          <w:p>
            <w:pPr>
              <w:autoSpaceDE w:val="0"/>
              <w:autoSpaceDN w:val="0"/>
              <w:adjustRightInd w:val="0"/>
              <w:spacing w:line="300" w:lineRule="auto"/>
              <w:jc w:val="left"/>
              <w:rPr>
                <w:rFonts w:ascii="宋体" w:hAnsi="宋体"/>
              </w:rPr>
            </w:pPr>
            <w:r>
              <w:rPr>
                <w:rFonts w:hint="eastAsia" w:cs="宋体"/>
                <w:b/>
                <w:color w:val="000000" w:themeColor="text1"/>
                <w:kern w:val="0"/>
                <w14:textFill>
                  <w14:solidFill>
                    <w14:schemeClr w14:val="tx1"/>
                  </w14:solidFill>
                </w14:textFill>
              </w:rPr>
              <w:t>达标说明：</w:t>
            </w:r>
            <w:sdt>
              <w:sdtPr>
                <w:rPr>
                  <w:rFonts w:ascii="宋体" w:hAnsi="宋体"/>
                </w:rPr>
                <w:id w:val="-1948296699"/>
                <w:placeholder>
                  <w:docPart w:val="{6e45b70d-f96e-4da3-8885-1c30f1d62064}"/>
                </w:placeholder>
              </w:sdtPr>
              <w:sdtEndPr>
                <w:rPr>
                  <w:rFonts w:ascii="宋体" w:hAnsi="宋体"/>
                </w:rPr>
              </w:sdtEndPr>
              <w:sdtContent>
                <w:r>
                  <w:rPr>
                    <w:rFonts w:hint="eastAsia" w:ascii="Times New Roman" w:hAnsi="Times New Roman" w:cs="Times New Roman"/>
                    <w:sz w:val="21"/>
                    <w:szCs w:val="21"/>
                    <w:lang w:val="en-US" w:eastAsia="zh-CN"/>
                  </w:rPr>
                  <w:t>本项目合理设置自行车停车位，方便出入。</w:t>
                </w:r>
              </w:sdtContent>
            </w:sdt>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14.</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7.1.1</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应结合场地自然条件和建筑功能需求，对建筑的体形、平面布局、空间尺度、围护结构等进行节能设计，且应符合国家有关节能设计的要求。</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本项目位于</w:t>
            </w:r>
            <w:r>
              <w:rPr>
                <w:rFonts w:hint="eastAsia" w:ascii="宋体" w:hAnsi="宋体" w:cs="宋体"/>
                <w:color w:val="000000" w:themeColor="text1"/>
                <w:kern w:val="0"/>
                <w:lang w:eastAsia="zh-CN"/>
                <w14:textFill>
                  <w14:solidFill>
                    <w14:schemeClr w14:val="tx1"/>
                  </w14:solidFill>
                </w14:textFill>
              </w:rPr>
              <w:t>广州</w:t>
            </w:r>
            <w:r>
              <w:rPr>
                <w:rFonts w:hint="eastAsia" w:ascii="宋体" w:hAnsi="宋体" w:cs="宋体"/>
                <w:color w:val="000000" w:themeColor="text1"/>
                <w:kern w:val="0"/>
                <w14:textFill>
                  <w14:solidFill>
                    <w14:schemeClr w14:val="tx1"/>
                  </w14:solidFill>
                </w14:textFill>
              </w:rPr>
              <w:t>市，属夏热冬暖气候区，建筑朝向接近东西向，在冬季能获得足够的日照，并避开主导风向，满足要求。平面布局和朝向有利于过渡季的自然通风；项目主要功能房间中迎风侧有较大面积开口，100%主要功能房间面积换气次数在2次/h以上，通风状况好，空气新鲜。主要功能房间的采光系数满足现行国家标准《建筑采光设计标准》GB50033 的要求。</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15.</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7.1.6</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垂直电梯应采取群控、变频调速或能量反馈等节能措施；自动扶梯应采用变频感应启动等节能控制措施。</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电梯、扶梯采用节能电梯，设备招标中应明确采用通过国家节能标准的电梯、扶梯，电梯控制系统应具备按程序集中调控和群控功能，扶梯可根据人流量采取自动启停措施。</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16.</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7.1.9</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建筑造型要素应简约，且无大量装饰性构件。</w:t>
            </w:r>
          </w:p>
          <w:p>
            <w:pPr>
              <w:autoSpaceDE w:val="0"/>
              <w:autoSpaceDN w:val="0"/>
              <w:adjustRightInd w:val="0"/>
              <w:spacing w:line="300" w:lineRule="auto"/>
              <w:jc w:val="left"/>
              <w:rPr>
                <w:rFonts w:hint="eastAsia" w:ascii="宋体" w:hAnsi="宋体" w:cs="宋体" w:eastAsiaTheme="minorEastAsia"/>
                <w:color w:val="000000" w:themeColor="text1"/>
                <w:kern w:val="0"/>
                <w:lang w:eastAsia="zh-CN"/>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cs="宋体"/>
                <w:b w:val="0"/>
                <w:bCs/>
                <w:color w:val="000000" w:themeColor="text1"/>
                <w:kern w:val="0"/>
                <w:lang w:eastAsia="zh-CN"/>
                <w14:textFill>
                  <w14:solidFill>
                    <w14:schemeClr w14:val="tx1"/>
                  </w14:solidFill>
                </w14:textFill>
              </w:rPr>
              <w:t>本项目纯</w:t>
            </w:r>
            <w:r>
              <w:rPr>
                <w:rFonts w:hint="eastAsia" w:ascii="宋体" w:hAnsi="宋体" w:cs="宋体"/>
                <w:color w:val="000000" w:themeColor="text1"/>
                <w:kern w:val="0"/>
                <w14:textFill>
                  <w14:solidFill>
                    <w14:schemeClr w14:val="tx1"/>
                  </w14:solidFill>
                </w14:textFill>
              </w:rPr>
              <w:t>装饰性构件造价占工程总造价的比例</w:t>
            </w:r>
            <w:r>
              <w:rPr>
                <w:rFonts w:hint="eastAsia" w:ascii="宋体" w:hAnsi="宋体" w:cs="宋体"/>
                <w:color w:val="000000" w:themeColor="text1"/>
                <w:kern w:val="0"/>
                <w:lang w:eastAsia="zh-CN"/>
                <w14:textFill>
                  <w14:solidFill>
                    <w14:schemeClr w14:val="tx1"/>
                  </w14:solidFill>
                </w14:textFill>
              </w:rPr>
              <w:t>不大于</w:t>
            </w:r>
            <w:r>
              <w:rPr>
                <w:rFonts w:hint="eastAsia" w:ascii="宋体" w:hAnsi="宋体" w:cs="宋体"/>
                <w:color w:val="000000" w:themeColor="text1"/>
                <w:kern w:val="0"/>
                <w:lang w:val="en-US" w:eastAsia="zh-CN"/>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lang w:eastAsia="zh-CN"/>
                <w14:textFill>
                  <w14:solidFill>
                    <w14:schemeClr w14:val="tx1"/>
                  </w14:solidFill>
                </w14:textFill>
              </w:rPr>
              <w:t>。</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17.</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8.1.3</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配建的绿地应符合所在地城乡规划的要求，应合理选择绿化方式，植物种植应适应当地气候和土壤，且应无毒害、易维护，种植区域覆土深度和排水能力应满足植物生产需求，并应采用复层绿化方式。</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w:t>
            </w:r>
            <w:r>
              <w:rPr>
                <w:rFonts w:hint="eastAsia" w:ascii="宋体" w:hAnsi="宋体" w:cs="宋体"/>
                <w:color w:val="000000" w:themeColor="text1"/>
                <w:kern w:val="0"/>
                <w:lang w:eastAsia="zh-CN"/>
                <w14:textFill>
                  <w14:solidFill>
                    <w14:schemeClr w14:val="tx1"/>
                  </w14:solidFill>
                </w14:textFill>
              </w:rPr>
              <w:t>植物选择</w:t>
            </w:r>
            <w:r>
              <w:rPr>
                <w:rFonts w:hint="eastAsia" w:ascii="宋体" w:hAnsi="宋体" w:cs="宋体"/>
                <w:color w:val="000000" w:themeColor="text1"/>
                <w:kern w:val="0"/>
                <w14:textFill>
                  <w14:solidFill>
                    <w14:schemeClr w14:val="tx1"/>
                  </w14:solidFill>
                </w14:textFill>
              </w:rPr>
              <w:t>适应</w:t>
            </w:r>
            <w:r>
              <w:rPr>
                <w:rFonts w:hint="eastAsia" w:ascii="宋体" w:hAnsi="宋体" w:cs="宋体"/>
                <w:color w:val="000000" w:themeColor="text1"/>
                <w:kern w:val="0"/>
                <w:lang w:val="en-US" w:eastAsia="zh-CN"/>
                <w14:textFill>
                  <w14:solidFill>
                    <w14:schemeClr w14:val="tx1"/>
                  </w14:solidFill>
                </w14:textFill>
              </w:rPr>
              <w:t>广州</w:t>
            </w:r>
            <w:r>
              <w:rPr>
                <w:rFonts w:hint="eastAsia" w:ascii="宋体" w:hAnsi="宋体" w:cs="宋体"/>
                <w:color w:val="000000" w:themeColor="text1"/>
                <w:kern w:val="0"/>
                <w14:textFill>
                  <w14:solidFill>
                    <w14:schemeClr w14:val="tx1"/>
                  </w14:solidFill>
                </w14:textFill>
              </w:rPr>
              <w:t>气候和土壤</w:t>
            </w:r>
            <w:r>
              <w:rPr>
                <w:rFonts w:hint="eastAsia" w:ascii="宋体" w:hAnsi="宋体" w:cs="宋体"/>
                <w:color w:val="000000" w:themeColor="text1"/>
                <w:kern w:val="0"/>
                <w:lang w:eastAsia="zh-CN"/>
                <w14:textFill>
                  <w14:solidFill>
                    <w14:schemeClr w14:val="tx1"/>
                  </w14:solidFill>
                </w14:textFill>
              </w:rPr>
              <w:t>的植物种类，种植区域覆土深度和排水能力应满足植物生产需求，采用乔灌草结合的复层绿化，</w:t>
            </w:r>
            <w:r>
              <w:rPr>
                <w:rFonts w:hint="eastAsia" w:ascii="宋体" w:hAnsi="宋体" w:cs="宋体"/>
                <w:color w:val="000000" w:themeColor="text1"/>
                <w:kern w:val="0"/>
                <w14:textFill>
                  <w14:solidFill>
                    <w14:schemeClr w14:val="tx1"/>
                  </w14:solidFill>
                </w14:textFill>
              </w:rPr>
              <w:t>采用屋顶绿化。</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18.</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8.1.5</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建筑内外均应设置便于识别和使用的标识系统。</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本项目设置便于识别和使用的导向标识和定位标识。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19.</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8.1.7</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生活垃圾应分类收集，垃圾容器和收集点的设置合理并与周围景观协调。</w:t>
            </w:r>
          </w:p>
          <w:p>
            <w:pPr>
              <w:autoSpaceDE w:val="0"/>
              <w:autoSpaceDN w:val="0"/>
              <w:adjustRightInd w:val="0"/>
              <w:spacing w:line="300" w:lineRule="auto"/>
              <w:jc w:val="left"/>
              <w:rPr>
                <w:rFonts w:hint="eastAsia" w:ascii="宋体" w:hAnsi="宋体" w:cs="宋体" w:eastAsiaTheme="minorEastAsia"/>
                <w:color w:val="000000" w:themeColor="text1"/>
                <w:kern w:val="0"/>
                <w:lang w:eastAsia="zh-CN"/>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可生物降解垃圾</w:t>
            </w:r>
            <w:r>
              <w:rPr>
                <w:rFonts w:hint="eastAsia" w:ascii="宋体" w:hAnsi="宋体" w:cs="宋体"/>
                <w:color w:val="000000" w:themeColor="text1"/>
                <w:kern w:val="0"/>
                <w:lang w:eastAsia="zh-CN"/>
                <w14:textFill>
                  <w14:solidFill>
                    <w14:schemeClr w14:val="tx1"/>
                  </w14:solidFill>
                </w14:textFill>
              </w:rPr>
              <w:t>、有害垃圾定时由环卫人员转运。</w:t>
            </w:r>
          </w:p>
          <w:p>
            <w:pPr>
              <w:autoSpaceDE w:val="0"/>
              <w:autoSpaceDN w:val="0"/>
              <w:adjustRightInd w:val="0"/>
              <w:spacing w:line="300" w:lineRule="auto"/>
              <w:jc w:val="center"/>
              <w:rPr>
                <w:rFonts w:cs="宋体"/>
                <w:b/>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自选说明内容</w:t>
            </w:r>
            <w:r>
              <w:rPr>
                <w:rFonts w:eastAsia="TimesNewRomanPSMT" w:cs="TimesNewRomanPSMT"/>
                <w:b/>
                <w:color w:val="000000" w:themeColor="text1"/>
                <w:kern w:val="0"/>
                <w14:textFill>
                  <w14:solidFill>
                    <w14:schemeClr w14:val="tx1"/>
                  </w14:solidFill>
                </w14:textFill>
              </w:rPr>
              <w:t>-</w:t>
            </w:r>
            <w:r>
              <w:rPr>
                <w:rFonts w:hint="eastAsia" w:cs="宋体"/>
                <w:b/>
                <w:color w:val="000000" w:themeColor="text1"/>
                <w:kern w:val="0"/>
                <w14:textFill>
                  <w14:solidFill>
                    <w14:schemeClr w14:val="tx1"/>
                  </w14:solidFill>
                </w14:textFill>
              </w:rPr>
              <w:t>评分项</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hint="eastAsia" w:eastAsia="TimesNewRomanPSMT" w:cs="TimesNewRomanPSMT"/>
                <w:color w:val="000000" w:themeColor="text1"/>
                <w:kern w:val="0"/>
                <w14:textFill>
                  <w14:solidFill>
                    <w14:schemeClr w14:val="tx1"/>
                  </w14:solidFill>
                </w14:textFill>
              </w:rPr>
              <w:t>1</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4.2.2</w:t>
            </w:r>
            <w:r>
              <w:rPr>
                <w:rFonts w:hint="eastAsia" w:cs="宋体"/>
                <w:color w:val="000000" w:themeColor="text1"/>
                <w:kern w:val="0"/>
                <w14:textFill>
                  <w14:solidFill>
                    <w14:schemeClr w14:val="tx1"/>
                  </w14:solidFill>
                </w14:textFill>
              </w:rPr>
              <w:t>】采取保障人员安全的防护措施。（本条得1</w:t>
            </w:r>
            <w:r>
              <w:rPr>
                <w:rFonts w:hint="eastAsia" w:cs="宋体"/>
                <w:color w:val="000000" w:themeColor="text1"/>
                <w:kern w:val="0"/>
                <w:lang w:val="en-US" w:eastAsia="zh-CN"/>
                <w14:textFill>
                  <w14:solidFill>
                    <w14:schemeClr w14:val="tx1"/>
                  </w14:solidFill>
                </w14:textFill>
              </w:rPr>
              <w:t>0</w:t>
            </w:r>
            <w:r>
              <w:rPr>
                <w:rFonts w:hint="eastAsia" w:cs="宋体"/>
                <w:color w:val="000000" w:themeColor="text1"/>
                <w:kern w:val="0"/>
                <w14:textFill>
                  <w14:solidFill>
                    <w14:schemeClr w14:val="tx1"/>
                  </w14:solidFill>
                </w14:textFill>
              </w:rPr>
              <w:t>分）</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cs="宋体"/>
                <w:color w:val="000000" w:themeColor="text1"/>
                <w:kern w:val="0"/>
                <w14:textFill>
                  <w14:solidFill>
                    <w14:schemeClr w14:val="tx1"/>
                  </w14:solidFill>
                </w14:textFill>
              </w:rPr>
              <w:t>本项目出入口设置雨棚，玻璃雨蓬应采用安全钢化夹胶玻璃。本项目出入口设置雨棚，玻璃雨蓬应采用安全钢化夹胶玻璃。室内外地面高差大于600时,落地窗均加不锈钢护窗栏杆,护窗栏杆上皮距室内地面为1100mm。</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2.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4.2.3</w:t>
            </w:r>
            <w:r>
              <w:rPr>
                <w:rFonts w:hint="eastAsia" w:cs="宋体"/>
                <w:color w:val="000000" w:themeColor="text1"/>
                <w:kern w:val="0"/>
                <w14:textFill>
                  <w14:solidFill>
                    <w14:schemeClr w14:val="tx1"/>
                  </w14:solidFill>
                </w14:textFill>
              </w:rPr>
              <w:t>】采用具有安全防护功能的产品或配件。（本条得</w:t>
            </w:r>
            <w:r>
              <w:rPr>
                <w:rFonts w:hint="eastAsia" w:cs="宋体"/>
                <w:color w:val="000000" w:themeColor="text1"/>
                <w:kern w:val="0"/>
                <w:lang w:val="en-US" w:eastAsia="zh-CN"/>
                <w14:textFill>
                  <w14:solidFill>
                    <w14:schemeClr w14:val="tx1"/>
                  </w14:solidFill>
                </w14:textFill>
              </w:rPr>
              <w:t>10</w:t>
            </w:r>
            <w:r>
              <w:rPr>
                <w:rFonts w:hint="eastAsia" w:cs="宋体"/>
                <w:color w:val="000000" w:themeColor="text1"/>
                <w:kern w:val="0"/>
                <w14:textFill>
                  <w14:solidFill>
                    <w14:schemeClr w14:val="tx1"/>
                  </w14:solidFill>
                </w14:textFill>
              </w:rPr>
              <w:t>分）</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cs="宋体"/>
                <w:color w:val="000000" w:themeColor="text1"/>
                <w:kern w:val="0"/>
                <w14:textFill>
                  <w14:solidFill>
                    <w14:schemeClr w14:val="tx1"/>
                  </w14:solidFill>
                </w14:textFill>
              </w:rPr>
              <w:t>玻璃的选用应符合有关部门对玻璃安全使用的要求和《建筑玻璃应用技术规程》的有关规定,(1)室内落地玻璃隔断以及单块面积大于1.5m2的玻璃、玻璃底边离最终装修面小于500mm的落地窗玻璃均采用钢化玻璃;(2)玻璃挡烟垂壁采用防火玻璃;(4)距地≤5m可选用承受水平荷载的玻璃栏板,采用16.76钢化夹胶玻璃。距地&gt;5m不得选用承受水平荷载的玻璃栏板,不承受水平荷载的栏板玻璃采用公称厚度不小于6.38的夹胶玻璃。夹胶玻璃胶片厚度不小于(0.76)。本项目</w:t>
            </w:r>
            <w:r>
              <w:rPr>
                <w:rFonts w:hint="eastAsia" w:cs="宋体"/>
                <w:color w:val="000000" w:themeColor="text1"/>
                <w:kern w:val="0"/>
                <w:lang w:eastAsia="zh-CN"/>
                <w14:textFill>
                  <w14:solidFill>
                    <w14:schemeClr w14:val="tx1"/>
                  </w14:solidFill>
                </w14:textFill>
              </w:rPr>
              <w:t>人流量大的大堂出入口大</w:t>
            </w:r>
            <w:r>
              <w:rPr>
                <w:rFonts w:hint="eastAsia" w:cs="宋体"/>
                <w:color w:val="000000" w:themeColor="text1"/>
                <w:kern w:val="0"/>
                <w14:textFill>
                  <w14:solidFill>
                    <w14:schemeClr w14:val="tx1"/>
                  </w14:solidFill>
                </w14:textFill>
              </w:rPr>
              <w:t>门设置</w:t>
            </w:r>
            <w:r>
              <w:rPr>
                <w:rFonts w:hint="eastAsia" w:cs="宋体"/>
                <w:color w:val="000000" w:themeColor="text1"/>
                <w:kern w:val="0"/>
                <w:lang w:eastAsia="zh-CN"/>
                <w14:textFill>
                  <w14:solidFill>
                    <w14:schemeClr w14:val="tx1"/>
                  </w14:solidFill>
                </w14:textFill>
              </w:rPr>
              <w:t>延时</w:t>
            </w:r>
            <w:r>
              <w:rPr>
                <w:rFonts w:hint="eastAsia" w:cs="宋体"/>
                <w:color w:val="000000" w:themeColor="text1"/>
                <w:kern w:val="0"/>
                <w14:textFill>
                  <w14:solidFill>
                    <w14:schemeClr w14:val="tx1"/>
                  </w14:solidFill>
                </w14:textFill>
              </w:rPr>
              <w:t>闭门器。</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3.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4.2.4</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室内外地面或路设置防滑措施。（本条得</w:t>
            </w:r>
            <w:r>
              <w:rPr>
                <w:rFonts w:hint="eastAsia" w:eastAsia="TimesNewRomanPSMT" w:cs="TimesNewRomanPSMT"/>
                <w:color w:val="000000" w:themeColor="text1"/>
                <w:kern w:val="0"/>
                <w14:textFill>
                  <w14:solidFill>
                    <w14:schemeClr w14:val="tx1"/>
                  </w14:solidFill>
                </w14:textFill>
              </w:rPr>
              <w:t>10</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hint="eastAsia" w:ascii="宋体" w:hAnsi="宋体" w:cs="宋体" w:eastAsiaTheme="minorEastAsia"/>
                <w:color w:val="000000" w:themeColor="text1"/>
                <w:kern w:val="0"/>
                <w:lang w:eastAsia="zh-CN"/>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本项目建筑出入口及平台、公共走廊、卫生间、室内外活动场地、坡道、楼梯踏步等采用防滑瓷砖或防滑条。建筑出入口及平台、公共走廊、电梯门厅、厨房、浴室、卫生间等位置防滑等级达到B 级</w:t>
            </w:r>
            <w:r>
              <w:rPr>
                <w:rFonts w:hint="eastAsia" w:ascii="宋体" w:hAnsi="宋体" w:cs="宋体"/>
                <w:color w:val="000000" w:themeColor="text1"/>
                <w:kern w:val="0"/>
                <w:lang w:eastAsia="zh-CN"/>
                <w14:textFill>
                  <w14:solidFill>
                    <w14:schemeClr w14:val="tx1"/>
                  </w14:solidFill>
                </w14:textFill>
              </w:rPr>
              <w:t>；建筑室内外活动场所、建筑坡道、楼梯踏步防滑等级达到A 级。</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4.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4.2.5</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采取人车分流措施，且步行和自行车交通系统有充足照明。（本条得8分）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本项目交通流线设置合理，场地出入口直接连通地下车库，实现场地内人车分流。且合理布置室外夜景照明，步行和自行车交通系统照明照度满足规范要求。</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5.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4.2.6</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采取提升建筑适变性的措施。（本条</w:t>
            </w:r>
            <w:r>
              <w:rPr>
                <w:rFonts w:hint="eastAsia" w:ascii="宋体" w:hAnsi="宋体" w:cs="宋体"/>
                <w:color w:val="000000" w:themeColor="text1"/>
                <w:kern w:val="0"/>
                <w:lang w:eastAsia="zh-CN"/>
                <w14:textFill>
                  <w14:solidFill>
                    <w14:schemeClr w14:val="tx1"/>
                  </w14:solidFill>
                </w14:textFill>
              </w:rPr>
              <w:t>未</w:t>
            </w:r>
            <w:r>
              <w:rPr>
                <w:rFonts w:hint="eastAsia" w:ascii="宋体" w:hAnsi="宋体" w:cs="宋体"/>
                <w:color w:val="000000" w:themeColor="text1"/>
                <w:kern w:val="0"/>
                <w14:textFill>
                  <w14:solidFill>
                    <w14:schemeClr w14:val="tx1"/>
                  </w14:solidFill>
                </w14:textFill>
              </w:rPr>
              <w:t>得分）</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6.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4.2.7</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采取提升建筑部品部件耐久性的措施。（本条得</w:t>
            </w:r>
            <w:r>
              <w:rPr>
                <w:rFonts w:hint="eastAsia" w:ascii="宋体" w:hAnsi="宋体" w:cs="宋体"/>
                <w:color w:val="000000" w:themeColor="text1"/>
                <w:kern w:val="0"/>
                <w:lang w:val="en-US" w:eastAsia="zh-CN"/>
                <w14:textFill>
                  <w14:solidFill>
                    <w14:schemeClr w14:val="tx1"/>
                  </w14:solidFill>
                </w14:textFill>
              </w:rPr>
              <w:t>10</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cs="TimesNewRomanPSMT"/>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eastAsia="宋体" w:cs="宋体"/>
                <w:color w:val="000000" w:themeColor="text1"/>
                <w:kern w:val="0"/>
                <w14:textFill>
                  <w14:solidFill>
                    <w14:schemeClr w14:val="tx1"/>
                  </w14:solidFill>
                </w14:textFill>
              </w:rPr>
              <w:t>本项目生活给水管采用不锈钢管，电气系统采用低烟低毒阻燃型线缆，且导体材料采用铜芯。使用耐久性好的门窗产品，其反复启闭性能达到标准要求的2 倍，遮阳产品机械性能达到标准要求的最高级。</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r>
              <w:rPr>
                <w:rFonts w:hint="eastAsia" w:eastAsia="宋体" w:cs="TimesNewRomanPSMT"/>
                <w:color w:val="000000" w:themeColor="text1"/>
                <w:kern w:val="0"/>
                <w:lang w:val="en-US" w:eastAsia="zh-CN"/>
                <w14:textFill>
                  <w14:solidFill>
                    <w14:schemeClr w14:val="tx1"/>
                  </w14:solidFill>
                </w14:textFill>
              </w:rPr>
              <w:t>7</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4.2.9</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合理采用耐久性好、易维护的装饰装修建筑材料。（本条</w:t>
            </w:r>
            <w:r>
              <w:rPr>
                <w:rFonts w:hint="eastAsia" w:ascii="宋体" w:hAnsi="宋体" w:cs="宋体"/>
                <w:color w:val="000000" w:themeColor="text1"/>
                <w:kern w:val="0"/>
                <w:lang w:eastAsia="zh-CN"/>
                <w14:textFill>
                  <w14:solidFill>
                    <w14:schemeClr w14:val="tx1"/>
                  </w14:solidFill>
                </w14:textFill>
              </w:rPr>
              <w:t>未</w:t>
            </w:r>
            <w:r>
              <w:rPr>
                <w:rFonts w:hint="eastAsia" w:ascii="宋体" w:hAnsi="宋体" w:cs="宋体"/>
                <w:color w:val="000000" w:themeColor="text1"/>
                <w:kern w:val="0"/>
                <w14:textFill>
                  <w14:solidFill>
                    <w14:schemeClr w14:val="tx1"/>
                  </w14:solidFill>
                </w14:textFill>
              </w:rPr>
              <w:t>得分）</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r>
              <w:rPr>
                <w:rFonts w:hint="eastAsia" w:eastAsia="宋体" w:cs="TimesNewRomanPSMT"/>
                <w:color w:val="000000" w:themeColor="text1"/>
                <w:kern w:val="0"/>
                <w:lang w:val="en-US" w:eastAsia="zh-CN"/>
                <w14:textFill>
                  <w14:solidFill>
                    <w14:schemeClr w14:val="tx1"/>
                  </w14:solidFill>
                </w14:textFill>
              </w:rPr>
              <w:t>8</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5.2.2</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选用的装饰装修材料满足国家现行绿色产品评价标准中对有害物质限量的要求。（本条</w:t>
            </w:r>
            <w:r>
              <w:rPr>
                <w:rFonts w:hint="eastAsia" w:ascii="宋体" w:hAnsi="宋体" w:cs="宋体"/>
                <w:color w:val="000000" w:themeColor="text1"/>
                <w:kern w:val="0"/>
                <w:lang w:eastAsia="zh-CN"/>
                <w14:textFill>
                  <w14:solidFill>
                    <w14:schemeClr w14:val="tx1"/>
                  </w14:solidFill>
                </w14:textFill>
              </w:rPr>
              <w:t>未</w:t>
            </w:r>
            <w:r>
              <w:rPr>
                <w:rFonts w:hint="eastAsia" w:ascii="宋体" w:hAnsi="宋体" w:cs="宋体"/>
                <w:color w:val="000000" w:themeColor="text1"/>
                <w:kern w:val="0"/>
                <w14:textFill>
                  <w14:solidFill>
                    <w14:schemeClr w14:val="tx1"/>
                  </w14:solidFill>
                </w14:textFill>
              </w:rPr>
              <w:t>得分）</w:t>
            </w:r>
          </w:p>
          <w:p>
            <w:pPr>
              <w:autoSpaceDE w:val="0"/>
              <w:autoSpaceDN w:val="0"/>
              <w:adjustRightInd w:val="0"/>
              <w:spacing w:line="300" w:lineRule="auto"/>
              <w:jc w:val="left"/>
              <w:rPr>
                <w:rFonts w:hint="eastAsia" w:cs="宋体"/>
                <w:b/>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eastAsia="宋体" w:cs="TimesNewRomanPSMT"/>
                <w:color w:val="000000" w:themeColor="text1"/>
                <w:kern w:val="0"/>
                <w:lang w:val="en-US" w:eastAsia="zh-CN"/>
                <w14:textFill>
                  <w14:solidFill>
                    <w14:schemeClr w14:val="tx1"/>
                  </w14:solidFill>
                </w14:textFill>
              </w:rPr>
              <w:t>9</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5.2.6</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采取措施优化主要功能房间的室内声环境。（本条得</w:t>
            </w:r>
            <w:r>
              <w:rPr>
                <w:rFonts w:hint="eastAsia" w:ascii="宋体" w:hAnsi="宋体" w:cs="宋体"/>
                <w:color w:val="000000" w:themeColor="text1"/>
                <w:kern w:val="0"/>
                <w:lang w:val="en-US" w:eastAsia="zh-CN"/>
                <w14:textFill>
                  <w14:solidFill>
                    <w14:schemeClr w14:val="tx1"/>
                  </w14:solidFill>
                </w14:textFill>
              </w:rPr>
              <w:t>8</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室外噪声源主要是交通噪声，围护结构外墙采用钢筋混凝土，外窗采用普通铝合金窗框+5mm透明玻璃+9mm空气+5mm透明玻璃，楼板采用30厚隔声砂浆，增强围护结构的隔声性能，室内噪声源主要是设备（空调和风机）的噪声，选用低噪声设备，以降低室内的噪声。建筑布局将噪声敏感房间远离道路一侧，增加绿化，设备房采取消音、减振措施。</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1</w:t>
            </w:r>
            <w:r>
              <w:rPr>
                <w:rFonts w:hint="eastAsia" w:eastAsia="宋体" w:cs="TimesNewRomanPSMT"/>
                <w:color w:val="000000" w:themeColor="text1"/>
                <w:kern w:val="0"/>
                <w:lang w:val="en-US" w:eastAsia="zh-CN"/>
                <w14:textFill>
                  <w14:solidFill>
                    <w14:schemeClr w14:val="tx1"/>
                  </w14:solidFill>
                </w14:textFill>
              </w:rPr>
              <w:t>0</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5.2.7</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主要功能房间的隔声性能良好。（本条得</w:t>
            </w:r>
            <w:r>
              <w:rPr>
                <w:rFonts w:hint="eastAsia" w:ascii="宋体" w:hAnsi="宋体" w:cs="宋体"/>
                <w:color w:val="000000" w:themeColor="text1"/>
                <w:kern w:val="0"/>
                <w:lang w:val="en-US" w:eastAsia="zh-CN"/>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外墙、分户墙采用</w:t>
            </w:r>
            <w:r>
              <w:rPr>
                <w:rFonts w:hint="eastAsia" w:ascii="宋体" w:hAnsi="宋体" w:cs="宋体"/>
                <w:color w:val="000000" w:themeColor="text1"/>
                <w:kern w:val="0"/>
                <w:lang w:eastAsia="zh-CN"/>
                <w14:textFill>
                  <w14:solidFill>
                    <w14:schemeClr w14:val="tx1"/>
                  </w14:solidFill>
                </w14:textFill>
              </w:rPr>
              <w:t>钢筋混凝土</w:t>
            </w:r>
            <w:r>
              <w:rPr>
                <w:rFonts w:hint="eastAsia" w:ascii="宋体" w:hAnsi="宋体" w:cs="宋体"/>
                <w:color w:val="000000" w:themeColor="text1"/>
                <w:kern w:val="0"/>
                <w14:textFill>
                  <w14:solidFill>
                    <w14:schemeClr w14:val="tx1"/>
                  </w14:solidFill>
                </w14:textFill>
              </w:rPr>
              <w:t>，外窗采用普通铝合金窗框+5mm透明玻璃+9mm空气+5mm透明玻璃，均满足相应构件的隔声性能要求，楼板采用隔音楼板的做法，楼板计权标准化撞击声压级不大于70dB。</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1</w:t>
            </w:r>
            <w:r>
              <w:rPr>
                <w:rFonts w:hint="eastAsia" w:eastAsia="宋体" w:cs="TimesNewRomanPSMT"/>
                <w:color w:val="000000" w:themeColor="text1"/>
                <w:kern w:val="0"/>
                <w:lang w:val="en-US" w:eastAsia="zh-CN"/>
                <w14:textFill>
                  <w14:solidFill>
                    <w14:schemeClr w14:val="tx1"/>
                  </w14:solidFill>
                </w14:textFill>
              </w:rPr>
              <w:t>1</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5.2.8</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充分利用天然光。（本条得6分）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cs="宋体"/>
                <w:b w:val="0"/>
                <w:bCs/>
                <w:color w:val="000000" w:themeColor="text1"/>
                <w:kern w:val="0"/>
                <w:lang w:eastAsia="zh-CN"/>
                <w14:textFill>
                  <w14:solidFill>
                    <w14:schemeClr w14:val="tx1"/>
                  </w14:solidFill>
                </w14:textFill>
              </w:rPr>
              <w:t>经采光模拟分析，</w:t>
            </w:r>
            <w:r>
              <w:rPr>
                <w:rFonts w:hint="eastAsia" w:ascii="宋体" w:hAnsi="宋体" w:cs="宋体"/>
                <w:color w:val="000000" w:themeColor="text1"/>
                <w:kern w:val="0"/>
                <w14:textFill>
                  <w14:solidFill>
                    <w14:schemeClr w14:val="tx1"/>
                  </w14:solidFill>
                </w14:textFill>
              </w:rPr>
              <w:t>本项目室内主要功能空间至少60%面积比例区域，其采光照度值不低千300lx的小时数平均不少于8h/d</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内部采用浅色饰面，经过模拟分析，主要功能房间的眩光值均满足标准要求。</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1</w:t>
            </w:r>
            <w:r>
              <w:rPr>
                <w:rFonts w:hint="eastAsia" w:eastAsia="宋体" w:cs="TimesNewRomanPSMT"/>
                <w:color w:val="000000" w:themeColor="text1"/>
                <w:kern w:val="0"/>
                <w:lang w:val="en-US" w:eastAsia="zh-CN"/>
                <w14:textFill>
                  <w14:solidFill>
                    <w14:schemeClr w14:val="tx1"/>
                  </w14:solidFill>
                </w14:textFill>
              </w:rPr>
              <w:t>2</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5.2.10</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优化建筑空间和平面布局，改善自然通风效果。（本条得</w:t>
            </w:r>
            <w:r>
              <w:rPr>
                <w:rFonts w:hint="eastAsia" w:ascii="宋体" w:hAnsi="宋体" w:cs="宋体"/>
                <w:color w:val="000000" w:themeColor="text1"/>
                <w:kern w:val="0"/>
                <w:lang w:val="en-US" w:eastAsia="zh-CN"/>
                <w14:textFill>
                  <w14:solidFill>
                    <w14:schemeClr w14:val="tx1"/>
                  </w14:solidFill>
                </w14:textFill>
              </w:rPr>
              <w:t>5</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cs="宋体"/>
                <w:b w:val="0"/>
                <w:bCs/>
                <w:color w:val="000000" w:themeColor="text1"/>
                <w:kern w:val="0"/>
                <w:lang w:eastAsia="zh-CN"/>
                <w14:textFill>
                  <w14:solidFill>
                    <w14:schemeClr w14:val="tx1"/>
                  </w14:solidFill>
                </w14:textFill>
              </w:rPr>
              <w:t>本项目卧室、起居室等</w:t>
            </w:r>
            <w:r>
              <w:rPr>
                <w:rFonts w:hint="eastAsia" w:ascii="宋体" w:hAnsi="宋体" w:cs="宋体"/>
                <w:color w:val="000000" w:themeColor="text1"/>
                <w:kern w:val="0"/>
                <w14:textFill>
                  <w14:solidFill>
                    <w14:schemeClr w14:val="tx1"/>
                  </w14:solidFill>
                </w14:textFill>
              </w:rPr>
              <w:t>主要功能房间通风开口面积与房间地板面积的比例达到12%，通风状况好，空气新鲜。</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1</w:t>
            </w:r>
            <w:r>
              <w:rPr>
                <w:rFonts w:hint="eastAsia" w:eastAsia="宋体" w:cs="TimesNewRomanPSMT"/>
                <w:color w:val="000000" w:themeColor="text1"/>
                <w:kern w:val="0"/>
                <w:lang w:val="en-US" w:eastAsia="zh-CN"/>
                <w14:textFill>
                  <w14:solidFill>
                    <w14:schemeClr w14:val="tx1"/>
                  </w14:solidFill>
                </w14:textFill>
              </w:rPr>
              <w:t>3</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6.2.2</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建筑室内外公共区域满足全龄化设计要求。（本条得</w:t>
            </w:r>
            <w:r>
              <w:rPr>
                <w:rFonts w:hint="eastAsia" w:ascii="宋体" w:hAnsi="宋体" w:cs="宋体"/>
                <w:color w:val="000000" w:themeColor="text1"/>
                <w:kern w:val="0"/>
                <w:lang w:val="en-US" w:eastAsia="zh-CN"/>
                <w14:textFill>
                  <w14:solidFill>
                    <w14:schemeClr w14:val="tx1"/>
                  </w14:solidFill>
                </w14:textFill>
              </w:rPr>
              <w:t>8</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hint="eastAsia" w:ascii="宋体" w:hAnsi="宋体" w:cs="宋体" w:eastAsiaTheme="minorEastAsia"/>
                <w:color w:val="000000" w:themeColor="text1"/>
                <w:kern w:val="0"/>
                <w:lang w:val="en-US" w:eastAsia="zh-CN"/>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工程依据《无障碍设计规范》GB50763-2012进行设计。一层主要出入口设有无障碍入口或无障碍坡道,无障碍入口坡度为1/20,无障碍坡道坡度为1/12。无障碍通道连续，地面平整、防滑，通道上有高差时，应设置轮椅坡道。本项目1A-XDT1,1B-XDT1,1C-XDT1,Q-DT1~DT3电梯为无障碍电梯</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无障碍电梯应满足《无障碍设计规范》GB50763-2012和其他相关规范标准要求。无障碍电梯可容纳担架。建筑室内公共区域的墙、柱等处的阳角均为圆角，并设有安全抓杆或扶手</w:t>
            </w:r>
            <w:r>
              <w:rPr>
                <w:rFonts w:hint="eastAsia" w:ascii="宋体" w:hAnsi="宋体" w:cs="宋体"/>
                <w:color w:val="000000" w:themeColor="text1"/>
                <w:kern w:val="0"/>
                <w:lang w:eastAsia="zh-CN"/>
                <w14:textFill>
                  <w14:solidFill>
                    <w14:schemeClr w14:val="tx1"/>
                  </w14:solidFill>
                </w14:textFill>
              </w:rPr>
              <w:t>。</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1</w:t>
            </w:r>
            <w:r>
              <w:rPr>
                <w:rFonts w:hint="eastAsia" w:eastAsia="宋体" w:cs="TimesNewRomanPSMT"/>
                <w:color w:val="000000" w:themeColor="text1"/>
                <w:kern w:val="0"/>
                <w:lang w:val="en-US" w:eastAsia="zh-CN"/>
                <w14:textFill>
                  <w14:solidFill>
                    <w14:schemeClr w14:val="tx1"/>
                  </w14:solidFill>
                </w14:textFill>
              </w:rPr>
              <w:t>4</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6.2.5</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合理设置健身场地和空间。（本条</w:t>
            </w:r>
            <w:r>
              <w:rPr>
                <w:rFonts w:hint="eastAsia" w:ascii="宋体" w:hAnsi="宋体" w:cs="宋体"/>
                <w:color w:val="000000" w:themeColor="text1"/>
                <w:kern w:val="0"/>
                <w:lang w:eastAsia="zh-CN"/>
                <w14:textFill>
                  <w14:solidFill>
                    <w14:schemeClr w14:val="tx1"/>
                  </w14:solidFill>
                </w14:textFill>
              </w:rPr>
              <w:t>未</w:t>
            </w:r>
            <w:r>
              <w:rPr>
                <w:rFonts w:hint="eastAsia" w:ascii="宋体" w:hAnsi="宋体" w:cs="宋体"/>
                <w:color w:val="000000" w:themeColor="text1"/>
                <w:kern w:val="0"/>
                <w14:textFill>
                  <w14:solidFill>
                    <w14:schemeClr w14:val="tx1"/>
                  </w14:solidFill>
                </w14:textFill>
              </w:rPr>
              <w:t>得分）</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1</w:t>
            </w:r>
            <w:r>
              <w:rPr>
                <w:rFonts w:hint="eastAsia" w:eastAsia="宋体" w:cs="TimesNewRomanPSMT"/>
                <w:color w:val="000000" w:themeColor="text1"/>
                <w:kern w:val="0"/>
                <w:lang w:val="en-US" w:eastAsia="zh-CN"/>
                <w14:textFill>
                  <w14:solidFill>
                    <w14:schemeClr w14:val="tx1"/>
                  </w14:solidFill>
                </w14:textFill>
              </w:rPr>
              <w:t>5</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7.2.2</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合理开发利用地下空间。（得5分）</w:t>
            </w:r>
          </w:p>
          <w:p>
            <w:pPr>
              <w:autoSpaceDE w:val="0"/>
              <w:autoSpaceDN w:val="0"/>
              <w:adjustRightInd w:val="0"/>
              <w:spacing w:line="300" w:lineRule="auto"/>
              <w:jc w:val="left"/>
              <w:rPr>
                <w:rFonts w:hint="eastAsia" w:ascii="宋体" w:hAnsi="宋体" w:cs="宋体" w:eastAsiaTheme="minorEastAsia"/>
                <w:color w:val="000000" w:themeColor="text1"/>
                <w:kern w:val="0"/>
                <w:lang w:eastAsia="zh-CN"/>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lang w:eastAsia="zh-CN"/>
                <w14:textFill>
                  <w14:solidFill>
                    <w14:schemeClr w14:val="tx1"/>
                  </w14:solidFill>
                </w14:textFill>
              </w:rPr>
              <w:t>本项目</w:t>
            </w:r>
            <w:r>
              <w:rPr>
                <w:rFonts w:hint="eastAsia" w:ascii="宋体" w:hAnsi="宋体" w:cs="宋体"/>
                <w:color w:val="000000" w:themeColor="text1"/>
                <w:kern w:val="0"/>
                <w14:textFill>
                  <w14:solidFill>
                    <w14:schemeClr w14:val="tx1"/>
                  </w14:solidFill>
                </w14:textFill>
              </w:rPr>
              <w:t>设置地下室，主要功能为地下车库、设备房。</w:t>
            </w:r>
            <w:r>
              <w:rPr>
                <w:rFonts w:hint="eastAsia" w:ascii="宋体" w:hAnsi="宋体" w:cs="宋体"/>
                <w:color w:val="000000" w:themeColor="text1"/>
                <w:kern w:val="0"/>
                <w:lang w:eastAsia="zh-CN"/>
                <w14:textFill>
                  <w14:solidFill>
                    <w14:schemeClr w14:val="tx1"/>
                  </w14:solidFill>
                </w14:textFill>
              </w:rPr>
              <w:t>地下建筑面积</w:t>
            </w:r>
            <w:r>
              <w:rPr>
                <w:rFonts w:hint="eastAsia" w:ascii="宋体" w:hAnsi="宋体" w:cs="宋体"/>
                <w:color w:val="000000" w:themeColor="text1"/>
                <w:kern w:val="0"/>
                <w:lang w:val="en-US" w:eastAsia="zh-CN"/>
                <w14:textFill>
                  <w14:solidFill>
                    <w14:schemeClr w14:val="tx1"/>
                  </w14:solidFill>
                </w14:textFill>
              </w:rPr>
              <w:t>4330.90平方米，地上建筑面积14338.53平方米，</w:t>
            </w:r>
            <w:r>
              <w:rPr>
                <w:rFonts w:hint="eastAsia" w:ascii="宋体" w:hAnsi="宋体" w:cs="宋体"/>
                <w:color w:val="000000" w:themeColor="text1"/>
                <w:kern w:val="0"/>
                <w:lang w:eastAsia="zh-CN"/>
                <w14:textFill>
                  <w14:solidFill>
                    <w14:schemeClr w14:val="tx1"/>
                  </w14:solidFill>
                </w14:textFill>
              </w:rPr>
              <w:t>地下建筑面积与</w:t>
            </w:r>
            <w:r>
              <w:rPr>
                <w:rFonts w:hint="eastAsia" w:ascii="宋体" w:hAnsi="宋体" w:cs="宋体"/>
                <w:color w:val="000000" w:themeColor="text1"/>
                <w:kern w:val="0"/>
                <w:lang w:val="en-US" w:eastAsia="zh-CN"/>
                <w14:textFill>
                  <w14:solidFill>
                    <w14:schemeClr w14:val="tx1"/>
                  </w14:solidFill>
                </w14:textFill>
              </w:rPr>
              <w:t>地上建筑面积</w:t>
            </w:r>
            <w:r>
              <w:rPr>
                <w:rFonts w:hint="eastAsia" w:ascii="宋体" w:hAnsi="宋体" w:cs="宋体"/>
                <w:color w:val="000000" w:themeColor="text1"/>
                <w:kern w:val="0"/>
                <w:lang w:eastAsia="zh-CN"/>
                <w14:textFill>
                  <w14:solidFill>
                    <w14:schemeClr w14:val="tx1"/>
                  </w14:solidFill>
                </w14:textFill>
              </w:rPr>
              <w:t>的比率</w:t>
            </w:r>
            <w:r>
              <w:rPr>
                <w:rFonts w:hint="eastAsia" w:ascii="宋体" w:hAnsi="宋体" w:cs="宋体"/>
                <w:color w:val="000000" w:themeColor="text1"/>
                <w:kern w:val="0"/>
                <w:lang w:val="en-US" w:eastAsia="zh-CN"/>
                <w14:textFill>
                  <w14:solidFill>
                    <w14:schemeClr w14:val="tx1"/>
                  </w14:solidFill>
                </w14:textFill>
              </w:rPr>
              <w:t>30.2%</w:t>
            </w:r>
            <w:r>
              <w:rPr>
                <w:rFonts w:hint="eastAsia" w:ascii="宋体" w:hAnsi="宋体" w:cs="宋体"/>
                <w:color w:val="000000" w:themeColor="text1"/>
                <w:kern w:val="0"/>
                <w:lang w:eastAsia="zh-CN"/>
                <w14:textFill>
                  <w14:solidFill>
                    <w14:schemeClr w14:val="tx1"/>
                  </w14:solidFill>
                </w14:textFill>
              </w:rPr>
              <w:t>。</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1</w:t>
            </w:r>
            <w:r>
              <w:rPr>
                <w:rFonts w:hint="eastAsia" w:eastAsia="宋体" w:cs="TimesNewRomanPSMT"/>
                <w:color w:val="000000" w:themeColor="text1"/>
                <w:kern w:val="0"/>
                <w:lang w:val="en-US" w:eastAsia="zh-CN"/>
                <w14:textFill>
                  <w14:solidFill>
                    <w14:schemeClr w14:val="tx1"/>
                  </w14:solidFill>
                </w14:textFill>
              </w:rPr>
              <w:t>6</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7.2.3</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采用机械式停车设施、地下停车库或地面停车楼等方式。（本条得</w:t>
            </w:r>
            <w:r>
              <w:rPr>
                <w:rFonts w:hint="eastAsia" w:ascii="宋体" w:hAnsi="宋体" w:cs="宋体"/>
                <w:color w:val="000000" w:themeColor="text1"/>
                <w:kern w:val="0"/>
                <w:lang w:val="en-US" w:eastAsia="zh-CN"/>
                <w14:textFill>
                  <w14:solidFill>
                    <w14:schemeClr w14:val="tx1"/>
                  </w14:solidFill>
                </w14:textFill>
              </w:rPr>
              <w:t>8</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hint="eastAsia" w:ascii="宋体" w:hAnsi="宋体" w:cs="宋体" w:eastAsiaTheme="minorEastAsia"/>
                <w:color w:val="000000" w:themeColor="text1"/>
                <w:kern w:val="0"/>
                <w:lang w:eastAsia="zh-CN"/>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住宅建筑地面停车位数量与住宅总套数的比率：</w:t>
            </w:r>
            <w:r>
              <w:rPr>
                <w:rFonts w:hint="eastAsia" w:ascii="宋体" w:hAnsi="宋体" w:cs="宋体"/>
                <w:color w:val="000000" w:themeColor="text1"/>
                <w:kern w:val="0"/>
                <w:lang w:val="en-US" w:eastAsia="zh-CN"/>
                <w14:textFill>
                  <w14:solidFill>
                    <w14:schemeClr w14:val="tx1"/>
                  </w14:solidFill>
                </w14:textFill>
              </w:rPr>
              <w:t>2.9</w:t>
            </w:r>
            <w:r>
              <w:rPr>
                <w:rFonts w:hint="eastAsia"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lang w:eastAsia="zh-CN"/>
                <w14:textFill>
                  <w14:solidFill>
                    <w14:schemeClr w14:val="tx1"/>
                  </w14:solidFill>
                </w14:textFill>
              </w:rPr>
              <w:t>。</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eastAsia="宋体" w:cs="TimesNewRomanPSMT"/>
                <w:color w:val="000000" w:themeColor="text1"/>
                <w:kern w:val="0"/>
                <w:lang w:val="en-US" w:eastAsia="zh-CN"/>
                <w14:textFill>
                  <w14:solidFill>
                    <w14:schemeClr w14:val="tx1"/>
                  </w14:solidFill>
                </w14:textFill>
              </w:rPr>
              <w:t>17</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7.2.4</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优化建筑围护结构的热工性能。（本条得10分）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围护结构热工性能比国家现行相关建筑节能设计标准规定的提高幅度达到10%。</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eastAsia="宋体" w:cs="TimesNewRomanPSMT"/>
                <w:color w:val="000000" w:themeColor="text1"/>
                <w:kern w:val="0"/>
                <w:lang w:val="en-US" w:eastAsia="zh-CN"/>
                <w14:textFill>
                  <w14:solidFill>
                    <w14:schemeClr w14:val="tx1"/>
                  </w14:solidFill>
                </w14:textFill>
              </w:rPr>
              <w:t>18</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7.2.17</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选用可再循环材料、可再利用材料及利废建材。（本条得</w:t>
            </w:r>
            <w:r>
              <w:rPr>
                <w:rFonts w:hint="eastAsia" w:ascii="宋体" w:hAnsi="宋体" w:cs="宋体"/>
                <w:color w:val="000000" w:themeColor="text1"/>
                <w:kern w:val="0"/>
                <w:lang w:val="en-US" w:eastAsia="zh-CN"/>
                <w14:textFill>
                  <w14:solidFill>
                    <w14:schemeClr w14:val="tx1"/>
                  </w14:solidFill>
                </w14:textFill>
              </w:rPr>
              <w:t>6</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再利用材料和可再循环材料使用重量占所有建筑材料总重量的比例：</w:t>
            </w:r>
            <w:r>
              <w:rPr>
                <w:rFonts w:hint="eastAsia" w:ascii="宋体" w:hAnsi="宋体" w:cs="宋体"/>
                <w:color w:val="000000" w:themeColor="text1"/>
                <w:kern w:val="0"/>
                <w:lang w:val="en-US" w:eastAsia="zh-CN"/>
                <w14:textFill>
                  <w14:solidFill>
                    <w14:schemeClr w14:val="tx1"/>
                  </w14:solidFill>
                </w14:textFill>
              </w:rPr>
              <w:t>6.71</w:t>
            </w:r>
            <w:r>
              <w:rPr>
                <w:rFonts w:hint="eastAsia" w:ascii="宋体" w:hAnsi="宋体" w:cs="宋体"/>
                <w:color w:val="000000" w:themeColor="text1"/>
                <w:kern w:val="0"/>
                <w14:textFill>
                  <w14:solidFill>
                    <w14:schemeClr w14:val="tx1"/>
                  </w14:solidFill>
                </w14:textFill>
              </w:rPr>
              <w:t>%。</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r>
              <w:rPr>
                <w:rFonts w:hint="eastAsia" w:eastAsia="宋体" w:cs="TimesNewRomanPSMT"/>
                <w:color w:val="000000" w:themeColor="text1"/>
                <w:kern w:val="0"/>
                <w:lang w:val="en-US" w:eastAsia="zh-CN"/>
                <w14:textFill>
                  <w14:solidFill>
                    <w14:schemeClr w14:val="tx1"/>
                  </w14:solidFill>
                </w14:textFill>
              </w:rPr>
              <w:t>19</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7.2.18</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选用绿色建材。（本条</w:t>
            </w:r>
            <w:r>
              <w:rPr>
                <w:rFonts w:hint="eastAsia" w:ascii="宋体" w:hAnsi="宋体" w:cs="宋体"/>
                <w:color w:val="000000" w:themeColor="text1"/>
                <w:kern w:val="0"/>
                <w:lang w:eastAsia="zh-CN"/>
                <w14:textFill>
                  <w14:solidFill>
                    <w14:schemeClr w14:val="tx1"/>
                  </w14:solidFill>
                </w14:textFill>
              </w:rPr>
              <w:t>未得</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hint="eastAsia" w:ascii="宋体" w:hAnsi="宋体" w:cs="宋体" w:eastAsiaTheme="minorEastAsia"/>
                <w:color w:val="000000" w:themeColor="text1"/>
                <w:kern w:val="0"/>
                <w:lang w:eastAsia="zh-CN"/>
                <w14:textFill>
                  <w14:solidFill>
                    <w14:schemeClr w14:val="tx1"/>
                  </w14:solidFill>
                </w14:textFill>
              </w:rPr>
            </w:pPr>
            <w:r>
              <w:rPr>
                <w:rFonts w:hint="eastAsia" w:cs="宋体"/>
                <w:b/>
                <w:color w:val="000000" w:themeColor="text1"/>
                <w:kern w:val="0"/>
                <w14:textFill>
                  <w14:solidFill>
                    <w14:schemeClr w14:val="tx1"/>
                  </w14:solidFill>
                </w14:textFill>
              </w:rPr>
              <w:t>达标说明：</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2</w:t>
            </w:r>
            <w:r>
              <w:rPr>
                <w:rFonts w:hint="eastAsia" w:eastAsia="宋体" w:cs="TimesNewRomanPSMT"/>
                <w:color w:val="000000" w:themeColor="text1"/>
                <w:kern w:val="0"/>
                <w:lang w:val="en-US" w:eastAsia="zh-CN"/>
                <w14:textFill>
                  <w14:solidFill>
                    <w14:schemeClr w14:val="tx1"/>
                  </w14:solidFill>
                </w14:textFill>
              </w:rPr>
              <w:t>0</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8.2.3</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充分利用场地空间设置绿化用地。（本条</w:t>
            </w:r>
            <w:r>
              <w:rPr>
                <w:rFonts w:hint="eastAsia" w:ascii="宋体" w:hAnsi="宋体" w:cs="宋体"/>
                <w:color w:val="000000" w:themeColor="text1"/>
                <w:kern w:val="0"/>
                <w:lang w:eastAsia="zh-CN"/>
                <w14:textFill>
                  <w14:solidFill>
                    <w14:schemeClr w14:val="tx1"/>
                  </w14:solidFill>
                </w14:textFill>
              </w:rPr>
              <w:t>未得</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2</w:t>
            </w:r>
            <w:r>
              <w:rPr>
                <w:rFonts w:hint="eastAsia" w:eastAsia="宋体" w:cs="TimesNewRomanPSMT"/>
                <w:color w:val="000000" w:themeColor="text1"/>
                <w:kern w:val="0"/>
                <w:lang w:val="en-US" w:eastAsia="zh-CN"/>
                <w14:textFill>
                  <w14:solidFill>
                    <w14:schemeClr w14:val="tx1"/>
                  </w14:solidFill>
                </w14:textFill>
              </w:rPr>
              <w:t>1</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8.2.7</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建筑及照明设计避免产生光污染。（本条得10分）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本项目采用的玻璃幕墙满足现行《玻璃幕墙光学性能》GB18091的要求，20m以下部位的玻璃可见光反射比不大于0.2，20m以上部位的玻璃可见光反射比不大于0.16，不会对周边活动产生光污染。室外夜景照明光污染的限制符合现行国家标准《室外照明干扰光限制规范》 GB/T 35626 和现行行业标准《城市夜景照明设计规范》 JGJ/T 163 的规定。</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2</w:t>
            </w:r>
            <w:r>
              <w:rPr>
                <w:rFonts w:hint="eastAsia" w:eastAsia="宋体" w:cs="TimesNewRomanPSMT"/>
                <w:color w:val="000000" w:themeColor="text1"/>
                <w:kern w:val="0"/>
                <w:lang w:val="en-US" w:eastAsia="zh-CN"/>
                <w14:textFill>
                  <w14:solidFill>
                    <w14:schemeClr w14:val="tx1"/>
                  </w14:solidFill>
                </w14:textFill>
              </w:rPr>
              <w:t>2</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9.2.6</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应用建筑信息模型（BIM）技术。（本条得</w:t>
            </w:r>
            <w:r>
              <w:rPr>
                <w:rFonts w:hint="eastAsia" w:ascii="宋体" w:hAnsi="宋体" w:cs="宋体"/>
                <w:color w:val="000000" w:themeColor="text1"/>
                <w:kern w:val="0"/>
                <w:lang w:val="en-US" w:eastAsia="zh-CN"/>
                <w14:textFill>
                  <w14:solidFill>
                    <w14:schemeClr w14:val="tx1"/>
                  </w14:solidFill>
                </w14:textFill>
              </w:rPr>
              <w:t>5</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w:t>
            </w:r>
            <w:r>
              <w:rPr>
                <w:rFonts w:hint="eastAsia" w:ascii="宋体" w:hAnsi="宋体" w:cs="宋体"/>
                <w:color w:val="000000" w:themeColor="text1"/>
                <w:kern w:val="0"/>
                <w:lang w:eastAsia="zh-CN"/>
                <w14:textFill>
                  <w14:solidFill>
                    <w14:schemeClr w14:val="tx1"/>
                  </w14:solidFill>
                </w14:textFill>
              </w:rPr>
              <w:t>规划设计</w:t>
            </w:r>
            <w:r>
              <w:rPr>
                <w:rFonts w:hint="eastAsia" w:ascii="宋体" w:hAnsi="宋体" w:cs="宋体"/>
                <w:color w:val="000000" w:themeColor="text1"/>
                <w:kern w:val="0"/>
                <w14:textFill>
                  <w14:solidFill>
                    <w14:schemeClr w14:val="tx1"/>
                  </w14:solidFill>
                </w14:textFill>
              </w:rPr>
              <w:t>阶段应用建筑信息模型 (BIM) 技术。</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368" w:type="dxa"/>
            <w:gridSpan w:val="4"/>
            <w:vAlign w:val="center"/>
          </w:tcPr>
          <w:p>
            <w:pPr>
              <w:autoSpaceDE w:val="0"/>
              <w:autoSpaceDN w:val="0"/>
              <w:adjustRightInd w:val="0"/>
              <w:spacing w:line="300" w:lineRule="auto"/>
              <w:jc w:val="center"/>
              <w:rPr>
                <w:rFonts w:cs="宋体"/>
                <w:b/>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3、结构设计技术措施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368" w:type="dxa"/>
            <w:gridSpan w:val="4"/>
            <w:vAlign w:val="center"/>
          </w:tcPr>
          <w:p>
            <w:pPr>
              <w:autoSpaceDE w:val="0"/>
              <w:autoSpaceDN w:val="0"/>
              <w:adjustRightInd w:val="0"/>
              <w:spacing w:line="300" w:lineRule="auto"/>
              <w:jc w:val="center"/>
              <w:rPr>
                <w:rFonts w:hint="eastAsia" w:eastAsia="TimesNewRomanPSMT" w:cs="TimesNewRomanPSMT"/>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必须说明内容</w:t>
            </w:r>
            <w:r>
              <w:rPr>
                <w:rFonts w:eastAsia="TimesNewRomanPSMT" w:cs="TimesNewRomanPSMT"/>
                <w:b/>
                <w:color w:val="000000" w:themeColor="text1"/>
                <w:kern w:val="0"/>
                <w14:textFill>
                  <w14:solidFill>
                    <w14:schemeClr w14:val="tx1"/>
                  </w14:solidFill>
                </w14:textFill>
              </w:rPr>
              <w:t>-</w:t>
            </w:r>
            <w:r>
              <w:rPr>
                <w:rFonts w:hint="eastAsia" w:cs="宋体"/>
                <w:b/>
                <w:color w:val="000000" w:themeColor="text1"/>
                <w:kern w:val="0"/>
                <w14:textFill>
                  <w14:solidFill>
                    <w14:schemeClr w14:val="tx1"/>
                  </w14:solidFill>
                </w14:textFill>
              </w:rPr>
              <w:t>控制项</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eastAsia="TimesNewRomanPSMT" w:cs="TimesNewRomanPSMT"/>
                <w:color w:val="000000" w:themeColor="text1"/>
                <w:kern w:val="0"/>
                <w14:textFill>
                  <w14:solidFill>
                    <w14:schemeClr w14:val="tx1"/>
                  </w14:solidFill>
                </w14:textFill>
              </w:rPr>
              <w:t>1</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4.1.2</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建筑结构应满足承载力和建筑使用功能要求。建筑外墙、屋面、门窗、幕墙及外保温等围护结构应满足安全、耐久和防护的要求；</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结构设计按现行《建筑绐构可靠性设计统一标准》GB50068、《建筑抗震设计规范》GB50011、《建筑结构荷载规范》GB50009要求，结合建筑物及场地条件，对应国家现行相关标准的规定，验算结构的各种极限状态，符合要求。建筑外墙、屋面、门窗、幕墙及外保温等围护结构满足安全、耐久和防护的要求。围护结构与建筑主体结构连接可靠，经过结构验算确定能适合主体结构在多遇地震及各种荷载工况下的承载力与变形要求。</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2.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4.1.3</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外遮阳、太阳能设施、空调室外机位、外墙花池等外部设施应与建筑主体结构统一设计、施工，并应具备安装、检修与维护条件；</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本项目外窗处设置空调室外机检修通道，预留操作空间，保障安装、检修、围护人员安全。</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3.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4.1.4</w:t>
            </w:r>
            <w:r>
              <w:rPr>
                <w:rFonts w:hint="eastAsia" w:cs="宋体"/>
                <w:color w:val="000000" w:themeColor="text1"/>
                <w:kern w:val="0"/>
                <w14:textFill>
                  <w14:solidFill>
                    <w14:schemeClr w14:val="tx1"/>
                  </w14:solidFill>
                </w14:textFill>
              </w:rPr>
              <w:t>】建筑内部的非结构构件、设备及附属设施等应连接牢固并能适应主体结构变形。</w:t>
            </w:r>
          </w:p>
          <w:p>
            <w:pPr>
              <w:autoSpaceDE w:val="0"/>
              <w:autoSpaceDN w:val="0"/>
              <w:adjustRightInd w:val="0"/>
              <w:spacing w:line="300" w:lineRule="auto"/>
              <w:jc w:val="left"/>
              <w:rPr>
                <w:rFonts w:hint="eastAsia" w:cs="宋体" w:eastAsiaTheme="minorEastAsia"/>
                <w:color w:val="000000" w:themeColor="text1"/>
                <w:kern w:val="0"/>
                <w:lang w:eastAsia="zh-CN"/>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cs="宋体"/>
                <w:color w:val="000000" w:themeColor="text1"/>
                <w:kern w:val="0"/>
                <w14:textFill>
                  <w14:solidFill>
                    <w14:schemeClr w14:val="tx1"/>
                  </w14:solidFill>
                </w14:textFill>
              </w:rPr>
              <w:t>对非结构构件的填充墙：墙高超过一定高度与长度即设腰梁及构造柱，与结构柱之间设拉接筋</w:t>
            </w:r>
            <w:r>
              <w:rPr>
                <w:rFonts w:hint="eastAsia" w:cs="宋体"/>
                <w:color w:val="000000" w:themeColor="text1"/>
                <w:kern w:val="0"/>
                <w:lang w:eastAsia="zh-CN"/>
                <w14:textFill>
                  <w14:solidFill>
                    <w14:schemeClr w14:val="tx1"/>
                  </w14:solidFill>
                </w14:textFill>
              </w:rPr>
              <w:t>。</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4.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7.1.8</w:t>
            </w:r>
            <w:r>
              <w:rPr>
                <w:rFonts w:hint="eastAsia" w:cs="宋体"/>
                <w:color w:val="000000" w:themeColor="text1"/>
                <w:kern w:val="0"/>
                <w14:textFill>
                  <w14:solidFill>
                    <w14:schemeClr w14:val="tx1"/>
                  </w14:solidFill>
                </w14:textFill>
              </w:rPr>
              <w:t>】不应采用建筑形体和布置严重不规则的建筑结构。</w:t>
            </w:r>
          </w:p>
          <w:p>
            <w:pPr>
              <w:autoSpaceDE w:val="0"/>
              <w:autoSpaceDN w:val="0"/>
              <w:adjustRightInd w:val="0"/>
              <w:spacing w:line="300" w:lineRule="auto"/>
              <w:jc w:val="left"/>
              <w:rPr>
                <w:rFonts w:hint="eastAsia" w:cs="宋体" w:eastAsiaTheme="minorEastAsia"/>
                <w:color w:val="000000" w:themeColor="text1"/>
                <w:kern w:val="0"/>
                <w:lang w:eastAsia="zh-CN"/>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cs="宋体"/>
                <w:color w:val="000000" w:themeColor="text1"/>
                <w:kern w:val="0"/>
                <w14:textFill>
                  <w14:solidFill>
                    <w14:schemeClr w14:val="tx1"/>
                  </w14:solidFill>
                </w14:textFill>
              </w:rPr>
              <w:t>本项目建筑形体规则性：不规则</w:t>
            </w:r>
            <w:r>
              <w:rPr>
                <w:rFonts w:hint="eastAsia" w:cs="宋体"/>
                <w:color w:val="000000" w:themeColor="text1"/>
                <w:kern w:val="0"/>
                <w:lang w:eastAsia="zh-CN"/>
                <w14:textFill>
                  <w14:solidFill>
                    <w14:schemeClr w14:val="tx1"/>
                  </w14:solidFill>
                </w14:textFill>
              </w:rPr>
              <w:t>。</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5.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7.1.10</w:t>
            </w:r>
            <w:r>
              <w:rPr>
                <w:rFonts w:hint="eastAsia" w:cs="宋体"/>
                <w:color w:val="000000" w:themeColor="text1"/>
                <w:kern w:val="0"/>
                <w14:textFill>
                  <w14:solidFill>
                    <w14:schemeClr w14:val="tx1"/>
                  </w14:solidFill>
                </w14:textFill>
              </w:rPr>
              <w:t>】500km以内生产的建筑材料重量占建筑材料总重量的比例应大于60%；现浇混凝土应采用预拌混凝土，建筑砂浆应采用预拌砂浆。</w:t>
            </w:r>
          </w:p>
          <w:p>
            <w:pPr>
              <w:autoSpaceDE w:val="0"/>
              <w:autoSpaceDN w:val="0"/>
              <w:adjustRightInd w:val="0"/>
              <w:spacing w:line="300" w:lineRule="auto"/>
              <w:jc w:val="left"/>
              <w:rPr>
                <w:rFonts w:hint="eastAsia"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cs="宋体"/>
                <w:color w:val="000000" w:themeColor="text1"/>
                <w:kern w:val="0"/>
                <w14:textFill>
                  <w14:solidFill>
                    <w14:schemeClr w14:val="tx1"/>
                  </w14:solidFill>
                </w14:textFill>
              </w:rPr>
              <w:t>本项目全部采用预拌砂浆</w:t>
            </w:r>
            <w:r>
              <w:rPr>
                <w:rFonts w:hint="eastAsia" w:cs="宋体"/>
                <w:color w:val="000000" w:themeColor="text1"/>
                <w:kern w:val="0"/>
                <w:lang w:eastAsia="zh-CN"/>
                <w14:textFill>
                  <w14:solidFill>
                    <w14:schemeClr w14:val="tx1"/>
                  </w14:solidFill>
                </w14:textFill>
              </w:rPr>
              <w:t>、预拌混凝土</w:t>
            </w:r>
            <w:r>
              <w:rPr>
                <w:rFonts w:hint="eastAsia" w:cs="宋体"/>
                <w:color w:val="000000" w:themeColor="text1"/>
                <w:kern w:val="0"/>
                <w14:textFill>
                  <w14:solidFill>
                    <w14:schemeClr w14:val="tx1"/>
                  </w14:solidFill>
                </w14:textFill>
              </w:rPr>
              <w:t>。</w:t>
            </w:r>
          </w:p>
          <w:p>
            <w:pPr>
              <w:autoSpaceDE w:val="0"/>
              <w:autoSpaceDN w:val="0"/>
              <w:adjustRightInd w:val="0"/>
              <w:spacing w:line="300" w:lineRule="auto"/>
              <w:jc w:val="left"/>
              <w:rPr>
                <w:rFonts w:hint="eastAsia" w:cs="宋体"/>
                <w:color w:val="000000" w:themeColor="text1"/>
                <w:kern w:val="0"/>
                <w14:textFill>
                  <w14:solidFill>
                    <w14:schemeClr w14:val="tx1"/>
                  </w14:solidFill>
                </w14:textFill>
              </w:rPr>
            </w:pPr>
          </w:p>
          <w:p>
            <w:pPr>
              <w:autoSpaceDE w:val="0"/>
              <w:autoSpaceDN w:val="0"/>
              <w:adjustRightInd w:val="0"/>
              <w:spacing w:line="300" w:lineRule="auto"/>
              <w:jc w:val="center"/>
              <w:rPr>
                <w:rFonts w:cs="宋体"/>
                <w:b/>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自选说明内容</w:t>
            </w:r>
            <w:r>
              <w:rPr>
                <w:rFonts w:eastAsia="TimesNewRomanPSMT" w:cs="TimesNewRomanPSMT"/>
                <w:b/>
                <w:color w:val="000000" w:themeColor="text1"/>
                <w:kern w:val="0"/>
                <w14:textFill>
                  <w14:solidFill>
                    <w14:schemeClr w14:val="tx1"/>
                  </w14:solidFill>
                </w14:textFill>
              </w:rPr>
              <w:t>-</w:t>
            </w:r>
            <w:r>
              <w:rPr>
                <w:rFonts w:hint="eastAsia" w:cs="宋体"/>
                <w:b/>
                <w:color w:val="000000" w:themeColor="text1"/>
                <w:kern w:val="0"/>
                <w14:textFill>
                  <w14:solidFill>
                    <w14:schemeClr w14:val="tx1"/>
                  </w14:solidFill>
                </w14:textFill>
              </w:rPr>
              <w:t>评分项</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eastAsia="宋体" w:cs="TimesNewRomanPSMT"/>
                <w:color w:val="000000" w:themeColor="text1"/>
                <w:kern w:val="0"/>
                <w:lang w:val="en-US" w:eastAsia="zh-CN"/>
                <w14:textFill>
                  <w14:solidFill>
                    <w14:schemeClr w14:val="tx1"/>
                  </w14:solidFill>
                </w14:textFill>
              </w:rPr>
              <w:t>1</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7.2.15</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合理选用建筑结构材料与构件。（本条得</w:t>
            </w:r>
            <w:r>
              <w:rPr>
                <w:rFonts w:hint="eastAsia" w:ascii="宋体" w:hAnsi="宋体" w:cs="宋体"/>
                <w:color w:val="000000" w:themeColor="text1"/>
                <w:kern w:val="0"/>
                <w:lang w:val="en-US" w:eastAsia="zh-CN"/>
                <w14:textFill>
                  <w14:solidFill>
                    <w14:schemeClr w14:val="tx1"/>
                  </w14:solidFill>
                </w14:textFill>
              </w:rPr>
              <w:t>10</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hint="eastAsia" w:ascii="宋体" w:hAnsi="宋体" w:cs="宋体" w:eastAsiaTheme="minorEastAsia"/>
                <w:color w:val="000000" w:themeColor="text1"/>
                <w:kern w:val="0"/>
                <w:lang w:eastAsia="zh-CN"/>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400MPa级及以上受力普通钢筋用量的比例：100 %；</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eastAsia="宋体" w:cs="TimesNewRomanPSMT"/>
                <w:color w:val="000000" w:themeColor="text1"/>
                <w:kern w:val="0"/>
                <w:lang w:val="en-US" w:eastAsia="zh-CN"/>
                <w14:textFill>
                  <w14:solidFill>
                    <w14:schemeClr w14:val="tx1"/>
                  </w14:solidFill>
                </w14:textFill>
              </w:rPr>
              <w:t>2</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9.2.6</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应用建筑信息模型（BIM）技术。（本条得</w:t>
            </w:r>
            <w:r>
              <w:rPr>
                <w:rFonts w:hint="eastAsia" w:ascii="宋体" w:hAnsi="宋体" w:cs="宋体"/>
                <w:color w:val="000000" w:themeColor="text1"/>
                <w:kern w:val="0"/>
                <w:lang w:val="en-US" w:eastAsia="zh-CN"/>
                <w14:textFill>
                  <w14:solidFill>
                    <w14:schemeClr w14:val="tx1"/>
                  </w14:solidFill>
                </w14:textFill>
              </w:rPr>
              <w:t>15</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w:t>
            </w:r>
            <w:r>
              <w:rPr>
                <w:rFonts w:hint="eastAsia" w:ascii="宋体" w:hAnsi="宋体" w:cs="宋体"/>
                <w:color w:val="000000" w:themeColor="text1"/>
                <w:kern w:val="0"/>
                <w:lang w:eastAsia="zh-CN"/>
                <w14:textFill>
                  <w14:solidFill>
                    <w14:schemeClr w14:val="tx1"/>
                  </w14:solidFill>
                </w14:textFill>
              </w:rPr>
              <w:t>规划设计</w:t>
            </w:r>
            <w:r>
              <w:rPr>
                <w:rFonts w:hint="eastAsia" w:ascii="宋体" w:hAnsi="宋体" w:cs="宋体"/>
                <w:color w:val="000000" w:themeColor="text1"/>
                <w:kern w:val="0"/>
                <w14:textFill>
                  <w14:solidFill>
                    <w14:schemeClr w14:val="tx1"/>
                  </w14:solidFill>
                </w14:textFill>
              </w:rPr>
              <w:t>阶段应用建筑信息模型 (BIM) 技术。</w:t>
            </w:r>
          </w:p>
          <w:p>
            <w:pPr>
              <w:autoSpaceDE w:val="0"/>
              <w:autoSpaceDN w:val="0"/>
              <w:adjustRightInd w:val="0"/>
              <w:spacing w:line="300" w:lineRule="auto"/>
              <w:jc w:val="left"/>
              <w:rPr>
                <w:rFonts w:cs="TimesNewRomanPSMT"/>
                <w:color w:val="000000" w:themeColor="text1"/>
                <w:kern w:val="0"/>
                <w14:textFill>
                  <w14:solidFill>
                    <w14:schemeClr w14:val="tx1"/>
                  </w14:solidFill>
                </w14:textFill>
              </w:rPr>
            </w:pPr>
          </w:p>
          <w:p>
            <w:pPr>
              <w:autoSpaceDE w:val="0"/>
              <w:autoSpaceDN w:val="0"/>
              <w:adjustRightInd w:val="0"/>
              <w:spacing w:line="300" w:lineRule="auto"/>
              <w:jc w:val="left"/>
              <w:rPr>
                <w:rFonts w:cs="TimesNewRomanPSMT"/>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368" w:type="dxa"/>
            <w:gridSpan w:val="4"/>
            <w:vAlign w:val="center"/>
          </w:tcPr>
          <w:p>
            <w:pPr>
              <w:autoSpaceDE w:val="0"/>
              <w:autoSpaceDN w:val="0"/>
              <w:adjustRightInd w:val="0"/>
              <w:spacing w:line="300" w:lineRule="auto"/>
              <w:jc w:val="center"/>
              <w:rPr>
                <w:rFonts w:cs="宋体"/>
                <w:b/>
                <w:color w:val="000000" w:themeColor="text1"/>
                <w:kern w:val="0"/>
                <w14:textFill>
                  <w14:solidFill>
                    <w14:schemeClr w14:val="tx1"/>
                  </w14:solidFill>
                </w14:textFill>
              </w:rPr>
            </w:pPr>
            <w:r>
              <w:rPr>
                <w:rFonts w:hint="eastAsia" w:cs="黑体"/>
                <w:b/>
                <w:color w:val="000000" w:themeColor="text1"/>
                <w:kern w:val="0"/>
                <w14:textFill>
                  <w14:solidFill>
                    <w14:schemeClr w14:val="tx1"/>
                  </w14:solidFill>
                </w14:textFill>
              </w:rPr>
              <w:t>4、暖通设计技术措施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368" w:type="dxa"/>
            <w:gridSpan w:val="4"/>
            <w:vAlign w:val="center"/>
          </w:tcPr>
          <w:p>
            <w:pPr>
              <w:autoSpaceDE w:val="0"/>
              <w:autoSpaceDN w:val="0"/>
              <w:adjustRightInd w:val="0"/>
              <w:spacing w:line="300" w:lineRule="auto"/>
              <w:jc w:val="center"/>
              <w:rPr>
                <w:rFonts w:cs="宋体"/>
                <w:b/>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必须说明内容</w:t>
            </w:r>
            <w:r>
              <w:rPr>
                <w:rFonts w:eastAsia="TimesNewRomanPSMT" w:cs="TimesNewRomanPSMT"/>
                <w:b/>
                <w:color w:val="000000" w:themeColor="text1"/>
                <w:kern w:val="0"/>
                <w14:textFill>
                  <w14:solidFill>
                    <w14:schemeClr w14:val="tx1"/>
                  </w14:solidFill>
                </w14:textFill>
              </w:rPr>
              <w:t>-</w:t>
            </w:r>
            <w:r>
              <w:rPr>
                <w:rFonts w:hint="eastAsia" w:cs="宋体"/>
                <w:b/>
                <w:color w:val="000000" w:themeColor="text1"/>
                <w:kern w:val="0"/>
                <w14:textFill>
                  <w14:solidFill>
                    <w14:schemeClr w14:val="tx1"/>
                  </w14:solidFill>
                </w14:textFill>
              </w:rPr>
              <w:t>控制项</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1.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5.1.1</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室内空气中的氨、甲醛、苯、总挥发性有机物、氡等污染物浓度应符合现行国家标准《室内空气质量标准》GB/T 18883的有关规定。建筑室内和建筑主出入口处应禁止吸烟，并应在醒目位置设置禁烟标志。</w:t>
            </w:r>
          </w:p>
          <w:p>
            <w:pPr>
              <w:autoSpaceDE w:val="0"/>
              <w:autoSpaceDN w:val="0"/>
              <w:adjustRightInd w:val="0"/>
              <w:spacing w:line="300" w:lineRule="auto"/>
              <w:jc w:val="left"/>
              <w:rPr>
                <w:rFonts w:hint="eastAsia" w:ascii="宋体" w:hAnsi="宋体" w:cs="宋体" w:eastAsiaTheme="minorEastAsia"/>
                <w:color w:val="000000" w:themeColor="text1"/>
                <w:kern w:val="0"/>
                <w:lang w:eastAsia="zh-CN"/>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主要功能房间污染物浓度检测结果</w:t>
            </w:r>
            <w:r>
              <w:rPr>
                <w:rFonts w:hint="eastAsia" w:ascii="宋体" w:hAnsi="宋体" w:cs="宋体"/>
                <w:color w:val="000000" w:themeColor="text1"/>
                <w:kern w:val="0"/>
                <w:lang w:eastAsia="zh-CN"/>
                <w14:textFill>
                  <w14:solidFill>
                    <w14:schemeClr w14:val="tx1"/>
                  </w14:solidFill>
                </w14:textFill>
              </w:rPr>
              <w:t>无超标项。</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2.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5.1.2</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应采取措施避免厨房、餐厅、打印复印室、卫生间、地下车库等区域的空气和污染物串通到其他空间；应防止厨房、卫生间的排气倒灌。</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厨房、餐厅、打印复印室、卫生间、地下车库等区域均设置机械排风系统，保证负压，避免空气和污染物串通到其他空间。厨房卫生间设置竖向排风道，竖向井道上有防倒灌设施，并设置机械排风，通风系统上设止回阀。</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3.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5.1.6</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应采取措施保障室内热环境。采用集中供暖空调系统的建筑，房间内的温度、湿度、新风量等设计参数应符合现行国家标准《民用建筑供暖通风与空气调节设计规范》GB50736的有关规定；采用非集中供暖空调系统的建筑，应具有保障室内热的措施或预留条件。</w:t>
            </w:r>
          </w:p>
          <w:p>
            <w:pPr>
              <w:autoSpaceDE w:val="0"/>
              <w:autoSpaceDN w:val="0"/>
              <w:adjustRightInd w:val="0"/>
              <w:spacing w:line="300" w:lineRule="auto"/>
              <w:jc w:val="left"/>
              <w:rPr>
                <w:rFonts w:hint="eastAsia" w:ascii="宋体" w:hAnsi="宋体" w:cs="宋体" w:eastAsiaTheme="minorEastAsia"/>
                <w:color w:val="000000" w:themeColor="text1"/>
                <w:kern w:val="0"/>
                <w:lang w:eastAsia="zh-CN"/>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超市采用变制冷剂流量多联式中央空调系统(VRV)系统。住宅预留分体空调安装条件</w:t>
            </w:r>
            <w:r>
              <w:rPr>
                <w:rFonts w:hint="eastAsia" w:ascii="宋体" w:hAnsi="宋体" w:cs="宋体"/>
                <w:color w:val="000000" w:themeColor="text1"/>
                <w:kern w:val="0"/>
                <w:lang w:eastAsia="zh-CN"/>
                <w14:textFill>
                  <w14:solidFill>
                    <w14:schemeClr w14:val="tx1"/>
                  </w14:solidFill>
                </w14:textFill>
              </w:rPr>
              <w:t>，地下室变配电房、电梯机房、消防控制室空调安装到位。</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4.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5.1.8</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主要功能房间应具有现场独立控制的热环境调节装置。</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cs="宋体"/>
                <w:b w:val="0"/>
                <w:bCs/>
                <w:color w:val="000000" w:themeColor="text1"/>
                <w:kern w:val="0"/>
                <w14:textFill>
                  <w14:solidFill>
                    <w14:schemeClr w14:val="tx1"/>
                  </w14:solidFill>
                </w14:textFill>
              </w:rPr>
              <w:t>住宅预留分体空调</w:t>
            </w:r>
            <w:r>
              <w:rPr>
                <w:rFonts w:hint="eastAsia" w:cs="宋体"/>
                <w:b w:val="0"/>
                <w:bCs/>
                <w:color w:val="000000" w:themeColor="text1"/>
                <w:kern w:val="0"/>
                <w:lang w:eastAsia="zh-CN"/>
                <w14:textFill>
                  <w14:solidFill>
                    <w14:schemeClr w14:val="tx1"/>
                  </w14:solidFill>
                </w14:textFill>
              </w:rPr>
              <w:t>，可独立控制</w:t>
            </w:r>
            <w:r>
              <w:rPr>
                <w:rFonts w:hint="eastAsia" w:ascii="宋体" w:hAnsi="宋体" w:cs="宋体"/>
                <w:color w:val="000000" w:themeColor="text1"/>
                <w:kern w:val="0"/>
                <w14:textFill>
                  <w14:solidFill>
                    <w14:schemeClr w14:val="tx1"/>
                  </w14:solidFill>
                </w14:textFill>
              </w:rPr>
              <w:t>。</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5.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5.1.9</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地下车库应设置与排风设备联动的一氧化碳浓度监测装置。</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地下车库设有一氧化碳监控探头,监控地下室一氧化碳浓度(限定值30mg/m3)同时联动控制地下送排风系统启停,保证地下空间室内空气质量品质。</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6.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7.1.2</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应采取措施降低部分负荷、部分空间使用下的供暖、空调系统能耗。</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住宅预留分体空调。</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7.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7.1.3</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应根据建筑空间功能设置分区温度，合理降低室内过渡区空间的温度设定标准。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住宅预留分体空调。</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8.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7.1.5</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冷热源、输配系统和照明等各部分能耗应进行独立分项计量。</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设置电力监控及能源管理系统,通过精确的电能计量与分析,用电波峰波谷调配,从而提高设备的利用效率,降低运行成本。</w:t>
            </w:r>
          </w:p>
          <w:p>
            <w:pPr>
              <w:autoSpaceDE w:val="0"/>
              <w:autoSpaceDN w:val="0"/>
              <w:adjustRightInd w:val="0"/>
              <w:spacing w:line="300" w:lineRule="auto"/>
              <w:jc w:val="center"/>
              <w:rPr>
                <w:rFonts w:hint="eastAsia" w:eastAsia="宋体" w:cs="TimesNewRomanPSMT"/>
                <w:color w:val="000000" w:themeColor="text1"/>
                <w:kern w:val="0"/>
                <w:lang w:val="en-US" w:eastAsia="zh-CN"/>
                <w14:textFill>
                  <w14:solidFill>
                    <w14:schemeClr w14:val="tx1"/>
                  </w14:solidFill>
                </w14:textFill>
              </w:rPr>
            </w:pPr>
            <w:r>
              <w:rPr>
                <w:rFonts w:hint="eastAsia" w:cs="宋体"/>
                <w:b/>
                <w:color w:val="000000" w:themeColor="text1"/>
                <w:kern w:val="0"/>
                <w14:textFill>
                  <w14:solidFill>
                    <w14:schemeClr w14:val="tx1"/>
                  </w14:solidFill>
                </w14:textFill>
              </w:rPr>
              <w:t>自选说明内容</w:t>
            </w:r>
            <w:r>
              <w:rPr>
                <w:rFonts w:eastAsia="TimesNewRomanPSMT" w:cs="TimesNewRomanPSMT"/>
                <w:b/>
                <w:color w:val="000000" w:themeColor="text1"/>
                <w:kern w:val="0"/>
                <w14:textFill>
                  <w14:solidFill>
                    <w14:schemeClr w14:val="tx1"/>
                  </w14:solidFill>
                </w14:textFill>
              </w:rPr>
              <w:t>-</w:t>
            </w:r>
            <w:r>
              <w:rPr>
                <w:rFonts w:hint="eastAsia" w:cs="宋体"/>
                <w:b/>
                <w:color w:val="000000" w:themeColor="text1"/>
                <w:kern w:val="0"/>
                <w14:textFill>
                  <w14:solidFill>
                    <w14:schemeClr w14:val="tx1"/>
                  </w14:solidFill>
                </w14:textFill>
              </w:rPr>
              <w:t>评分项</w:t>
            </w:r>
          </w:p>
          <w:p>
            <w:pPr>
              <w:numPr>
                <w:ilvl w:val="0"/>
                <w:numId w:val="3"/>
              </w:num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6.2.6</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设置分类、分级用能自动远传计量系统，且设置能源管理系统实现对建筑能耗的监测、数据分析和管理。（本条得8分）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设置电力监控及能源管理系统,通过精确的电能计量与分析,用电波峰波谷调配,从而提高设备的利用效率,降低运行成本。</w:t>
            </w:r>
          </w:p>
          <w:p>
            <w:pPr>
              <w:numPr>
                <w:ilvl w:val="0"/>
                <w:numId w:val="3"/>
              </w:num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7.2.4</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优化建筑围护结构的热工性能。（1</w:t>
            </w:r>
            <w:r>
              <w:rPr>
                <w:rFonts w:hint="eastAsia" w:ascii="宋体" w:hAnsi="宋体" w:cs="宋体"/>
                <w:color w:val="000000" w:themeColor="text1"/>
                <w:kern w:val="0"/>
                <w:lang w:val="en-US" w:eastAsia="zh-CN"/>
                <w14:textFill>
                  <w14:solidFill>
                    <w14:schemeClr w14:val="tx1"/>
                  </w14:solidFill>
                </w14:textFill>
              </w:rPr>
              <w:t>0</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围护结构热工性能比国家现行相关建筑节能设计标准规定的提高幅度达到10%。</w:t>
            </w:r>
          </w:p>
          <w:p>
            <w:pPr>
              <w:numPr>
                <w:ilvl w:val="0"/>
                <w:numId w:val="3"/>
              </w:num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7.2.5</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供暖空调系统的冷、热源机组能效均优于现行国家标准《公共建筑节能设计标准》GB 50189的规定以及现行有关国家标准能效限定值的要求。（本条</w:t>
            </w:r>
            <w:r>
              <w:rPr>
                <w:rFonts w:hint="eastAsia" w:ascii="宋体" w:hAnsi="宋体" w:cs="宋体"/>
                <w:color w:val="000000" w:themeColor="text1"/>
                <w:kern w:val="0"/>
                <w:lang w:eastAsia="zh-CN"/>
                <w14:textFill>
                  <w14:solidFill>
                    <w14:schemeClr w14:val="tx1"/>
                  </w14:solidFill>
                </w14:textFill>
              </w:rPr>
              <w:t>未得</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hint="eastAsia" w:ascii="宋体" w:hAnsi="宋体" w:cs="宋体" w:eastAsiaTheme="minorEastAsia"/>
                <w:color w:val="000000" w:themeColor="text1"/>
                <w:kern w:val="0"/>
                <w:lang w:val="en-US" w:eastAsia="zh-CN"/>
                <w14:textFill>
                  <w14:solidFill>
                    <w14:schemeClr w14:val="tx1"/>
                  </w14:solidFill>
                </w14:textFill>
              </w:rPr>
            </w:pPr>
            <w:r>
              <w:rPr>
                <w:rFonts w:hint="eastAsia" w:cs="宋体"/>
                <w:b/>
                <w:color w:val="000000" w:themeColor="text1"/>
                <w:kern w:val="0"/>
                <w14:textFill>
                  <w14:solidFill>
                    <w14:schemeClr w14:val="tx1"/>
                  </w14:solidFill>
                </w14:textFill>
              </w:rPr>
              <w:t>达标说明：</w:t>
            </w:r>
          </w:p>
          <w:p>
            <w:pPr>
              <w:numPr>
                <w:ilvl w:val="0"/>
                <w:numId w:val="3"/>
              </w:num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7.2.9</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结合当地气候和自然资源条件合理利用可再生能源。（本条</w:t>
            </w:r>
            <w:r>
              <w:rPr>
                <w:rFonts w:hint="eastAsia" w:ascii="宋体" w:hAnsi="宋体" w:cs="宋体"/>
                <w:color w:val="000000" w:themeColor="text1"/>
                <w:kern w:val="0"/>
                <w:lang w:eastAsia="zh-CN"/>
                <w14:textFill>
                  <w14:solidFill>
                    <w14:schemeClr w14:val="tx1"/>
                  </w14:solidFill>
                </w14:textFill>
              </w:rPr>
              <w:t>未</w:t>
            </w:r>
            <w:r>
              <w:rPr>
                <w:rFonts w:hint="eastAsia" w:ascii="宋体" w:hAnsi="宋体" w:cs="宋体"/>
                <w:color w:val="000000" w:themeColor="text1"/>
                <w:kern w:val="0"/>
                <w14:textFill>
                  <w14:solidFill>
                    <w14:schemeClr w14:val="tx1"/>
                  </w14:solidFill>
                </w14:textFill>
              </w:rPr>
              <w:t>得分）</w:t>
            </w:r>
          </w:p>
          <w:p>
            <w:pPr>
              <w:autoSpaceDE w:val="0"/>
              <w:autoSpaceDN w:val="0"/>
              <w:adjustRightInd w:val="0"/>
              <w:spacing w:line="300" w:lineRule="auto"/>
              <w:jc w:val="left"/>
              <w:rPr>
                <w:rFonts w:cs="TimesNewRomanPSMT"/>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p>
          <w:p>
            <w:pPr>
              <w:numPr>
                <w:ilvl w:val="0"/>
                <w:numId w:val="3"/>
              </w:num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7.2.11</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绿化灌溉及空调冷却水系统采用节水设备或技术。（本条得9分）</w:t>
            </w:r>
          </w:p>
          <w:p>
            <w:pPr>
              <w:autoSpaceDE w:val="0"/>
              <w:autoSpaceDN w:val="0"/>
              <w:adjustRightInd w:val="0"/>
              <w:spacing w:line="300" w:lineRule="auto"/>
              <w:jc w:val="left"/>
              <w:rPr>
                <w:rFonts w:eastAsia="TimesNewRomanPSMT" w:cs="TimesNewRomanPSMT"/>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cs="宋体"/>
                <w:b w:val="0"/>
                <w:bCs/>
                <w:color w:val="000000" w:themeColor="text1"/>
                <w:kern w:val="0"/>
                <w:lang w:eastAsia="zh-CN"/>
                <w14:textFill>
                  <w14:solidFill>
                    <w14:schemeClr w14:val="tx1"/>
                  </w14:solidFill>
                </w14:textFill>
              </w:rPr>
              <w:t>本项目住宅预留分体空调，无冷却水蒸发耗水量</w:t>
            </w:r>
            <w:r>
              <w:rPr>
                <w:rFonts w:hint="eastAsia" w:ascii="宋体" w:hAnsi="宋体" w:cs="宋体"/>
                <w:color w:val="000000" w:themeColor="text1"/>
                <w:kern w:val="0"/>
                <w14:textFill>
                  <w14:solidFill>
                    <w14:schemeClr w14:val="tx1"/>
                  </w14:solidFill>
                </w14:textFill>
              </w:rPr>
              <w:t>。</w:t>
            </w:r>
          </w:p>
          <w:p>
            <w:pPr>
              <w:numPr>
                <w:ilvl w:val="0"/>
                <w:numId w:val="3"/>
              </w:num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7.2.12</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结合雨水综合利用设施营造室外景观水体，室外景观水体利用雨水的补水量大于水体蒸发量的60%，且采用保障水体水质的生态水处理技术。（本条得8分）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本项目未设置景观水体，直接得分。</w:t>
            </w:r>
          </w:p>
          <w:p>
            <w:pPr>
              <w:autoSpaceDE w:val="0"/>
              <w:autoSpaceDN w:val="0"/>
              <w:adjustRightInd w:val="0"/>
              <w:spacing w:line="300" w:lineRule="auto"/>
              <w:jc w:val="left"/>
              <w:rPr>
                <w:rFonts w:cs="TimesNewRomanPSMT"/>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368" w:type="dxa"/>
            <w:gridSpan w:val="4"/>
            <w:vAlign w:val="center"/>
          </w:tcPr>
          <w:p>
            <w:pPr>
              <w:autoSpaceDE w:val="0"/>
              <w:autoSpaceDN w:val="0"/>
              <w:adjustRightInd w:val="0"/>
              <w:spacing w:line="300" w:lineRule="auto"/>
              <w:jc w:val="center"/>
              <w:rPr>
                <w:rFonts w:cs="宋体"/>
                <w:b/>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5、给排水设计技术措施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368" w:type="dxa"/>
            <w:gridSpan w:val="4"/>
            <w:vAlign w:val="center"/>
          </w:tcPr>
          <w:p>
            <w:pPr>
              <w:autoSpaceDE w:val="0"/>
              <w:autoSpaceDN w:val="0"/>
              <w:adjustRightInd w:val="0"/>
              <w:spacing w:line="300" w:lineRule="auto"/>
              <w:jc w:val="center"/>
              <w:rPr>
                <w:rFonts w:cs="宋体"/>
                <w:b/>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必须说明内容</w:t>
            </w:r>
            <w:r>
              <w:rPr>
                <w:rFonts w:eastAsia="TimesNewRomanPSMT" w:cs="TimesNewRomanPSMT"/>
                <w:b/>
                <w:color w:val="000000" w:themeColor="text1"/>
                <w:kern w:val="0"/>
                <w14:textFill>
                  <w14:solidFill>
                    <w14:schemeClr w14:val="tx1"/>
                  </w14:solidFill>
                </w14:textFill>
              </w:rPr>
              <w:t>-</w:t>
            </w:r>
            <w:r>
              <w:rPr>
                <w:rFonts w:hint="eastAsia" w:cs="宋体"/>
                <w:b/>
                <w:color w:val="000000" w:themeColor="text1"/>
                <w:kern w:val="0"/>
                <w14:textFill>
                  <w14:solidFill>
                    <w14:schemeClr w14:val="tx1"/>
                  </w14:solidFill>
                </w14:textFill>
              </w:rPr>
              <w:t>控制项</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1.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5.1.3</w:t>
            </w:r>
            <w:r>
              <w:rPr>
                <w:rFonts w:hint="eastAsia" w:cs="宋体"/>
                <w:color w:val="000000" w:themeColor="text1"/>
                <w:kern w:val="0"/>
                <w14:textFill>
                  <w14:solidFill>
                    <w14:schemeClr w14:val="tx1"/>
                  </w14:solidFill>
                </w14:textFill>
              </w:rPr>
              <w:t>】给排水系统的设置应符合下列规定：1生活饮用水水质应满足现行国家标准《生活饮用水卫生标准》GB5749的要求；2应制定水池、水箱等储水设施定期清洗消毒计划并实施，且生活饮用水储水设施每半年清洗消毒应不少于1次；3应使用构造内自带水封的便器，且其水封深度应不小于50mm；4非传统水源管道和设备应设置明确、清晰的永久性标识。</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cs="宋体"/>
                <w:color w:val="000000" w:themeColor="text1"/>
                <w:kern w:val="0"/>
                <w14:textFill>
                  <w14:solidFill>
                    <w14:schemeClr w14:val="tx1"/>
                  </w14:solidFill>
                </w14:textFill>
              </w:rPr>
              <w:t>生活给水系统的水质,符合现行的《生活饮用水卫生标准》的要求。生活冷水箱出水管设置紫外线消毒器，生活饮用水储水设施每半年清洗消毒1次。非传统水源管道和设备应设置明确、清晰的永久性标识。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2.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7.1.5</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冷热源、输配系统和照明等各部分能耗应进行独立分项计量。</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设置电力监控及能源管理系统,通过精确的电能计量与分析,用电波峰波谷调配,从而提高设备的利用效率,降低运行成本。</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3.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7.1.7</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应制定水资源利用方案，统筹利用各种水资源。</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项目北侧、南侧各有一市政路,市政路给水管属环状管网。项目由该市政路引入两路DN(200)给水管,经消防水表后在小区内组成DN(150)的环状消防供水管网,经生活水表后由一根DN150供水管供给小区生活用水。市政供水压力约为(0.25)MPa。选用密闭性能好的阀门、设备，使用耐腐蚀、耐久性能好的管材、管件。采用2级节水器具。</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4.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8.1.3</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配建的绿地应符合所在地城乡规划的要求，应合理选择绿化方式，植物种植应适应当地气候和土壤，且应无毒害、易维护，种植区域覆土深度和排水能力应满足植物生产需求，并应采用复层绿化方式。</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本项目植物选择适应</w:t>
            </w:r>
            <w:r>
              <w:rPr>
                <w:rFonts w:hint="eastAsia" w:ascii="宋体" w:hAnsi="宋体" w:cs="宋体"/>
                <w:color w:val="000000" w:themeColor="text1"/>
                <w:kern w:val="0"/>
                <w:lang w:val="en-US" w:eastAsia="zh-CN"/>
                <w14:textFill>
                  <w14:solidFill>
                    <w14:schemeClr w14:val="tx1"/>
                  </w14:solidFill>
                </w14:textFill>
              </w:rPr>
              <w:t>广州</w:t>
            </w:r>
            <w:r>
              <w:rPr>
                <w:rFonts w:hint="eastAsia" w:ascii="宋体" w:hAnsi="宋体" w:cs="宋体"/>
                <w:color w:val="000000" w:themeColor="text1"/>
                <w:kern w:val="0"/>
                <w14:textFill>
                  <w14:solidFill>
                    <w14:schemeClr w14:val="tx1"/>
                  </w14:solidFill>
                </w14:textFill>
              </w:rPr>
              <w:t>气候和土壤的植物种类，种植区域覆土深度和排水能力应满足植物生产需求，采用乔灌草结合的复层绿化，采用屋顶绿化。</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5.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8.1.4</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场地的竖向设计应有利于雨水的收集或排放，应有效组织雨水的下渗、滞蓄或再利用；对大于10hm</w:t>
            </w:r>
            <w:r>
              <w:rPr>
                <w:rFonts w:hint="eastAsia" w:ascii="宋体" w:hAnsi="宋体" w:cs="宋体"/>
                <w:color w:val="000000" w:themeColor="text1"/>
                <w:kern w:val="0"/>
                <w:vertAlign w:val="superscript"/>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的场地应进行雨水控制利用专项设计。</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本项目屋面径流部分由绿化屋面存蓄，部分通过屋面雨水斗及雨水立管汇集后排向地面，地表径流分别排入就近的绿地进行滞留、净化，然后排入雨水蓄水池。</w:t>
            </w:r>
          </w:p>
          <w:p>
            <w:pPr>
              <w:autoSpaceDE w:val="0"/>
              <w:autoSpaceDN w:val="0"/>
              <w:adjustRightInd w:val="0"/>
              <w:spacing w:line="300" w:lineRule="auto"/>
              <w:jc w:val="center"/>
              <w:rPr>
                <w:rFonts w:hint="eastAsia" w:cs="宋体"/>
                <w:b/>
                <w:color w:val="000000" w:themeColor="text1"/>
                <w:kern w:val="0"/>
                <w14:textFill>
                  <w14:solidFill>
                    <w14:schemeClr w14:val="tx1"/>
                  </w14:solidFill>
                </w14:textFill>
              </w:rPr>
            </w:pPr>
          </w:p>
          <w:p>
            <w:pPr>
              <w:autoSpaceDE w:val="0"/>
              <w:autoSpaceDN w:val="0"/>
              <w:adjustRightInd w:val="0"/>
              <w:spacing w:line="300" w:lineRule="auto"/>
              <w:jc w:val="center"/>
              <w:rPr>
                <w:rFonts w:cs="宋体"/>
                <w:b/>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自选说明内容</w:t>
            </w:r>
            <w:r>
              <w:rPr>
                <w:rFonts w:eastAsia="TimesNewRomanPSMT" w:cs="TimesNewRomanPSMT"/>
                <w:b/>
                <w:color w:val="000000" w:themeColor="text1"/>
                <w:kern w:val="0"/>
                <w14:textFill>
                  <w14:solidFill>
                    <w14:schemeClr w14:val="tx1"/>
                  </w14:solidFill>
                </w14:textFill>
              </w:rPr>
              <w:t>-</w:t>
            </w:r>
            <w:r>
              <w:rPr>
                <w:rFonts w:hint="eastAsia" w:cs="宋体"/>
                <w:b/>
                <w:color w:val="000000" w:themeColor="text1"/>
                <w:kern w:val="0"/>
                <w14:textFill>
                  <w14:solidFill>
                    <w14:schemeClr w14:val="tx1"/>
                  </w14:solidFill>
                </w14:textFill>
              </w:rPr>
              <w:t>评分项</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1.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4.2.7</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采取提升建筑部品部件耐久性的措施。（本条得</w:t>
            </w:r>
            <w:r>
              <w:rPr>
                <w:rFonts w:hint="eastAsia" w:ascii="宋体" w:hAnsi="宋体" w:cs="宋体"/>
                <w:color w:val="000000" w:themeColor="text1"/>
                <w:kern w:val="0"/>
                <w:lang w:val="en-US" w:eastAsia="zh-CN"/>
                <w14:textFill>
                  <w14:solidFill>
                    <w14:schemeClr w14:val="tx1"/>
                  </w14:solidFill>
                </w14:textFill>
              </w:rPr>
              <w:t>10</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本项目生活给水管采用不锈钢管，电气系统采用低烟低毒阻燃型线缆，且导体材料采用铜芯。</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2.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5.2.3</w:t>
            </w:r>
            <w:r>
              <w:rPr>
                <w:rFonts w:hint="eastAsia" w:ascii="宋体" w:hAnsi="宋体" w:cs="宋体"/>
                <w:color w:val="000000" w:themeColor="text1"/>
                <w:kern w:val="0"/>
                <w14:textFill>
                  <w14:solidFill>
                    <w14:schemeClr w14:val="tx1"/>
                  </w14:solidFill>
                </w14:textFill>
              </w:rPr>
              <w:t>】直饮水、集中生活热水、游泳池水、采暖空调系统用水、景观水体等的水质满足国家现行有关标准的要求。（本条得8分）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本项目直饮水、集中生活热水、采暖空调系统用水等的水质满足国家现行有关标准的要求。</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3.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5.2.4</w:t>
            </w:r>
            <w:r>
              <w:rPr>
                <w:rFonts w:hint="eastAsia" w:ascii="宋体" w:hAnsi="宋体" w:cs="宋体"/>
                <w:color w:val="000000" w:themeColor="text1"/>
                <w:kern w:val="0"/>
                <w14:textFill>
                  <w14:solidFill>
                    <w14:schemeClr w14:val="tx1"/>
                  </w14:solidFill>
                </w14:textFill>
              </w:rPr>
              <w:t>】生活饮用水水池、水箱等储水设施采取措施满足卫生要求。（本条得</w:t>
            </w:r>
            <w:r>
              <w:rPr>
                <w:rFonts w:hint="eastAsia" w:eastAsia="TimesNewRomanPSMT" w:cs="TimesNewRomanPSMT"/>
                <w:color w:val="000000" w:themeColor="text1"/>
                <w:kern w:val="0"/>
                <w14:textFill>
                  <w14:solidFill>
                    <w14:schemeClr w14:val="tx1"/>
                  </w14:solidFill>
                </w14:textFill>
              </w:rPr>
              <w:t>9</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本项目生活饮用水水池、水箱等储水设施采取（食品级不锈钢成品水箱+紫外线消毒）措施满足卫生要求。生活水箱设外置式水箱自洁器,二次供水设备进水管上设紫外线消毒器。</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4.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5.2.5</w:t>
            </w:r>
            <w:r>
              <w:rPr>
                <w:rFonts w:hint="eastAsia" w:ascii="宋体" w:hAnsi="宋体" w:cs="宋体"/>
                <w:color w:val="000000" w:themeColor="text1"/>
                <w:kern w:val="0"/>
                <w14:textFill>
                  <w14:solidFill>
                    <w14:schemeClr w14:val="tx1"/>
                  </w14:solidFill>
                </w14:textFill>
              </w:rPr>
              <w:t>】所有给排水管道、设备、设施设置明确、清晰的永久性标识。（</w:t>
            </w:r>
            <w:r>
              <w:rPr>
                <w:rFonts w:hint="eastAsia" w:eastAsia="TimesNewRomanPSMT" w:cs="TimesNewRomanPSMT"/>
                <w:color w:val="000000" w:themeColor="text1"/>
                <w:kern w:val="0"/>
                <w14:textFill>
                  <w14:solidFill>
                    <w14:schemeClr w14:val="tx1"/>
                  </w14:solidFill>
                </w14:textFill>
              </w:rPr>
              <w:t>8</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为检修方便,本工程室内各种给排水管道应刷以不同标识颜色以便区分,标识颜色可由现场确定或参考如下规定:</w:t>
            </w:r>
          </w:p>
          <w:tbl>
            <w:tblPr>
              <w:tblStyle w:val="77"/>
              <w:tblW w:w="6750" w:type="dxa"/>
              <w:jc w:val="center"/>
              <w:shd w:val="clear" w:color="auto" w:fill="auto"/>
              <w:tblLayout w:type="fixed"/>
              <w:tblCellMar>
                <w:top w:w="0" w:type="dxa"/>
                <w:left w:w="0" w:type="dxa"/>
                <w:bottom w:w="0" w:type="dxa"/>
                <w:right w:w="0" w:type="dxa"/>
              </w:tblCellMar>
            </w:tblPr>
            <w:tblGrid>
              <w:gridCol w:w="705"/>
              <w:gridCol w:w="1335"/>
              <w:gridCol w:w="1335"/>
              <w:gridCol w:w="705"/>
              <w:gridCol w:w="1335"/>
              <w:gridCol w:w="1335"/>
            </w:tblGrid>
            <w:tr>
              <w:tblPrEx>
                <w:tblCellMar>
                  <w:top w:w="0" w:type="dxa"/>
                  <w:left w:w="0" w:type="dxa"/>
                  <w:bottom w:w="0" w:type="dxa"/>
                  <w:right w:w="0" w:type="dxa"/>
                </w:tblCellMar>
              </w:tblPrEx>
              <w:trPr>
                <w:trHeight w:val="25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序号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管道名称</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颜 色</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序号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管道名称</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颜 色</w:t>
                  </w:r>
                </w:p>
              </w:tc>
            </w:tr>
            <w:tr>
              <w:tblPrEx>
                <w:shd w:val="clear" w:color="auto" w:fill="auto"/>
                <w:tblCellMar>
                  <w:top w:w="0" w:type="dxa"/>
                  <w:left w:w="0" w:type="dxa"/>
                  <w:bottom w:w="0" w:type="dxa"/>
                  <w:right w:w="0" w:type="dxa"/>
                </w:tblCellMar>
              </w:tblPrEx>
              <w:trPr>
                <w:trHeight w:val="25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生活给水管</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浅蓝色</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压力废水管</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深灰色</w:t>
                  </w:r>
                </w:p>
              </w:tc>
            </w:tr>
            <w:tr>
              <w:tblPrEx>
                <w:shd w:val="clear" w:color="auto" w:fill="auto"/>
                <w:tblCellMar>
                  <w:top w:w="0" w:type="dxa"/>
                  <w:left w:w="0" w:type="dxa"/>
                  <w:bottom w:w="0" w:type="dxa"/>
                  <w:right w:w="0" w:type="dxa"/>
                </w:tblCellMar>
              </w:tblPrEx>
              <w:trPr>
                <w:trHeight w:val="25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生活热水管</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粉色</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污水管</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灰色或黑色</w:t>
                  </w:r>
                </w:p>
              </w:tc>
            </w:tr>
            <w:tr>
              <w:tblPrEx>
                <w:shd w:val="clear" w:color="auto" w:fill="auto"/>
                <w:tblCellMar>
                  <w:top w:w="0" w:type="dxa"/>
                  <w:left w:w="0" w:type="dxa"/>
                  <w:bottom w:w="0" w:type="dxa"/>
                  <w:right w:w="0" w:type="dxa"/>
                </w:tblCellMar>
              </w:tblPrEx>
              <w:trPr>
                <w:trHeight w:val="25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热水回水管</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粉色加色环</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消火栓管</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红色</w:t>
                  </w:r>
                </w:p>
              </w:tc>
            </w:tr>
            <w:tr>
              <w:tblPrEx>
                <w:shd w:val="clear" w:color="auto" w:fill="auto"/>
                <w:tblCellMar>
                  <w:top w:w="0" w:type="dxa"/>
                  <w:left w:w="0" w:type="dxa"/>
                  <w:bottom w:w="0" w:type="dxa"/>
                  <w:right w:w="0" w:type="dxa"/>
                </w:tblCellMar>
              </w:tblPrEx>
              <w:trPr>
                <w:trHeight w:val="25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雨水管</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深绿色</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自动喷水管</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加红色色环</w:t>
                  </w:r>
                </w:p>
              </w:tc>
            </w:tr>
          </w:tbl>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TimesNewRomanPSMT"/>
                <w:color w:val="000000" w:themeColor="text1"/>
                <w:kern w:val="0"/>
                <w14:textFill>
                  <w14:solidFill>
                    <w14:schemeClr w14:val="tx1"/>
                  </w14:solidFill>
                </w14:textFill>
              </w:rPr>
              <w:t>5</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6.2.8</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设置用水远传计量系统、水质在线监测系统。（本条得3分）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生活用水按</w:t>
            </w:r>
            <w:r>
              <w:rPr>
                <w:rFonts w:hint="eastAsia" w:ascii="宋体" w:hAnsi="宋体" w:cs="宋体"/>
                <w:color w:val="000000" w:themeColor="text1"/>
                <w:kern w:val="0"/>
                <w:lang w:eastAsia="zh-CN"/>
                <w14:textFill>
                  <w14:solidFill>
                    <w14:schemeClr w14:val="tx1"/>
                  </w14:solidFill>
                </w14:textFill>
              </w:rPr>
              <w:t>住宅每户，及用水类型</w:t>
            </w:r>
            <w:r>
              <w:rPr>
                <w:rFonts w:hint="eastAsia" w:ascii="宋体" w:hAnsi="宋体" w:cs="宋体"/>
                <w:color w:val="000000" w:themeColor="text1"/>
                <w:kern w:val="0"/>
                <w14:textFill>
                  <w14:solidFill>
                    <w14:schemeClr w14:val="tx1"/>
                  </w14:solidFill>
                </w14:textFill>
              </w:rPr>
              <w:t>设远传式计量水表。</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TimesNewRomanPSMT"/>
                <w:color w:val="000000" w:themeColor="text1"/>
                <w:kern w:val="0"/>
                <w14:textFill>
                  <w14:solidFill>
                    <w14:schemeClr w14:val="tx1"/>
                  </w14:solidFill>
                </w14:textFill>
              </w:rPr>
              <w:t>6</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7.2.9</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结合当地气候和自然资源条件合理利用可再生能源。（本条</w:t>
            </w:r>
            <w:r>
              <w:rPr>
                <w:rFonts w:hint="eastAsia" w:ascii="宋体" w:hAnsi="宋体" w:cs="宋体"/>
                <w:color w:val="000000" w:themeColor="text1"/>
                <w:kern w:val="0"/>
                <w:lang w:eastAsia="zh-CN"/>
                <w14:textFill>
                  <w14:solidFill>
                    <w14:schemeClr w14:val="tx1"/>
                  </w14:solidFill>
                </w14:textFill>
              </w:rPr>
              <w:t>未</w:t>
            </w:r>
            <w:r>
              <w:rPr>
                <w:rFonts w:hint="eastAsia" w:ascii="宋体" w:hAnsi="宋体" w:cs="宋体"/>
                <w:color w:val="000000" w:themeColor="text1"/>
                <w:kern w:val="0"/>
                <w14:textFill>
                  <w14:solidFill>
                    <w14:schemeClr w14:val="tx1"/>
                  </w14:solidFill>
                </w14:textFill>
              </w:rPr>
              <w:t>得分）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TimesNewRomanPSMT"/>
                <w:color w:val="000000" w:themeColor="text1"/>
                <w:kern w:val="0"/>
                <w14:textFill>
                  <w14:solidFill>
                    <w14:schemeClr w14:val="tx1"/>
                  </w14:solidFill>
                </w14:textFill>
              </w:rPr>
              <w:t>7</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7.2.10</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使用较高用水效率等级的卫生器具。（本条得8分）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项目全部选用达到2级节水效率的卫生器具。</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TimesNewRomanPSMT"/>
                <w:color w:val="000000" w:themeColor="text1"/>
                <w:kern w:val="0"/>
                <w14:textFill>
                  <w14:solidFill>
                    <w14:schemeClr w14:val="tx1"/>
                  </w14:solidFill>
                </w14:textFill>
              </w:rPr>
              <w:t>8</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7.2.11</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绿化灌溉及空调冷却水系统采用节水设备或技术。（本条得9分）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项目采用</w:t>
            </w:r>
            <w:r>
              <w:rPr>
                <w:rFonts w:hint="eastAsia" w:ascii="宋体" w:hAnsi="宋体" w:cs="宋体"/>
                <w:color w:val="000000" w:themeColor="text1"/>
                <w:kern w:val="0"/>
                <w:lang w:eastAsia="zh-CN"/>
                <w14:textFill>
                  <w14:solidFill>
                    <w14:schemeClr w14:val="tx1"/>
                  </w14:solidFill>
                </w14:textFill>
              </w:rPr>
              <w:t>喷灌、滴灌等</w:t>
            </w:r>
            <w:r>
              <w:rPr>
                <w:rFonts w:hint="eastAsia" w:ascii="宋体" w:hAnsi="宋体" w:cs="宋体"/>
                <w:color w:val="000000" w:themeColor="text1"/>
                <w:kern w:val="0"/>
                <w14:textFill>
                  <w14:solidFill>
                    <w14:schemeClr w14:val="tx1"/>
                  </w14:solidFill>
                </w14:textFill>
              </w:rPr>
              <w:t>节水灌溉</w:t>
            </w:r>
            <w:r>
              <w:rPr>
                <w:rFonts w:hint="eastAsia" w:ascii="宋体" w:hAnsi="宋体" w:cs="宋体"/>
                <w:color w:val="000000" w:themeColor="text1"/>
                <w:kern w:val="0"/>
                <w:lang w:eastAsia="zh-CN"/>
                <w14:textFill>
                  <w14:solidFill>
                    <w14:schemeClr w14:val="tx1"/>
                  </w14:solidFill>
                </w14:textFill>
              </w:rPr>
              <w:t>系统，</w:t>
            </w:r>
            <w:r>
              <w:rPr>
                <w:rFonts w:hint="eastAsia" w:ascii="宋体" w:hAnsi="宋体" w:cs="宋体"/>
                <w:color w:val="000000" w:themeColor="text1"/>
                <w:kern w:val="0"/>
                <w14:textFill>
                  <w14:solidFill>
                    <w14:schemeClr w14:val="tx1"/>
                  </w14:solidFill>
                </w14:textFill>
              </w:rPr>
              <w:t>并设置土壤湿度感应器进行节水控制。</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TimesNewRomanPSMT"/>
                <w:color w:val="000000" w:themeColor="text1"/>
                <w:kern w:val="0"/>
                <w14:textFill>
                  <w14:solidFill>
                    <w14:schemeClr w14:val="tx1"/>
                  </w14:solidFill>
                </w14:textFill>
              </w:rPr>
              <w:t>9</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7.2.12</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结合雨水综合利用设施营造室外景观水体，室外景观水体利用雨水的补水量大于水体蒸发量的60%，且采用保障水体水质的生态水处理技术。（本条得8分）</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ascii="宋体" w:hAnsi="宋体" w:cs="宋体"/>
                <w:color w:val="000000" w:themeColor="text1"/>
                <w:kern w:val="0"/>
                <w14:textFill>
                  <w14:solidFill>
                    <w14:schemeClr w14:val="tx1"/>
                  </w14:solidFill>
                </w14:textFill>
              </w:rPr>
              <w:t>项目场地室外无景观水体</w:t>
            </w:r>
            <w:r>
              <w:rPr>
                <w:rFonts w:hint="eastAsia" w:ascii="宋体" w:hAnsi="宋体" w:cs="宋体"/>
                <w:color w:val="000000" w:themeColor="text1"/>
                <w:kern w:val="0"/>
                <w14:textFill>
                  <w14:solidFill>
                    <w14:schemeClr w14:val="tx1"/>
                  </w14:solidFill>
                </w14:textFill>
              </w:rPr>
              <w:t>。</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eastAsia="宋体" w:cs="TimesNewRomanPSMT"/>
                <w:color w:val="000000" w:themeColor="text1"/>
                <w:kern w:val="0"/>
                <w:lang w:val="en-US" w:eastAsia="zh-CN"/>
                <w14:textFill>
                  <w14:solidFill>
                    <w14:schemeClr w14:val="tx1"/>
                  </w14:solidFill>
                </w14:textFill>
              </w:rPr>
              <w:t>10</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7.2.1</w:t>
            </w:r>
            <w:r>
              <w:rPr>
                <w:rFonts w:hint="eastAsia" w:eastAsia="宋体" w:cs="TimesNewRomanPSMT"/>
                <w:color w:val="000000" w:themeColor="text1"/>
                <w:kern w:val="0"/>
                <w:lang w:val="en-US" w:eastAsia="zh-CN"/>
                <w14:textFill>
                  <w14:solidFill>
                    <w14:schemeClr w14:val="tx1"/>
                  </w14:solidFill>
                </w14:textFill>
              </w:rPr>
              <w:t>3</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冷却水补水采用非传统水源。（本条得</w:t>
            </w:r>
            <w:r>
              <w:rPr>
                <w:rFonts w:hint="eastAsia" w:ascii="宋体" w:hAnsi="宋体" w:cs="宋体"/>
                <w:color w:val="000000" w:themeColor="text1"/>
                <w:kern w:val="0"/>
                <w:lang w:val="en-US" w:eastAsia="zh-CN"/>
                <w14:textFill>
                  <w14:solidFill>
                    <w14:schemeClr w14:val="tx1"/>
                  </w14:solidFill>
                </w14:textFill>
              </w:rPr>
              <w:t>5</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lang w:eastAsia="zh-CN"/>
                <w14:textFill>
                  <w14:solidFill>
                    <w14:schemeClr w14:val="tx1"/>
                  </w14:solidFill>
                </w14:textFill>
              </w:rPr>
              <w:t>本项目无冷却水补水系统，第三款直接得分</w:t>
            </w:r>
            <w:r>
              <w:rPr>
                <w:rFonts w:hint="eastAsia" w:ascii="宋体" w:hAnsi="宋体" w:cs="宋体"/>
                <w:color w:val="000000" w:themeColor="text1"/>
                <w:kern w:val="0"/>
                <w14:textFill>
                  <w14:solidFill>
                    <w14:schemeClr w14:val="tx1"/>
                  </w14:solidFill>
                </w14:textFill>
              </w:rPr>
              <w:t>。</w:t>
            </w:r>
          </w:p>
          <w:p>
            <w:pPr>
              <w:autoSpaceDE w:val="0"/>
              <w:autoSpaceDN w:val="0"/>
              <w:adjustRightInd w:val="0"/>
              <w:spacing w:line="300" w:lineRule="auto"/>
              <w:jc w:val="left"/>
              <w:rPr>
                <w:rFonts w:hint="eastAsia"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1</w:t>
            </w:r>
            <w:r>
              <w:rPr>
                <w:rFonts w:hint="eastAsia" w:eastAsia="宋体" w:cs="TimesNewRomanPSMT"/>
                <w:color w:val="000000" w:themeColor="text1"/>
                <w:kern w:val="0"/>
                <w:lang w:val="en-US" w:eastAsia="zh-CN"/>
                <w14:textFill>
                  <w14:solidFill>
                    <w14:schemeClr w14:val="tx1"/>
                  </w14:solidFill>
                </w14:textFill>
              </w:rPr>
              <w:t>1</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8.2.2</w:t>
            </w:r>
            <w:r>
              <w:rPr>
                <w:rFonts w:hint="eastAsia" w:cs="宋体"/>
                <w:color w:val="000000" w:themeColor="text1"/>
                <w:kern w:val="0"/>
                <w14:textFill>
                  <w14:solidFill>
                    <w14:schemeClr w14:val="tx1"/>
                  </w14:solidFill>
                </w14:textFill>
              </w:rPr>
              <w:t>】规划场地地表和屋面雨水径流，对场地雨水实施外排总量控制。（本条得</w:t>
            </w:r>
            <w:r>
              <w:rPr>
                <w:rFonts w:hint="eastAsia" w:cs="宋体"/>
                <w:color w:val="000000" w:themeColor="text1"/>
                <w:kern w:val="0"/>
                <w:lang w:val="en-US" w:eastAsia="zh-CN"/>
                <w14:textFill>
                  <w14:solidFill>
                    <w14:schemeClr w14:val="tx1"/>
                  </w14:solidFill>
                </w14:textFill>
              </w:rPr>
              <w:t>10</w:t>
            </w:r>
            <w:r>
              <w:rPr>
                <w:rFonts w:hint="eastAsia" w:cs="宋体"/>
                <w:color w:val="000000" w:themeColor="text1"/>
                <w:kern w:val="0"/>
                <w14:textFill>
                  <w14:solidFill>
                    <w14:schemeClr w14:val="tx1"/>
                  </w14:solidFill>
                </w14:textFill>
              </w:rPr>
              <w:t>分）</w:t>
            </w:r>
          </w:p>
          <w:p>
            <w:pPr>
              <w:autoSpaceDE w:val="0"/>
              <w:autoSpaceDN w:val="0"/>
              <w:adjustRightInd w:val="0"/>
              <w:spacing w:line="300" w:lineRule="auto"/>
              <w:jc w:val="left"/>
              <w:rPr>
                <w:rFonts w:hint="eastAsia" w:cs="宋体" w:eastAsiaTheme="minorEastAsia"/>
                <w:color w:val="000000" w:themeColor="text1"/>
                <w:kern w:val="0"/>
                <w:lang w:eastAsia="zh-CN"/>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cs="宋体"/>
                <w:color w:val="000000" w:themeColor="text1"/>
                <w:kern w:val="0"/>
                <w14:textFill>
                  <w14:solidFill>
                    <w14:schemeClr w14:val="tx1"/>
                  </w14:solidFill>
                </w14:textFill>
              </w:rPr>
              <w:t>场地年径流总量控制率达到 7</w:t>
            </w:r>
            <w:r>
              <w:rPr>
                <w:rFonts w:hint="eastAsia" w:cs="宋体"/>
                <w:color w:val="000000" w:themeColor="text1"/>
                <w:kern w:val="0"/>
                <w:lang w:val="en-US" w:eastAsia="zh-CN"/>
                <w14:textFill>
                  <w14:solidFill>
                    <w14:schemeClr w14:val="tx1"/>
                  </w14:solidFill>
                </w14:textFill>
              </w:rPr>
              <w:t>2</w:t>
            </w:r>
            <w:r>
              <w:rPr>
                <w:rFonts w:hint="eastAsia" w:cs="宋体"/>
                <w:color w:val="000000" w:themeColor="text1"/>
                <w:kern w:val="0"/>
                <w14:textFill>
                  <w14:solidFill>
                    <w14:schemeClr w14:val="tx1"/>
                  </w14:solidFill>
                </w14:textFill>
              </w:rPr>
              <w:t>%</w:t>
            </w:r>
            <w:r>
              <w:rPr>
                <w:rFonts w:hint="eastAsia" w:cs="宋体"/>
                <w:color w:val="000000" w:themeColor="text1"/>
                <w:kern w:val="0"/>
                <w:lang w:eastAsia="zh-CN"/>
                <w14:textFill>
                  <w14:solidFill>
                    <w14:schemeClr w14:val="tx1"/>
                  </w14:solidFill>
                </w14:textFill>
              </w:rPr>
              <w:t>。</w:t>
            </w:r>
          </w:p>
          <w:p>
            <w:pPr>
              <w:autoSpaceDE w:val="0"/>
              <w:autoSpaceDN w:val="0"/>
              <w:adjustRightInd w:val="0"/>
              <w:spacing w:line="300" w:lineRule="auto"/>
              <w:jc w:val="left"/>
              <w:rPr>
                <w:rFonts w:cs="宋体"/>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368" w:type="dxa"/>
            <w:gridSpan w:val="4"/>
            <w:vAlign w:val="center"/>
          </w:tcPr>
          <w:p>
            <w:pPr>
              <w:autoSpaceDE w:val="0"/>
              <w:autoSpaceDN w:val="0"/>
              <w:adjustRightInd w:val="0"/>
              <w:spacing w:line="300" w:lineRule="auto"/>
              <w:jc w:val="center"/>
              <w:rPr>
                <w:rFonts w:cs="宋体"/>
                <w:b/>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6、</w:t>
            </w:r>
            <w:r>
              <w:rPr>
                <w:rFonts w:hint="eastAsia" w:cs="黑体"/>
                <w:b/>
                <w:color w:val="000000" w:themeColor="text1"/>
                <w:kern w:val="0"/>
                <w14:textFill>
                  <w14:solidFill>
                    <w14:schemeClr w14:val="tx1"/>
                  </w14:solidFill>
                </w14:textFill>
              </w:rPr>
              <w:t>电气、智能化设计技术措施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368" w:type="dxa"/>
            <w:gridSpan w:val="4"/>
            <w:vAlign w:val="center"/>
          </w:tcPr>
          <w:p>
            <w:pPr>
              <w:autoSpaceDE w:val="0"/>
              <w:autoSpaceDN w:val="0"/>
              <w:adjustRightInd w:val="0"/>
              <w:spacing w:line="300" w:lineRule="auto"/>
              <w:jc w:val="center"/>
              <w:rPr>
                <w:rFonts w:cs="宋体"/>
                <w:b/>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必须说明内容</w:t>
            </w:r>
            <w:r>
              <w:rPr>
                <w:rFonts w:eastAsia="TimesNewRomanPSMT" w:cs="TimesNewRomanPSMT"/>
                <w:b/>
                <w:color w:val="000000" w:themeColor="text1"/>
                <w:kern w:val="0"/>
                <w14:textFill>
                  <w14:solidFill>
                    <w14:schemeClr w14:val="tx1"/>
                  </w14:solidFill>
                </w14:textFill>
              </w:rPr>
              <w:t>-</w:t>
            </w:r>
            <w:r>
              <w:rPr>
                <w:rFonts w:hint="eastAsia" w:cs="宋体"/>
                <w:b/>
                <w:color w:val="000000" w:themeColor="text1"/>
                <w:kern w:val="0"/>
                <w14:textFill>
                  <w14:solidFill>
                    <w14:schemeClr w14:val="tx1"/>
                  </w14:solidFill>
                </w14:textFill>
              </w:rPr>
              <w:t>控制项</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1.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4.1.7</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走廊、疏散通道等通行空间应满足紧急疏散、应急救护等要求，且应保持畅通；</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本项目安全出口和疏散门的位置、数量、宽度及疏散楼梯间的形式，满足人员安全疏散要求。</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2.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5.1.5</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建筑照明应符合下列规定：1照明数量和质量应符合现行国家标准《建筑照明设计标准》GB50034的规定；2人员长期停留的场所应采用符合现行国家标准《灯和灯系统的光生物安全性》GBT20145规定的无危险类照明产品；3选用LED照明产品的光输出波形的波动深度应满足现行国家标准《LED室内照明应用技术要求》GBT31831的规定。</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室内照明采用节能照明灯具,各功能空间室内照明功率密度均满足目标值要求。采光区域的照明灯具独立控制与其他区域分开独立控制,人员长期停留的场所应采用符合现行国家标准《灯和灯系统的光生物安全性》GBT20145规定的无危险类照明产品；3选用LED照明产品的光输出波形的波动深度应满足现行国家标准《LED室内照明应用技术要求》GBT31831的规定。</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3.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5.1.9</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地下车库应设置与排风设备联动的一氧化碳浓度监测装置。</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地下车库设有一氧化碳监控探头,监控地下室一氧化碳浓度(限定值30mg/m3)同时联动控制地下送排风系统启停,保证地下空间室内空气质量品质。</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4.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6.1.3</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停车场应具有电动汽车充电设施或具备充电设施的安装条件，并应合理设置电动汽车和无障碍汽车停车位。</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本项目设置地下车库，无障碍停车位及电动汽车停车位满足规划要求。</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5.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6.1.5</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建筑设备管理系统应具有自动监控管理功能。</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w:t>
            </w:r>
            <w:r>
              <w:rPr>
                <w:rFonts w:hint="eastAsia" w:ascii="宋体" w:hAnsi="宋体" w:cs="宋体"/>
                <w:color w:val="000000" w:themeColor="text1"/>
                <w:kern w:val="0"/>
                <w:lang w:eastAsia="zh-CN"/>
                <w14:textFill>
                  <w14:solidFill>
                    <w14:schemeClr w14:val="tx1"/>
                  </w14:solidFill>
                </w14:textFill>
              </w:rPr>
              <w:t>项目设置</w:t>
            </w:r>
            <w:r>
              <w:rPr>
                <w:rFonts w:hint="eastAsia" w:ascii="宋体" w:hAnsi="宋体" w:cs="宋体"/>
                <w:color w:val="000000" w:themeColor="text1"/>
                <w:kern w:val="0"/>
                <w14:textFill>
                  <w14:solidFill>
                    <w14:schemeClr w14:val="tx1"/>
                  </w14:solidFill>
                </w14:textFill>
              </w:rPr>
              <w:t>建筑设备管理系统</w:t>
            </w:r>
            <w:r>
              <w:rPr>
                <w:rFonts w:hint="eastAsia" w:ascii="宋体" w:hAnsi="宋体" w:cs="宋体"/>
                <w:color w:val="000000" w:themeColor="text1"/>
                <w:kern w:val="0"/>
                <w:lang w:eastAsia="zh-CN"/>
                <w14:textFill>
                  <w14:solidFill>
                    <w14:schemeClr w14:val="tx1"/>
                  </w14:solidFill>
                </w14:textFill>
              </w:rPr>
              <w:t>，对对项目的电气设备进行在线实时监测，并</w:t>
            </w:r>
            <w:r>
              <w:rPr>
                <w:rFonts w:hint="eastAsia" w:ascii="宋体" w:hAnsi="宋体" w:cs="宋体"/>
                <w:color w:val="000000" w:themeColor="text1"/>
                <w:kern w:val="0"/>
                <w14:textFill>
                  <w14:solidFill>
                    <w14:schemeClr w14:val="tx1"/>
                  </w14:solidFill>
                </w14:textFill>
              </w:rPr>
              <w:t>具有自动监控管理功能。</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6.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6.1.6</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建筑应设置信息网络系统。</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本项目设置物业管理信息系统，储存项目设计图纸、设备、设施、配件等的型号规格、生产厂家、项目一年用水量、用电量数据等。</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7.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7.1.4</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主要功能房间的照明功率密度值不应高于现行国家标准《建筑照明设计标准》GB 50034规定的现行值；公共区域的照明系统应采用分区、定时、感应等节能控制；采光区域的照明控制应独立于其他区域的照明控制。</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室内照明采用节能照明灯具,各功能空间室内照明功率密度均满足目标值要求。半地下室层以上及地下各层电梯前室中央顶灯及过道灯具采用红外感应延时开关控制</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采光区域的照明灯具独立控制与其他区域分开独立控制。</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8.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7.1.5</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冷热源、输配系统和照明等各部分能耗应进行独立分项计量。</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设置电力监控及能源管理系统,通过精确的电能计量与分析,用电波峰波谷调配,从而提高设备的利用效率,降低运行成本。</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9.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7.1.6</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垂直电梯应采取群控、变频调速或能量反馈等节能措施；自动扶梯应采用变频感应启动等节能控制措施。</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电梯采用节能电梯，设备招标中应明确采用通过国家节能标准的电梯，电梯控制系统应具备按程序集中调控和群控功能。</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p>
          <w:p>
            <w:pPr>
              <w:autoSpaceDE w:val="0"/>
              <w:autoSpaceDN w:val="0"/>
              <w:adjustRightInd w:val="0"/>
              <w:spacing w:line="300" w:lineRule="auto"/>
              <w:jc w:val="center"/>
              <w:rPr>
                <w:rFonts w:cs="宋体"/>
                <w:b/>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自选说明内容</w:t>
            </w:r>
            <w:r>
              <w:rPr>
                <w:rFonts w:eastAsia="TimesNewRomanPSMT" w:cs="TimesNewRomanPSMT"/>
                <w:b/>
                <w:color w:val="000000" w:themeColor="text1"/>
                <w:kern w:val="0"/>
                <w14:textFill>
                  <w14:solidFill>
                    <w14:schemeClr w14:val="tx1"/>
                  </w14:solidFill>
                </w14:textFill>
              </w:rPr>
              <w:t>-</w:t>
            </w:r>
            <w:r>
              <w:rPr>
                <w:rFonts w:hint="eastAsia" w:cs="宋体"/>
                <w:b/>
                <w:color w:val="000000" w:themeColor="text1"/>
                <w:kern w:val="0"/>
                <w14:textFill>
                  <w14:solidFill>
                    <w14:schemeClr w14:val="tx1"/>
                  </w14:solidFill>
                </w14:textFill>
              </w:rPr>
              <w:t>评分项</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1.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4.2.5</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采取人车分流措施，且步行和自行车交通系统有充足照明。（本条得8分）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本项目交通流线设置合理，场地出入口直接连通地下车库，实现场地内人车分流。且合理布置室外夜景照明，步行和自行车交通系统照明照度满足规范要求。</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eastAsia="宋体" w:cs="TimesNewRomanPSMT"/>
                <w:color w:val="000000" w:themeColor="text1"/>
                <w:kern w:val="0"/>
                <w:lang w:val="en-US" w:eastAsia="zh-CN"/>
                <w14:textFill>
                  <w14:solidFill>
                    <w14:schemeClr w14:val="tx1"/>
                  </w14:solidFill>
                </w14:textFill>
              </w:rPr>
              <w:t>2</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6.2.6</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设置分类、分级用能自动远传计量系统，且设置能源管理系统实现对建筑能耗的监测、数据分析和管理。（本条得8分）</w:t>
            </w:r>
          </w:p>
          <w:p>
            <w:pPr>
              <w:autoSpaceDE w:val="0"/>
              <w:autoSpaceDN w:val="0"/>
              <w:adjustRightInd w:val="0"/>
              <w:spacing w:line="300" w:lineRule="auto"/>
              <w:jc w:val="left"/>
              <w:rPr>
                <w:rFonts w:hint="eastAsia" w:ascii="宋体" w:hAnsi="宋体" w:cs="宋体" w:eastAsiaTheme="minorEastAsia"/>
                <w:color w:val="000000" w:themeColor="text1"/>
                <w:kern w:val="0"/>
                <w:lang w:eastAsia="zh-CN"/>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设置电力监控及能源管理系统,通过精确的电能计量与分析,用电波峰波谷调配,从而提高设备的利用效率,降低运行成本</w:t>
            </w:r>
            <w:r>
              <w:rPr>
                <w:rFonts w:hint="eastAsia" w:ascii="宋体" w:hAnsi="宋体" w:cs="宋体"/>
                <w:color w:val="000000" w:themeColor="text1"/>
                <w:kern w:val="0"/>
                <w:lang w:eastAsia="zh-CN"/>
                <w14:textFill>
                  <w14:solidFill>
                    <w14:schemeClr w14:val="tx1"/>
                  </w14:solidFill>
                </w14:textFill>
              </w:rPr>
              <w:t>。</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eastAsia="宋体" w:cs="TimesNewRomanPSMT"/>
                <w:color w:val="000000" w:themeColor="text1"/>
                <w:kern w:val="0"/>
                <w:lang w:val="en-US" w:eastAsia="zh-CN"/>
                <w14:textFill>
                  <w14:solidFill>
                    <w14:schemeClr w14:val="tx1"/>
                  </w14:solidFill>
                </w14:textFill>
              </w:rPr>
              <w:t>3</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7.2.7</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采用节能型电气设备及节能控制措施。（本条得</w:t>
            </w:r>
            <w:r>
              <w:rPr>
                <w:rFonts w:hint="eastAsia" w:ascii="宋体" w:hAnsi="宋体" w:cs="宋体"/>
                <w:color w:val="000000" w:themeColor="text1"/>
                <w:kern w:val="0"/>
                <w:lang w:val="en-US" w:eastAsia="zh-CN"/>
                <w14:textFill>
                  <w14:solidFill>
                    <w14:schemeClr w14:val="tx1"/>
                  </w14:solidFill>
                </w14:textFill>
              </w:rPr>
              <w:t>7</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eastAsia="TimesNewRomanPSMT" w:cs="TimesNewRomanPSMT"/>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室内照明采用节能照明灯具,各功能空间室内照明功率密度均满足目标值要求。三相配电变压器,需按照现行国家标准《三相配电变压器能效限定值及能效等级》GB20052-2013的相关规定设计。水泵、风机等设备及其他电气装置,应符合相关现行国家标准的节能要求。</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eastAsia="宋体" w:cs="TimesNewRomanPSMT"/>
                <w:color w:val="000000" w:themeColor="text1"/>
                <w:kern w:val="0"/>
                <w:lang w:val="en-US" w:eastAsia="zh-CN"/>
                <w14:textFill>
                  <w14:solidFill>
                    <w14:schemeClr w14:val="tx1"/>
                  </w14:solidFill>
                </w14:textFill>
              </w:rPr>
              <w:t>5</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7.2.9</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结合当地气候和自然资源条件合理利用可再生能源。（</w:t>
            </w:r>
            <w:r>
              <w:rPr>
                <w:rFonts w:hint="eastAsia" w:ascii="宋体" w:hAnsi="宋体" w:cs="宋体"/>
                <w:color w:val="000000" w:themeColor="text1"/>
                <w:kern w:val="0"/>
                <w:lang w:eastAsia="zh-CN"/>
                <w14:textFill>
                  <w14:solidFill>
                    <w14:schemeClr w14:val="tx1"/>
                  </w14:solidFill>
                </w14:textFill>
              </w:rPr>
              <w:t>本条未</w:t>
            </w:r>
            <w:r>
              <w:rPr>
                <w:rFonts w:hint="eastAsia" w:ascii="宋体" w:hAnsi="宋体" w:cs="宋体"/>
                <w:color w:val="000000" w:themeColor="text1"/>
                <w:kern w:val="0"/>
                <w14:textFill>
                  <w14:solidFill>
                    <w14:schemeClr w14:val="tx1"/>
                  </w14:solidFill>
                </w14:textFill>
              </w:rPr>
              <w:t>得分）</w:t>
            </w:r>
          </w:p>
          <w:p>
            <w:pPr>
              <w:autoSpaceDE w:val="0"/>
              <w:autoSpaceDN w:val="0"/>
              <w:adjustRightInd w:val="0"/>
              <w:spacing w:line="300" w:lineRule="auto"/>
              <w:jc w:val="left"/>
              <w:rPr>
                <w:rFonts w:eastAsia="TimesNewRomanPSMT" w:cs="TimesNewRomanPSMT"/>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eastAsia="宋体" w:cs="TimesNewRomanPSMT"/>
                <w:color w:val="000000" w:themeColor="text1"/>
                <w:kern w:val="0"/>
                <w:lang w:val="en-US" w:eastAsia="zh-CN"/>
                <w14:textFill>
                  <w14:solidFill>
                    <w14:schemeClr w14:val="tx1"/>
                  </w14:solidFill>
                </w14:textFill>
              </w:rPr>
              <w:t>6</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8.2.7</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建筑及照明设计避免产生光污染。（本条得10分）</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本项目夜间照明不对外产生直射</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室外夜景照明光污染的限制符合现行国家标准《室外照明干扰光限制规范》 GB/T 35626 和现行行业标准《城市夜景照明设计规范》 JGJ/T 163 的规定。</w:t>
            </w: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p>
          <w:p>
            <w:pPr>
              <w:autoSpaceDE w:val="0"/>
              <w:autoSpaceDN w:val="0"/>
              <w:adjustRightInd w:val="0"/>
              <w:spacing w:line="300" w:lineRule="auto"/>
              <w:jc w:val="left"/>
              <w:rPr>
                <w:rFonts w:hint="eastAsia" w:ascii="宋体" w:hAnsi="宋体" w:cs="宋体"/>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0368" w:type="dxa"/>
            <w:gridSpan w:val="4"/>
            <w:vAlign w:val="center"/>
          </w:tcPr>
          <w:p>
            <w:pPr>
              <w:autoSpaceDE w:val="0"/>
              <w:autoSpaceDN w:val="0"/>
              <w:adjustRightInd w:val="0"/>
              <w:spacing w:line="300" w:lineRule="auto"/>
              <w:jc w:val="center"/>
              <w:rPr>
                <w:rFonts w:cs="宋体"/>
                <w:b/>
                <w:color w:val="000000" w:themeColor="text1"/>
                <w:kern w:val="0"/>
                <w14:textFill>
                  <w14:solidFill>
                    <w14:schemeClr w14:val="tx1"/>
                  </w14:solidFill>
                </w14:textFill>
              </w:rPr>
            </w:pPr>
            <w:r>
              <w:rPr>
                <w:rFonts w:cs="黑体"/>
                <w:b/>
                <w:color w:val="000000" w:themeColor="text1"/>
                <w:kern w:val="0"/>
                <w14:textFill>
                  <w14:solidFill>
                    <w14:schemeClr w14:val="tx1"/>
                  </w14:solidFill>
                </w14:textFill>
              </w:rPr>
              <w:t>7</w:t>
            </w:r>
            <w:r>
              <w:rPr>
                <w:rFonts w:hint="eastAsia" w:cs="黑体"/>
                <w:b/>
                <w:color w:val="000000" w:themeColor="text1"/>
                <w:kern w:val="0"/>
                <w14:textFill>
                  <w14:solidFill>
                    <w14:schemeClr w14:val="tx1"/>
                  </w14:solidFill>
                </w14:textFill>
              </w:rPr>
              <w:t>、景观设计技术措施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368" w:type="dxa"/>
            <w:gridSpan w:val="4"/>
            <w:vAlign w:val="center"/>
          </w:tcPr>
          <w:p>
            <w:pPr>
              <w:autoSpaceDE w:val="0"/>
              <w:autoSpaceDN w:val="0"/>
              <w:adjustRightInd w:val="0"/>
              <w:spacing w:line="300" w:lineRule="auto"/>
              <w:jc w:val="center"/>
              <w:rPr>
                <w:rFonts w:cs="宋体"/>
                <w:b/>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必须说明内容</w:t>
            </w:r>
            <w:r>
              <w:rPr>
                <w:rFonts w:eastAsia="TimesNewRomanPSMT" w:cs="TimesNewRomanPSMT"/>
                <w:b/>
                <w:color w:val="000000" w:themeColor="text1"/>
                <w:kern w:val="0"/>
                <w14:textFill>
                  <w14:solidFill>
                    <w14:schemeClr w14:val="tx1"/>
                  </w14:solidFill>
                </w14:textFill>
              </w:rPr>
              <w:t>-</w:t>
            </w:r>
            <w:r>
              <w:rPr>
                <w:rFonts w:hint="eastAsia" w:cs="宋体"/>
                <w:b/>
                <w:color w:val="000000" w:themeColor="text1"/>
                <w:kern w:val="0"/>
                <w14:textFill>
                  <w14:solidFill>
                    <w14:schemeClr w14:val="tx1"/>
                  </w14:solidFill>
                </w14:textFill>
              </w:rPr>
              <w:t>控制项</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1.</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6.1.1</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建筑、室外场地、公共绿地、城市道路相互之间应设置连贯的无障碍步行系统。</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工程依据《无障碍设计规范》GB50763-2012进行设计。一层主要出入口设有无障碍入口或无障碍坡道,无障碍入口坡度为1/20,无障碍坡道坡度为1/12。无障碍通道连续，地面平整、防滑，通道上有高差时，应设置轮椅坡道。</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2.</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8.1.2</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室外热环境应满足国家现行有关标准的要求。</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本项目设置屋顶绿化，降低太阳辐射反射系数，且设置底部架空层，增加遮阴面积比例，有效降低室外热岛强度。</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3.</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8.1.3</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配建的绿地应符合所在地城乡规划的要求，应合理选择绿化方式，植物种植应适应当地气候和土壤，且应无毒害、易维护，种植区域覆土深度和排水能力应满足植物生产需求，并应采用复层绿化方式。</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本项目植物种植应适应当地气候和土壤</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种植区域覆土深度和排水能力应满足植物生产需求</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采用屋顶绿化。</w:t>
            </w:r>
          </w:p>
          <w:p>
            <w:pPr>
              <w:autoSpaceDE w:val="0"/>
              <w:autoSpaceDN w:val="0"/>
              <w:adjustRightInd w:val="0"/>
              <w:spacing w:line="300" w:lineRule="auto"/>
              <w:jc w:val="center"/>
              <w:rPr>
                <w:rFonts w:cs="宋体"/>
                <w:b/>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自选说明内容</w:t>
            </w:r>
            <w:r>
              <w:rPr>
                <w:rFonts w:eastAsia="TimesNewRomanPSMT" w:cs="TimesNewRomanPSMT"/>
                <w:b/>
                <w:color w:val="000000" w:themeColor="text1"/>
                <w:kern w:val="0"/>
                <w14:textFill>
                  <w14:solidFill>
                    <w14:schemeClr w14:val="tx1"/>
                  </w14:solidFill>
                </w14:textFill>
              </w:rPr>
              <w:t>-</w:t>
            </w:r>
            <w:r>
              <w:rPr>
                <w:rFonts w:hint="eastAsia" w:cs="宋体"/>
                <w:b/>
                <w:color w:val="000000" w:themeColor="text1"/>
                <w:kern w:val="0"/>
                <w14:textFill>
                  <w14:solidFill>
                    <w14:schemeClr w14:val="tx1"/>
                  </w14:solidFill>
                </w14:textFill>
              </w:rPr>
              <w:t>评分项</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1.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6.2.5</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合理设置健身场地和空间。（本条</w:t>
            </w:r>
            <w:r>
              <w:rPr>
                <w:rFonts w:hint="eastAsia" w:ascii="宋体" w:hAnsi="宋体" w:cs="宋体"/>
                <w:color w:val="000000" w:themeColor="text1"/>
                <w:kern w:val="0"/>
                <w:lang w:eastAsia="zh-CN"/>
                <w14:textFill>
                  <w14:solidFill>
                    <w14:schemeClr w14:val="tx1"/>
                  </w14:solidFill>
                </w14:textFill>
              </w:rPr>
              <w:t>未得</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eastAsia="TimesNewRomanPSMT" w:cs="TimesNewRomanPSMT"/>
                <w:color w:val="000000" w:themeColor="text1"/>
                <w:kern w:val="0"/>
                <w14:textFill>
                  <w14:solidFill>
                    <w14:schemeClr w14:val="tx1"/>
                  </w14:solidFill>
                </w14:textFill>
              </w:rPr>
              <w:t xml:space="preserve">2.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7.2.11</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绿化灌溉及空调冷却水系统采用节水设备或技术。（本条得9分）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项目采用节水灌溉并设置土壤湿度感应器进行节水控制。</w:t>
            </w:r>
          </w:p>
          <w:p>
            <w:pPr>
              <w:autoSpaceDE w:val="0"/>
              <w:autoSpaceDN w:val="0"/>
              <w:adjustRightInd w:val="0"/>
              <w:spacing w:line="300" w:lineRule="auto"/>
              <w:jc w:val="left"/>
              <w:rPr>
                <w:rFonts w:hint="eastAsia" w:cs="宋体"/>
                <w:color w:val="000000" w:themeColor="text1"/>
                <w:kern w:val="0"/>
                <w14:textFill>
                  <w14:solidFill>
                    <w14:schemeClr w14:val="tx1"/>
                  </w14:solidFill>
                </w14:textFill>
              </w:rPr>
            </w:pPr>
            <w:r>
              <w:rPr>
                <w:rFonts w:hint="eastAsia" w:eastAsia="宋体" w:cs="TimesNewRomanPSMT"/>
                <w:color w:val="000000" w:themeColor="text1"/>
                <w:kern w:val="0"/>
                <w:lang w:val="en-US" w:eastAsia="zh-CN"/>
                <w14:textFill>
                  <w14:solidFill>
                    <w14:schemeClr w14:val="tx1"/>
                  </w14:solidFill>
                </w14:textFill>
              </w:rPr>
              <w:t>3</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8.2.2</w:t>
            </w:r>
            <w:r>
              <w:rPr>
                <w:rFonts w:hint="eastAsia" w:cs="宋体"/>
                <w:color w:val="000000" w:themeColor="text1"/>
                <w:kern w:val="0"/>
                <w14:textFill>
                  <w14:solidFill>
                    <w14:schemeClr w14:val="tx1"/>
                  </w14:solidFill>
                </w14:textFill>
              </w:rPr>
              <w:t>】规划场地地表和屋面雨水径流，对场地雨水实施外排总量控制。（本条得</w:t>
            </w:r>
            <w:r>
              <w:rPr>
                <w:rFonts w:hint="eastAsia" w:cs="宋体"/>
                <w:color w:val="000000" w:themeColor="text1"/>
                <w:kern w:val="0"/>
                <w:lang w:val="en-US" w:eastAsia="zh-CN"/>
                <w14:textFill>
                  <w14:solidFill>
                    <w14:schemeClr w14:val="tx1"/>
                  </w14:solidFill>
                </w14:textFill>
              </w:rPr>
              <w:t>10</w:t>
            </w:r>
            <w:r>
              <w:rPr>
                <w:rFonts w:hint="eastAsia" w:cs="宋体"/>
                <w:color w:val="000000" w:themeColor="text1"/>
                <w:kern w:val="0"/>
                <w14:textFill>
                  <w14:solidFill>
                    <w14:schemeClr w14:val="tx1"/>
                  </w14:solidFill>
                </w14:textFill>
              </w:rPr>
              <w:t>分）</w:t>
            </w:r>
          </w:p>
          <w:p>
            <w:pPr>
              <w:autoSpaceDE w:val="0"/>
              <w:autoSpaceDN w:val="0"/>
              <w:adjustRightInd w:val="0"/>
              <w:spacing w:line="300" w:lineRule="auto"/>
              <w:jc w:val="left"/>
              <w:rPr>
                <w:rFonts w:hint="eastAsia"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cs="宋体"/>
                <w:color w:val="000000" w:themeColor="text1"/>
                <w:kern w:val="0"/>
                <w14:textFill>
                  <w14:solidFill>
                    <w14:schemeClr w14:val="tx1"/>
                  </w14:solidFill>
                </w14:textFill>
              </w:rPr>
              <w:t>场地年径流总量控制率达到 7</w:t>
            </w:r>
            <w:r>
              <w:rPr>
                <w:rFonts w:hint="eastAsia" w:cs="宋体"/>
                <w:color w:val="000000" w:themeColor="text1"/>
                <w:kern w:val="0"/>
                <w:lang w:val="en-US" w:eastAsia="zh-CN"/>
                <w14:textFill>
                  <w14:solidFill>
                    <w14:schemeClr w14:val="tx1"/>
                  </w14:solidFill>
                </w14:textFill>
              </w:rPr>
              <w:t>2</w:t>
            </w:r>
            <w:r>
              <w:rPr>
                <w:rFonts w:hint="eastAsia" w:cs="宋体"/>
                <w:color w:val="000000" w:themeColor="text1"/>
                <w:kern w:val="0"/>
                <w14:textFill>
                  <w14:solidFill>
                    <w14:schemeClr w14:val="tx1"/>
                  </w14:solidFill>
                </w14:textFill>
              </w:rPr>
              <w:t>%。</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hint="eastAsia" w:eastAsia="宋体" w:cs="TimesNewRomanPSMT"/>
                <w:color w:val="000000" w:themeColor="text1"/>
                <w:kern w:val="0"/>
                <w:lang w:val="en-US" w:eastAsia="zh-CN"/>
                <w14:textFill>
                  <w14:solidFill>
                    <w14:schemeClr w14:val="tx1"/>
                  </w14:solidFill>
                </w14:textFill>
              </w:rPr>
              <w:t>4</w:t>
            </w:r>
            <w:r>
              <w:rPr>
                <w:rFonts w:eastAsia="TimesNewRomanPSMT" w:cs="TimesNewRomanPSMT"/>
                <w:color w:val="000000" w:themeColor="text1"/>
                <w:kern w:val="0"/>
                <w14:textFill>
                  <w14:solidFill>
                    <w14:schemeClr w14:val="tx1"/>
                  </w14:solidFill>
                </w14:textFill>
              </w:rPr>
              <w:t xml:space="preserve">. </w:t>
            </w:r>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8.2.4</w:t>
            </w:r>
            <w:r>
              <w:rPr>
                <w:rFonts w:hint="eastAsia" w:cs="宋体"/>
                <w:color w:val="000000" w:themeColor="text1"/>
                <w:kern w:val="0"/>
                <w14:textFill>
                  <w14:solidFill>
                    <w14:schemeClr w14:val="tx1"/>
                  </w14:solidFill>
                </w14:textFill>
              </w:rPr>
              <w:t>】室外吸烟区位置布局合理。（本条得9分）</w:t>
            </w:r>
          </w:p>
          <w:p>
            <w:pPr>
              <w:autoSpaceDE w:val="0"/>
              <w:autoSpaceDN w:val="0"/>
              <w:adjustRightInd w:val="0"/>
              <w:spacing w:line="300" w:lineRule="auto"/>
              <w:jc w:val="left"/>
              <w:rPr>
                <w:rFonts w:hint="eastAsia" w:cs="宋体"/>
                <w:color w:val="000000" w:themeColor="text1"/>
                <w:kern w:val="0"/>
                <w:lang w:eastAsia="zh-CN"/>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cs="宋体"/>
                <w:color w:val="000000" w:themeColor="text1"/>
                <w:kern w:val="0"/>
                <w:lang w:eastAsia="zh-CN"/>
                <w14:textFill>
                  <w14:solidFill>
                    <w14:schemeClr w14:val="tx1"/>
                  </w14:solidFill>
                </w14:textFill>
              </w:rPr>
              <w:t>室外</w:t>
            </w:r>
            <w:r>
              <w:rPr>
                <w:rFonts w:hint="eastAsia" w:cs="宋体"/>
                <w:color w:val="000000" w:themeColor="text1"/>
                <w:kern w:val="0"/>
                <w14:textFill>
                  <w14:solidFill>
                    <w14:schemeClr w14:val="tx1"/>
                  </w14:solidFill>
                </w14:textFill>
              </w:rPr>
              <w:t>设置吸烟区</w:t>
            </w:r>
            <w:r>
              <w:rPr>
                <w:rFonts w:hint="eastAsia" w:cs="宋体"/>
                <w:color w:val="000000" w:themeColor="text1"/>
                <w:kern w:val="0"/>
                <w:lang w:eastAsia="zh-CN"/>
                <w14:textFill>
                  <w14:solidFill>
                    <w14:schemeClr w14:val="tx1"/>
                  </w14:solidFill>
                </w14:textFill>
              </w:rPr>
              <w:t>，配置禁烟标志，有专门的垃圾桶，位于场地下风向，距离建筑出入口、开窗口、</w:t>
            </w:r>
          </w:p>
          <w:p>
            <w:pPr>
              <w:autoSpaceDE w:val="0"/>
              <w:autoSpaceDN w:val="0"/>
              <w:adjustRightInd w:val="0"/>
              <w:spacing w:line="300" w:lineRule="auto"/>
              <w:jc w:val="left"/>
              <w:rPr>
                <w:rFonts w:cs="宋体"/>
                <w:color w:val="000000" w:themeColor="text1"/>
                <w:kern w:val="0"/>
                <w14:textFill>
                  <w14:solidFill>
                    <w14:schemeClr w14:val="tx1"/>
                  </w14:solidFill>
                </w14:textFill>
              </w:rPr>
            </w:pPr>
            <w:r>
              <w:rPr>
                <w:rFonts w:hint="eastAsia" w:cs="宋体"/>
                <w:color w:val="000000" w:themeColor="text1"/>
                <w:kern w:val="0"/>
                <w:lang w:eastAsia="zh-CN"/>
                <w14:textFill>
                  <w14:solidFill>
                    <w14:schemeClr w14:val="tx1"/>
                  </w14:solidFill>
                </w14:textFill>
              </w:rPr>
              <w:t>儿童与老年人活动场地至少8m</w:t>
            </w:r>
            <w:r>
              <w:rPr>
                <w:rFonts w:hint="eastAsia" w:cs="宋体"/>
                <w:color w:val="000000" w:themeColor="text1"/>
                <w:kern w:val="0"/>
                <w14:textFill>
                  <w14:solidFill>
                    <w14:schemeClr w14:val="tx1"/>
                  </w14:solidFill>
                </w14:textFill>
              </w:rPr>
              <w:t>。</w:t>
            </w:r>
          </w:p>
          <w:p>
            <w:pPr>
              <w:numPr>
                <w:ilvl w:val="0"/>
                <w:numId w:val="0"/>
              </w:num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color w:val="000000" w:themeColor="text1"/>
                <w:kern w:val="0"/>
                <w:lang w:val="en-US" w:eastAsia="zh-CN"/>
                <w14:textFill>
                  <w14:solidFill>
                    <w14:schemeClr w14:val="tx1"/>
                  </w14:solidFill>
                </w14:textFill>
              </w:rPr>
              <w:t>5.</w:t>
            </w:r>
            <w:sdt>
              <w:sdtPr>
                <w:rPr>
                  <w:rFonts w:hAnsi="宋体"/>
                </w:rPr>
                <w:id w:val="-1287428529"/>
              </w:sdtPr>
              <w:sdtEndPr>
                <w:rPr>
                  <w:rFonts w:hAnsi="宋体"/>
                </w:rPr>
              </w:sdtEndPr>
              <w:sdtContent>
                <w:r>
                  <w:rPr>
                    <w:rFonts w:hint="eastAsia" w:hAnsi="宋体"/>
                    <w:lang w:eastAsia="zh-CN"/>
                  </w:rPr>
                  <w:t xml:space="preserve"> </w:t>
                </w:r>
              </w:sdtContent>
            </w:sdt>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8.2.7</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建筑及照明设计避免产生光污染。（本条得10分）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本项目本项目夜间照明不对外产生直射</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室外夜景照明光污染的限制符合现行国家标准《室外照明干扰光限制规范》 GB/T 35626 和现行行业标准《城市夜景照明设计规范》 JGJ/T 163 的规定。</w:t>
            </w:r>
          </w:p>
          <w:p>
            <w:pPr>
              <w:numPr>
                <w:ilvl w:val="0"/>
                <w:numId w:val="0"/>
              </w:num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color w:val="000000" w:themeColor="text1"/>
                <w:kern w:val="0"/>
                <w:lang w:val="en-US" w:eastAsia="zh-CN"/>
                <w14:textFill>
                  <w14:solidFill>
                    <w14:schemeClr w14:val="tx1"/>
                  </w14:solidFill>
                </w14:textFill>
              </w:rPr>
              <w:t>6.</w:t>
            </w:r>
            <w:sdt>
              <w:sdtPr>
                <w:rPr>
                  <w:rFonts w:hAnsi="宋体"/>
                </w:rPr>
                <w:id w:val="-1287428529"/>
              </w:sdtPr>
              <w:sdtEndPr>
                <w:rPr>
                  <w:rFonts w:hAnsi="宋体"/>
                </w:rPr>
              </w:sdtEndPr>
              <w:sdtContent>
                <w:r>
                  <w:rPr>
                    <w:rFonts w:hint="eastAsia" w:hAnsi="宋体"/>
                    <w:lang w:eastAsia="zh-CN"/>
                  </w:rPr>
                  <w:t xml:space="preserve"> </w:t>
                </w:r>
              </w:sdtContent>
            </w:sdt>
            <w:r>
              <w:rPr>
                <w:rFonts w:hint="eastAsia" w:cs="宋体"/>
                <w:color w:val="000000" w:themeColor="text1"/>
                <w:kern w:val="0"/>
                <w14:textFill>
                  <w14:solidFill>
                    <w14:schemeClr w14:val="tx1"/>
                  </w14:solidFill>
                </w14:textFill>
              </w:rPr>
              <w:t>【</w:t>
            </w:r>
            <w:r>
              <w:rPr>
                <w:rFonts w:eastAsia="TimesNewRomanPSMT" w:cs="TimesNewRomanPSMT"/>
                <w:color w:val="000000" w:themeColor="text1"/>
                <w:kern w:val="0"/>
                <w14:textFill>
                  <w14:solidFill>
                    <w14:schemeClr w14:val="tx1"/>
                  </w14:solidFill>
                </w14:textFill>
              </w:rPr>
              <w:t>8.2.8</w:t>
            </w:r>
            <w:r>
              <w:rPr>
                <w:rFonts w:hint="eastAsia"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场地内风环境有利于室外行走、活动舒适和建筑的自然通风。（</w:t>
            </w:r>
            <w:r>
              <w:rPr>
                <w:rFonts w:hint="eastAsia" w:ascii="宋体" w:hAnsi="宋体" w:cs="宋体"/>
                <w:color w:val="000000" w:themeColor="text1"/>
                <w:kern w:val="0"/>
                <w:lang w:val="en-US" w:eastAsia="zh-CN"/>
                <w14:textFill>
                  <w14:solidFill>
                    <w14:schemeClr w14:val="tx1"/>
                  </w14:solidFill>
                </w14:textFill>
              </w:rPr>
              <w:t>7</w:t>
            </w:r>
            <w:r>
              <w:rPr>
                <w:rFonts w:hint="eastAsia" w:ascii="宋体" w:hAnsi="宋体" w:cs="宋体"/>
                <w:color w:val="000000" w:themeColor="text1"/>
                <w:kern w:val="0"/>
                <w14:textFill>
                  <w14:solidFill>
                    <w14:schemeClr w14:val="tx1"/>
                  </w14:solidFill>
                </w14:textFill>
              </w:rPr>
              <w:t>分）</w:t>
            </w:r>
          </w:p>
          <w:p>
            <w:pPr>
              <w:autoSpaceDE w:val="0"/>
              <w:autoSpaceDN w:val="0"/>
              <w:adjustRightInd w:val="0"/>
              <w:spacing w:line="300" w:lineRule="auto"/>
              <w:jc w:val="left"/>
              <w:rPr>
                <w:rFonts w:ascii="宋体" w:hAnsi="宋体" w:cs="宋体"/>
                <w:color w:val="000000" w:themeColor="text1"/>
                <w:kern w:val="0"/>
                <w14:textFill>
                  <w14:solidFill>
                    <w14:schemeClr w14:val="tx1"/>
                  </w14:solidFill>
                </w14:textFill>
              </w:rPr>
            </w:pPr>
            <w:r>
              <w:rPr>
                <w:rFonts w:hint="eastAsia" w:cs="宋体"/>
                <w:b/>
                <w:color w:val="000000" w:themeColor="text1"/>
                <w:kern w:val="0"/>
                <w14:textFill>
                  <w14:solidFill>
                    <w14:schemeClr w14:val="tx1"/>
                  </w14:solidFill>
                </w14:textFill>
              </w:rPr>
              <w:t>达标说明：</w:t>
            </w:r>
            <w:r>
              <w:rPr>
                <w:rFonts w:hint="eastAsia" w:ascii="宋体" w:hAnsi="宋体" w:cs="宋体"/>
                <w:color w:val="000000" w:themeColor="text1"/>
                <w:kern w:val="0"/>
                <w14:textFill>
                  <w14:solidFill>
                    <w14:schemeClr w14:val="tx1"/>
                  </w14:solidFill>
                </w14:textFill>
              </w:rPr>
              <w:t>在冬季计算条件下，人行区域1.5m高度处冬季风速为0.31~4.98m/s，场地内的风速放大系数小于2，本项目迎风面只有一排建筑。在夏季、过渡季计算条件下，场地内不出现涡旋和无风区，50%以上的可开启外窗室内外表面的风压差大于0.5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368" w:type="dxa"/>
            <w:gridSpan w:val="4"/>
            <w:vAlign w:val="center"/>
          </w:tcPr>
          <w:p>
            <w:pPr>
              <w:spacing w:line="300" w:lineRule="auto"/>
              <w:rPr>
                <w:color w:val="000000" w:themeColor="text1"/>
                <w14:textFill>
                  <w14:solidFill>
                    <w14:schemeClr w14:val="tx1"/>
                  </w14:solidFill>
                </w14:textFill>
              </w:rPr>
            </w:pPr>
            <w:r>
              <w:rPr>
                <w:rFonts w:hint="eastAsia"/>
                <w:b/>
                <w:color w:val="000000" w:themeColor="text1"/>
                <w14:textFill>
                  <w14:solidFill>
                    <w14:schemeClr w14:val="tx1"/>
                  </w14:solidFill>
                </w14:textFill>
              </w:rPr>
              <w:t>四</w:t>
            </w:r>
            <w:r>
              <w:rPr>
                <w:b/>
                <w:color w:val="000000" w:themeColor="text1"/>
                <w14:textFill>
                  <w14:solidFill>
                    <w14:schemeClr w14:val="tx1"/>
                  </w14:solidFill>
                </w14:textFill>
              </w:rPr>
              <w:t>、成本增量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368" w:type="dxa"/>
            <w:gridSpan w:val="4"/>
            <w:vAlign w:val="center"/>
          </w:tcPr>
          <w:p>
            <w:pPr>
              <w:spacing w:line="300" w:lineRule="auto"/>
              <w:rPr>
                <w:b/>
                <w:color w:val="000000" w:themeColor="text1"/>
                <w14:textFill>
                  <w14:solidFill>
                    <w14:schemeClr w14:val="tx1"/>
                  </w14:solidFill>
                </w14:textFill>
              </w:rPr>
            </w:pPr>
            <w:r>
              <w:rPr>
                <w:b/>
                <w:color w:val="000000" w:themeColor="text1"/>
                <w14:textFill>
                  <w14:solidFill>
                    <w14:schemeClr w14:val="tx1"/>
                  </w14:solidFill>
                </w14:textFill>
              </w:rPr>
              <w:t>（一）增量成本；</w:t>
            </w:r>
          </w:p>
          <w:p>
            <w:pPr>
              <w:snapToGrid w:val="0"/>
              <w:jc w:val="center"/>
              <w:rPr>
                <w:b/>
                <w:bCs/>
                <w:color w:val="000000" w:themeColor="text1"/>
                <w:spacing w:val="20"/>
                <w14:textFill>
                  <w14:solidFill>
                    <w14:schemeClr w14:val="tx1"/>
                  </w14:solidFill>
                </w14:textFill>
              </w:rPr>
            </w:pPr>
            <w:r>
              <w:rPr>
                <w:b/>
                <w:bCs/>
                <w:color w:val="000000" w:themeColor="text1"/>
                <w:spacing w:val="20"/>
                <w14:textFill>
                  <w14:solidFill>
                    <w14:schemeClr w14:val="tx1"/>
                  </w14:solidFill>
                </w14:textFill>
              </w:rPr>
              <w:t>表1 绿色建筑增量成本统计</w:t>
            </w:r>
          </w:p>
          <w:tbl>
            <w:tblPr>
              <w:tblStyle w:val="77"/>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0"/>
              <w:gridCol w:w="1138"/>
              <w:gridCol w:w="1649"/>
              <w:gridCol w:w="1155"/>
              <w:gridCol w:w="1595"/>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b/>
                      <w:bCs/>
                      <w:color w:val="000000" w:themeColor="text1"/>
                      <w:spacing w:val="20"/>
                      <w14:textFill>
                        <w14:solidFill>
                          <w14:schemeClr w14:val="tx1"/>
                        </w14:solidFill>
                      </w14:textFill>
                    </w:rPr>
                  </w:pPr>
                  <w:r>
                    <w:rPr>
                      <w:b/>
                      <w:bCs/>
                      <w:color w:val="000000" w:themeColor="text1"/>
                      <w:spacing w:val="20"/>
                      <w14:textFill>
                        <w14:solidFill>
                          <w14:schemeClr w14:val="tx1"/>
                        </w14:solidFill>
                      </w14:textFill>
                    </w:rPr>
                    <w:t>为实现绿色建筑而采取的关键技术/产品名称</w:t>
                  </w:r>
                </w:p>
              </w:tc>
              <w:tc>
                <w:tcPr>
                  <w:tcW w:w="11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b/>
                      <w:bCs/>
                      <w:color w:val="000000" w:themeColor="text1"/>
                      <w:spacing w:val="20"/>
                      <w14:textFill>
                        <w14:solidFill>
                          <w14:schemeClr w14:val="tx1"/>
                        </w14:solidFill>
                      </w14:textFill>
                    </w:rPr>
                  </w:pPr>
                  <w:r>
                    <w:rPr>
                      <w:b/>
                      <w:bCs/>
                      <w:color w:val="000000" w:themeColor="text1"/>
                      <w:spacing w:val="20"/>
                      <w14:textFill>
                        <w14:solidFill>
                          <w14:schemeClr w14:val="tx1"/>
                        </w14:solidFill>
                      </w14:textFill>
                    </w:rPr>
                    <w:t>绿建技术单价</w:t>
                  </w:r>
                </w:p>
              </w:tc>
              <w:tc>
                <w:tcPr>
                  <w:tcW w:w="164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b/>
                      <w:bCs/>
                      <w:color w:val="000000" w:themeColor="text1"/>
                      <w:spacing w:val="20"/>
                      <w14:textFill>
                        <w14:solidFill>
                          <w14:schemeClr w14:val="tx1"/>
                        </w14:solidFill>
                      </w14:textFill>
                    </w:rPr>
                  </w:pPr>
                  <w:r>
                    <w:rPr>
                      <w:b/>
                      <w:bCs/>
                      <w:color w:val="000000" w:themeColor="text1"/>
                      <w:spacing w:val="20"/>
                      <w14:textFill>
                        <w14:solidFill>
                          <w14:schemeClr w14:val="tx1"/>
                        </w14:solidFill>
                      </w14:textFill>
                    </w:rPr>
                    <w:t>基准建筑技术单价</w:t>
                  </w:r>
                </w:p>
              </w:tc>
              <w:tc>
                <w:tcPr>
                  <w:tcW w:w="11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b/>
                      <w:bCs/>
                      <w:color w:val="000000" w:themeColor="text1"/>
                      <w:spacing w:val="20"/>
                      <w14:textFill>
                        <w14:solidFill>
                          <w14:schemeClr w14:val="tx1"/>
                        </w14:solidFill>
                      </w14:textFill>
                    </w:rPr>
                  </w:pPr>
                  <w:r>
                    <w:rPr>
                      <w:b/>
                      <w:bCs/>
                      <w:color w:val="000000" w:themeColor="text1"/>
                      <w:spacing w:val="20"/>
                      <w14:textFill>
                        <w14:solidFill>
                          <w14:schemeClr w14:val="tx1"/>
                        </w14:solidFill>
                      </w14:textFill>
                    </w:rPr>
                    <w:t>单位</w:t>
                  </w:r>
                </w:p>
              </w:tc>
              <w:tc>
                <w:tcPr>
                  <w:tcW w:w="15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b/>
                      <w:bCs/>
                      <w:color w:val="000000" w:themeColor="text1"/>
                      <w:spacing w:val="20"/>
                      <w14:textFill>
                        <w14:solidFill>
                          <w14:schemeClr w14:val="tx1"/>
                        </w14:solidFill>
                      </w14:textFill>
                    </w:rPr>
                  </w:pPr>
                  <w:r>
                    <w:rPr>
                      <w:b/>
                      <w:bCs/>
                      <w:color w:val="000000" w:themeColor="text1"/>
                      <w:spacing w:val="20"/>
                      <w14:textFill>
                        <w14:solidFill>
                          <w14:schemeClr w14:val="tx1"/>
                        </w14:solidFill>
                      </w14:textFill>
                    </w:rPr>
                    <w:t>应用量</w:t>
                  </w:r>
                </w:p>
              </w:tc>
              <w:tc>
                <w:tcPr>
                  <w:tcW w:w="15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b/>
                      <w:bCs/>
                      <w:color w:val="000000" w:themeColor="text1"/>
                      <w:spacing w:val="20"/>
                      <w14:textFill>
                        <w14:solidFill>
                          <w14:schemeClr w14:val="tx1"/>
                        </w14:solidFill>
                      </w14:textFill>
                    </w:rPr>
                  </w:pPr>
                  <w:r>
                    <w:rPr>
                      <w:b/>
                      <w:bCs/>
                      <w:color w:val="000000" w:themeColor="text1"/>
                      <w:spacing w:val="20"/>
                      <w14:textFill>
                        <w14:solidFill>
                          <w14:schemeClr w14:val="tx1"/>
                        </w14:solidFill>
                      </w14:textFill>
                    </w:rPr>
                    <w:t>增量成本（</w:t>
                  </w:r>
                  <w:r>
                    <w:rPr>
                      <w:rFonts w:hint="eastAsia"/>
                      <w:b/>
                      <w:bCs/>
                      <w:color w:val="000000" w:themeColor="text1"/>
                      <w:spacing w:val="20"/>
                      <w14:textFill>
                        <w14:solidFill>
                          <w14:schemeClr w14:val="tx1"/>
                        </w14:solidFill>
                      </w14:textFill>
                    </w:rPr>
                    <w:t>万</w:t>
                  </w:r>
                  <w:r>
                    <w:rPr>
                      <w:b/>
                      <w:bCs/>
                      <w:color w:val="000000" w:themeColor="text1"/>
                      <w:spacing w:val="20"/>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0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rFonts w:hint="eastAsia" w:ascii="宋体" w:hAnsi="宋体" w:eastAsiaTheme="minorEastAsia"/>
                      <w:color w:val="auto"/>
                      <w:lang w:eastAsia="zh-CN"/>
                    </w:rPr>
                  </w:pPr>
                  <w:r>
                    <w:rPr>
                      <w:rFonts w:hint="eastAsia" w:ascii="宋体" w:hAnsi="宋体"/>
                      <w:color w:val="auto"/>
                      <w:lang w:eastAsia="zh-CN"/>
                    </w:rPr>
                    <w:t>隔声楼板</w:t>
                  </w:r>
                </w:p>
              </w:tc>
              <w:tc>
                <w:tcPr>
                  <w:tcW w:w="11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rFonts w:ascii="宋体" w:hAnsi="宋体"/>
                      <w:color w:val="auto"/>
                    </w:rPr>
                  </w:pPr>
                  <w:r>
                    <w:rPr>
                      <w:rFonts w:hint="eastAsia" w:ascii="宋体" w:hAnsi="宋体"/>
                      <w:color w:val="auto"/>
                      <w:lang w:val="en-US" w:eastAsia="zh-CN"/>
                    </w:rPr>
                    <w:t>3</w:t>
                  </w:r>
                  <w:r>
                    <w:rPr>
                      <w:rFonts w:hint="eastAsia" w:ascii="宋体" w:hAnsi="宋体"/>
                      <w:color w:val="auto"/>
                    </w:rPr>
                    <w:t>0</w:t>
                  </w:r>
                </w:p>
              </w:tc>
              <w:tc>
                <w:tcPr>
                  <w:tcW w:w="164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rFonts w:ascii="宋体" w:hAnsi="宋体"/>
                      <w:color w:val="auto"/>
                    </w:rPr>
                  </w:pPr>
                </w:p>
              </w:tc>
              <w:tc>
                <w:tcPr>
                  <w:tcW w:w="11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rFonts w:ascii="宋体" w:hAnsi="宋体"/>
                      <w:color w:val="auto"/>
                    </w:rPr>
                  </w:pPr>
                  <w:r>
                    <w:rPr>
                      <w:rFonts w:hint="eastAsia" w:ascii="宋体" w:hAnsi="宋体"/>
                      <w:color w:val="auto"/>
                    </w:rPr>
                    <w:t>元/m</w:t>
                  </w:r>
                  <w:r>
                    <w:rPr>
                      <w:rFonts w:hint="eastAsia" w:ascii="宋体" w:hAnsi="宋体"/>
                      <w:color w:val="auto"/>
                      <w:vertAlign w:val="superscript"/>
                    </w:rPr>
                    <w:t>2</w:t>
                  </w:r>
                </w:p>
              </w:tc>
              <w:tc>
                <w:tcPr>
                  <w:tcW w:w="15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rFonts w:hint="default" w:ascii="宋体" w:hAnsi="宋体"/>
                      <w:color w:val="auto"/>
                      <w:lang w:val="en-US" w:eastAsia="zh-CN"/>
                    </w:rPr>
                  </w:pPr>
                  <w:r>
                    <w:rPr>
                      <w:rFonts w:hint="eastAsia" w:ascii="宋体" w:hAnsi="宋体"/>
                      <w:color w:val="auto"/>
                      <w:lang w:val="en-US" w:eastAsia="zh-CN"/>
                    </w:rPr>
                    <w:t>5960</w:t>
                  </w:r>
                </w:p>
              </w:tc>
              <w:tc>
                <w:tcPr>
                  <w:tcW w:w="15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rFonts w:hint="default" w:ascii="宋体" w:hAnsi="宋体"/>
                      <w:color w:val="auto"/>
                      <w:lang w:val="en-US" w:eastAsia="zh-CN"/>
                    </w:rPr>
                  </w:pPr>
                  <w:r>
                    <w:rPr>
                      <w:rFonts w:hint="eastAsia" w:ascii="宋体" w:hAnsi="宋体"/>
                      <w:color w:val="auto"/>
                      <w:lang w:val="en-US" w:eastAsia="zh-CN"/>
                    </w:rPr>
                    <w:t>17.88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二</w:t>
                  </w:r>
                  <w:r>
                    <w:rPr>
                      <w:rFonts w:hint="eastAsia" w:ascii="宋体" w:hAnsi="宋体"/>
                      <w:color w:val="000000" w:themeColor="text1"/>
                      <w14:textFill>
                        <w14:solidFill>
                          <w14:schemeClr w14:val="tx1"/>
                        </w14:solidFill>
                      </w14:textFill>
                    </w:rPr>
                    <w:t>级节水器具</w:t>
                  </w:r>
                </w:p>
              </w:tc>
              <w:tc>
                <w:tcPr>
                  <w:tcW w:w="11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rFonts w:hint="default"/>
                      <w:color w:val="000000" w:themeColor="text1"/>
                      <w:spacing w:val="20"/>
                      <w:lang w:val="en-US"/>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700</w:t>
                  </w:r>
                </w:p>
              </w:tc>
              <w:tc>
                <w:tcPr>
                  <w:tcW w:w="164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rFonts w:ascii="宋体" w:hAnsi="宋体"/>
                      <w:color w:val="000000" w:themeColor="text1"/>
                      <w14:textFill>
                        <w14:solidFill>
                          <w14:schemeClr w14:val="tx1"/>
                        </w14:solidFill>
                      </w14:textFill>
                    </w:rPr>
                  </w:pPr>
                </w:p>
              </w:tc>
              <w:tc>
                <w:tcPr>
                  <w:tcW w:w="1155" w:type="dxa"/>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元/套</w:t>
                  </w:r>
                </w:p>
              </w:tc>
              <w:tc>
                <w:tcPr>
                  <w:tcW w:w="1595" w:type="dxa"/>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snapToGrid w:val="0"/>
                    <w:jc w:val="center"/>
                    <w:rPr>
                      <w:rFonts w:hint="default" w:ascii="宋体" w:hAnsi="宋体"/>
                      <w:color w:val="auto"/>
                      <w:lang w:val="en-US" w:eastAsia="zh-CN"/>
                    </w:rPr>
                  </w:pPr>
                  <w:r>
                    <w:rPr>
                      <w:rFonts w:hint="eastAsia" w:ascii="宋体" w:hAnsi="宋体"/>
                      <w:color w:val="auto"/>
                      <w:lang w:val="en-US" w:eastAsia="zh-CN"/>
                    </w:rPr>
                    <w:t>200</w:t>
                  </w:r>
                </w:p>
              </w:tc>
              <w:tc>
                <w:tcPr>
                  <w:tcW w:w="15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rFonts w:hint="default" w:ascii="宋体" w:hAnsi="宋体"/>
                      <w:color w:val="auto"/>
                      <w:lang w:val="en-US" w:eastAsia="zh-CN"/>
                    </w:rPr>
                  </w:pPr>
                  <w:r>
                    <w:rPr>
                      <w:rFonts w:hint="eastAsia" w:ascii="宋体" w:hAnsi="宋体"/>
                      <w:color w:val="auto"/>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Theme="minorHAnsi" w:hAnsiTheme="minorHAnsi" w:eastAsiaTheme="minorEastAsia" w:cstheme="minorBidi"/>
                      <w:color w:val="000000" w:themeColor="text1"/>
                      <w:kern w:val="0"/>
                      <w:sz w:val="21"/>
                      <w:szCs w:val="22"/>
                      <w:lang w:val="en-US" w:eastAsia="zh-CN" w:bidi="ar-SA"/>
                      <w14:textFill>
                        <w14:solidFill>
                          <w14:schemeClr w14:val="tx1"/>
                        </w14:solidFill>
                      </w14:textFill>
                    </w:rPr>
                  </w:pPr>
                  <w:r>
                    <w:rPr>
                      <w:color w:val="000000" w:themeColor="text1"/>
                      <w:kern w:val="0"/>
                      <w14:textFill>
                        <w14:solidFill>
                          <w14:schemeClr w14:val="tx1"/>
                        </w14:solidFill>
                      </w14:textFill>
                    </w:rPr>
                    <w:t>地下车库CO监测</w:t>
                  </w:r>
                </w:p>
              </w:tc>
              <w:tc>
                <w:tcPr>
                  <w:tcW w:w="11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rFonts w:hint="eastAsia" w:ascii="宋体" w:hAnsi="宋体"/>
                      <w:color w:val="auto"/>
                      <w:lang w:val="en-US" w:eastAsia="zh-CN"/>
                    </w:rPr>
                  </w:pPr>
                  <w:r>
                    <w:rPr>
                      <w:rFonts w:hint="eastAsia" w:ascii="宋体" w:hAnsi="宋体"/>
                      <w:color w:val="auto"/>
                      <w:lang w:val="en-US" w:eastAsia="zh-CN"/>
                    </w:rPr>
                    <w:t>10000</w:t>
                  </w:r>
                </w:p>
              </w:tc>
              <w:tc>
                <w:tcPr>
                  <w:tcW w:w="164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rFonts w:hint="eastAsia" w:ascii="宋体" w:hAnsi="宋体"/>
                      <w:color w:val="auto"/>
                      <w:lang w:val="en-US" w:eastAsia="zh-CN"/>
                    </w:rPr>
                  </w:pPr>
                </w:p>
              </w:tc>
              <w:tc>
                <w:tcPr>
                  <w:tcW w:w="1155" w:type="dxa"/>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snapToGrid w:val="0"/>
                    <w:jc w:val="center"/>
                    <w:rPr>
                      <w:rFonts w:hint="eastAsia" w:ascii="宋体" w:hAnsi="宋体"/>
                      <w:color w:val="auto"/>
                      <w:lang w:val="en-US" w:eastAsia="zh-CN"/>
                    </w:rPr>
                  </w:pPr>
                  <w:r>
                    <w:rPr>
                      <w:rFonts w:hint="eastAsia" w:ascii="宋体" w:hAnsi="宋体"/>
                      <w:color w:val="auto"/>
                      <w:lang w:val="en-US" w:eastAsia="zh-CN"/>
                    </w:rPr>
                    <w:t>元/个</w:t>
                  </w:r>
                </w:p>
              </w:tc>
              <w:tc>
                <w:tcPr>
                  <w:tcW w:w="1595" w:type="dxa"/>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snapToGrid w:val="0"/>
                    <w:jc w:val="center"/>
                    <w:rPr>
                      <w:rFonts w:hint="eastAsia" w:ascii="宋体" w:hAnsi="宋体"/>
                      <w:color w:val="auto"/>
                      <w:lang w:val="en-US" w:eastAsia="zh-CN"/>
                    </w:rPr>
                  </w:pPr>
                  <w:r>
                    <w:rPr>
                      <w:rFonts w:hint="eastAsia" w:ascii="宋体" w:hAnsi="宋体"/>
                      <w:color w:val="auto"/>
                      <w:lang w:val="en-US" w:eastAsia="zh-CN"/>
                    </w:rPr>
                    <w:t>4</w:t>
                  </w:r>
                </w:p>
              </w:tc>
              <w:tc>
                <w:tcPr>
                  <w:tcW w:w="15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rFonts w:hint="eastAsia" w:ascii="宋体" w:hAnsi="宋体"/>
                      <w:color w:val="auto"/>
                      <w:lang w:val="en-US" w:eastAsia="zh-CN"/>
                    </w:rPr>
                  </w:pPr>
                  <w:r>
                    <w:rPr>
                      <w:rFonts w:hint="eastAsia" w:ascii="宋体" w:hAnsi="宋体"/>
                      <w:color w:val="auto"/>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Theme="minorHAnsi" w:hAnsiTheme="minorHAnsi" w:eastAsiaTheme="minorEastAsia" w:cstheme="minorBidi"/>
                      <w:color w:val="000000" w:themeColor="text1"/>
                      <w:kern w:val="0"/>
                      <w:sz w:val="21"/>
                      <w:szCs w:val="22"/>
                      <w:lang w:val="en-US" w:eastAsia="zh-CN" w:bidi="ar-SA"/>
                      <w14:textFill>
                        <w14:solidFill>
                          <w14:schemeClr w14:val="tx1"/>
                        </w14:solidFill>
                      </w14:textFill>
                    </w:rPr>
                  </w:pPr>
                  <w:r>
                    <w:rPr>
                      <w:color w:val="000000" w:themeColor="text1"/>
                      <w:kern w:val="0"/>
                      <w14:textFill>
                        <w14:solidFill>
                          <w14:schemeClr w14:val="tx1"/>
                        </w14:solidFill>
                      </w14:textFill>
                    </w:rPr>
                    <w:t>节水灌溉技术</w:t>
                  </w:r>
                </w:p>
              </w:tc>
              <w:tc>
                <w:tcPr>
                  <w:tcW w:w="11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rFonts w:hint="default" w:ascii="宋体" w:hAnsi="宋体"/>
                      <w:color w:val="auto"/>
                      <w:lang w:val="en-US" w:eastAsia="zh-CN"/>
                    </w:rPr>
                  </w:pPr>
                  <w:r>
                    <w:rPr>
                      <w:rFonts w:hint="eastAsia" w:ascii="宋体" w:hAnsi="宋体"/>
                      <w:color w:val="auto"/>
                      <w:lang w:val="en-US" w:eastAsia="zh-CN"/>
                    </w:rPr>
                    <w:t>20</w:t>
                  </w:r>
                </w:p>
              </w:tc>
              <w:tc>
                <w:tcPr>
                  <w:tcW w:w="164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rFonts w:hint="eastAsia" w:ascii="宋体" w:hAnsi="宋体"/>
                      <w:color w:val="auto"/>
                      <w:lang w:val="en-US" w:eastAsia="zh-CN"/>
                    </w:rPr>
                  </w:pPr>
                </w:p>
              </w:tc>
              <w:tc>
                <w:tcPr>
                  <w:tcW w:w="1155" w:type="dxa"/>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snapToGrid w:val="0"/>
                    <w:jc w:val="center"/>
                    <w:rPr>
                      <w:rFonts w:hint="eastAsia" w:ascii="宋体" w:hAnsi="宋体"/>
                      <w:color w:val="auto"/>
                      <w:lang w:val="en-US" w:eastAsia="zh-CN"/>
                    </w:rPr>
                  </w:pPr>
                  <w:r>
                    <w:rPr>
                      <w:rFonts w:hint="eastAsia" w:ascii="宋体" w:hAnsi="宋体"/>
                      <w:color w:val="auto"/>
                      <w:lang w:val="en-US" w:eastAsia="zh-CN"/>
                    </w:rPr>
                    <w:t>㎡</w:t>
                  </w:r>
                </w:p>
              </w:tc>
              <w:tc>
                <w:tcPr>
                  <w:tcW w:w="1595" w:type="dxa"/>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snapToGrid w:val="0"/>
                    <w:jc w:val="center"/>
                    <w:rPr>
                      <w:rFonts w:hint="default" w:ascii="宋体" w:hAnsi="宋体"/>
                      <w:color w:val="auto"/>
                      <w:lang w:val="en-US" w:eastAsia="zh-CN"/>
                    </w:rPr>
                  </w:pPr>
                  <w:r>
                    <w:rPr>
                      <w:rFonts w:hint="eastAsia" w:ascii="宋体" w:hAnsi="宋体"/>
                      <w:color w:val="auto"/>
                      <w:lang w:val="en-US" w:eastAsia="zh-CN"/>
                    </w:rPr>
                    <w:t>745.61</w:t>
                  </w:r>
                </w:p>
              </w:tc>
              <w:tc>
                <w:tcPr>
                  <w:tcW w:w="15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rFonts w:hint="default" w:ascii="宋体" w:hAnsi="宋体"/>
                      <w:color w:val="auto"/>
                      <w:lang w:val="en-US" w:eastAsia="zh-CN"/>
                    </w:rPr>
                  </w:pPr>
                  <w:r>
                    <w:rPr>
                      <w:rFonts w:hint="eastAsia" w:ascii="宋体" w:hAnsi="宋体"/>
                      <w:color w:val="auto"/>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567"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rFonts w:hint="eastAsia" w:ascii="宋体" w:hAnsi="宋体"/>
                      <w:color w:val="auto"/>
                      <w:lang w:val="en-US" w:eastAsia="zh-CN"/>
                    </w:rPr>
                  </w:pPr>
                  <w:r>
                    <w:rPr>
                      <w:rFonts w:hint="eastAsia" w:ascii="宋体" w:hAnsi="宋体"/>
                      <w:color w:val="auto"/>
                      <w:lang w:val="en-US" w:eastAsia="zh-CN"/>
                    </w:rPr>
                    <w:t>合计</w:t>
                  </w:r>
                </w:p>
              </w:tc>
              <w:tc>
                <w:tcPr>
                  <w:tcW w:w="15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jc w:val="center"/>
                    <w:rPr>
                      <w:rFonts w:hint="default" w:ascii="宋体" w:hAnsi="宋体"/>
                      <w:color w:val="auto"/>
                      <w:lang w:val="en-US" w:eastAsia="zh-CN"/>
                    </w:rPr>
                  </w:pPr>
                  <w:r>
                    <w:rPr>
                      <w:rFonts w:hint="eastAsia" w:ascii="宋体" w:hAnsi="宋体"/>
                      <w:color w:val="auto"/>
                      <w:lang w:val="en-US" w:eastAsia="zh-CN"/>
                    </w:rPr>
                    <w:t>37.38</w:t>
                  </w:r>
                </w:p>
              </w:tc>
            </w:tr>
          </w:tbl>
          <w:p>
            <w:pPr>
              <w:snapToGrid w:val="0"/>
              <w:jc w:val="both"/>
              <w:rPr>
                <w:b/>
                <w:bCs/>
                <w:color w:val="000000" w:themeColor="text1"/>
                <w:spacing w:val="20"/>
                <w14:textFill>
                  <w14:solidFill>
                    <w14:schemeClr w14:val="tx1"/>
                  </w14:solidFill>
                </w14:textFill>
              </w:rPr>
            </w:pPr>
          </w:p>
          <w:p>
            <w:pPr>
              <w:spacing w:line="360" w:lineRule="auto"/>
              <w:jc w:val="left"/>
              <w:rPr>
                <w:b/>
                <w:color w:val="000000" w:themeColor="text1"/>
                <w14:textFill>
                  <w14:solidFill>
                    <w14:schemeClr w14:val="tx1"/>
                  </w14:solidFill>
                </w14:textFill>
              </w:rPr>
            </w:pPr>
            <w:r>
              <w:rPr>
                <w:b/>
                <w:color w:val="000000" w:themeColor="text1"/>
                <w14:textFill>
                  <w14:solidFill>
                    <w14:schemeClr w14:val="tx1"/>
                  </w14:solidFill>
                </w14:textFill>
              </w:rPr>
              <w:t>（二）经济效益分析</w:t>
            </w:r>
            <w:r>
              <w:rPr>
                <w:rFonts w:hint="eastAsia"/>
                <w:b/>
                <w:color w:val="000000" w:themeColor="text1"/>
                <w:lang w:eastAsia="zh-CN"/>
                <w14:textFill>
                  <w14:solidFill>
                    <w14:schemeClr w14:val="tx1"/>
                  </w14:solidFill>
                </w14:textFill>
              </w:rPr>
              <w:t>：</w:t>
            </w:r>
            <w:r>
              <w:rPr>
                <w:rFonts w:hint="eastAsia"/>
                <w:b/>
                <w:color w:val="000000" w:themeColor="text1"/>
                <w14:textFill>
                  <w14:solidFill>
                    <w14:schemeClr w14:val="tx1"/>
                  </w14:solidFill>
                </w14:textFill>
              </w:rPr>
              <w:t>本项目按绿色建筑标准每年可节能50%,同时为工作人员提供舒适高效的生活空间。。</w:t>
            </w:r>
          </w:p>
          <w:p>
            <w:pPr>
              <w:spacing w:line="360" w:lineRule="auto"/>
              <w:jc w:val="left"/>
              <w:rPr>
                <w:b/>
                <w:color w:val="000000" w:themeColor="text1"/>
                <w14:textFill>
                  <w14:solidFill>
                    <w14:schemeClr w14:val="tx1"/>
                  </w14:solidFill>
                </w14:textFill>
              </w:rPr>
            </w:pPr>
            <w:r>
              <w:rPr>
                <w:b/>
                <w:color w:val="000000" w:themeColor="text1"/>
                <w14:textFill>
                  <w14:solidFill>
                    <w14:schemeClr w14:val="tx1"/>
                  </w14:solidFill>
                </w14:textFill>
              </w:rPr>
              <w:t>（三）环境效益分析</w:t>
            </w:r>
            <w:r>
              <w:rPr>
                <w:rFonts w:hint="eastAsia"/>
                <w:b/>
                <w:color w:val="000000" w:themeColor="text1"/>
                <w:lang w:eastAsia="zh-CN"/>
                <w14:textFill>
                  <w14:solidFill>
                    <w14:schemeClr w14:val="tx1"/>
                  </w14:solidFill>
                </w14:textFill>
              </w:rPr>
              <w:t>：</w:t>
            </w:r>
            <w:r>
              <w:rPr>
                <w:rFonts w:hint="eastAsia"/>
                <w:b/>
                <w:color w:val="000000" w:themeColor="text1"/>
                <w14:textFill>
                  <w14:solidFill>
                    <w14:schemeClr w14:val="tx1"/>
                  </w14:solidFill>
                </w14:textFill>
              </w:rPr>
              <w:t>本项目按绿色建筑标准设计后,项目卫生洁具采用符合标准二级用水效率的节水器具,可以缓解缺水地区需求,可有效降低能源利用,节约水资源,为创造生态文明社会做出积极贡献。</w:t>
            </w:r>
          </w:p>
          <w:p>
            <w:pPr>
              <w:snapToGrid w:val="0"/>
              <w:spacing w:line="360" w:lineRule="auto"/>
              <w:jc w:val="left"/>
              <w:rPr>
                <w:rFonts w:hint="eastAsia"/>
                <w:b/>
                <w:color w:val="000000" w:themeColor="text1"/>
                <w14:textFill>
                  <w14:solidFill>
                    <w14:schemeClr w14:val="tx1"/>
                  </w14:solidFill>
                </w14:textFill>
              </w:rPr>
            </w:pPr>
            <w:r>
              <w:rPr>
                <w:b/>
                <w:color w:val="000000" w:themeColor="text1"/>
                <w14:textFill>
                  <w14:solidFill>
                    <w14:schemeClr w14:val="tx1"/>
                  </w14:solidFill>
                </w14:textFill>
              </w:rPr>
              <w:t>（四）社会效益分析</w:t>
            </w:r>
            <w:r>
              <w:rPr>
                <w:rFonts w:hint="eastAsia"/>
                <w:b/>
                <w:color w:val="000000" w:themeColor="text1"/>
                <w:lang w:eastAsia="zh-CN"/>
                <w14:textFill>
                  <w14:solidFill>
                    <w14:schemeClr w14:val="tx1"/>
                  </w14:solidFill>
                </w14:textFill>
              </w:rPr>
              <w:t>：</w:t>
            </w:r>
            <w:r>
              <w:rPr>
                <w:rFonts w:hint="eastAsia"/>
                <w:b/>
                <w:color w:val="000000" w:themeColor="text1"/>
                <w14:textFill>
                  <w14:solidFill>
                    <w14:schemeClr w14:val="tx1"/>
                  </w14:solidFill>
                </w14:textFill>
              </w:rPr>
              <w:t>建筑领域的节能和绿色发展是贯彻我国可持续发展战略的重要举措，是全面落实科学发展观，实现经济社会与环境协调发展的客观要求，是构建“</w:t>
            </w:r>
            <w:r>
              <w:rPr>
                <w:rFonts w:hint="eastAsia"/>
                <w:b/>
                <w:color w:val="000000" w:themeColor="text1"/>
                <w:lang w:val="en-US" w:eastAsia="zh-CN"/>
                <w14:textFill>
                  <w14:solidFill>
                    <w14:schemeClr w14:val="tx1"/>
                  </w14:solidFill>
                </w14:textFill>
              </w:rPr>
              <w:t>广州</w:t>
            </w:r>
            <w:r>
              <w:rPr>
                <w:rFonts w:hint="eastAsia"/>
                <w:b/>
                <w:color w:val="000000" w:themeColor="text1"/>
                <w14:textFill>
                  <w14:solidFill>
                    <w14:schemeClr w14:val="tx1"/>
                  </w14:solidFill>
                </w14:textFill>
              </w:rPr>
              <w:t>质量”的重要环节，也是</w:t>
            </w:r>
            <w:r>
              <w:rPr>
                <w:rFonts w:hint="eastAsia"/>
                <w:b/>
                <w:color w:val="000000" w:themeColor="text1"/>
                <w:lang w:val="en-US" w:eastAsia="zh-CN"/>
                <w14:textFill>
                  <w14:solidFill>
                    <w14:schemeClr w14:val="tx1"/>
                  </w14:solidFill>
                </w14:textFill>
              </w:rPr>
              <w:t>广州</w:t>
            </w:r>
            <w:r>
              <w:rPr>
                <w:rFonts w:hint="eastAsia"/>
                <w:b/>
                <w:color w:val="000000" w:themeColor="text1"/>
                <w14:textFill>
                  <w14:solidFill>
                    <w14:schemeClr w14:val="tx1"/>
                  </w14:solidFill>
                </w14:textFill>
              </w:rPr>
              <w:t>建设节约型社会和区域性国际化城市的重要组成部分。</w:t>
            </w:r>
          </w:p>
          <w:p>
            <w:pPr>
              <w:snapToGrid w:val="0"/>
              <w:spacing w:line="360" w:lineRule="auto"/>
              <w:jc w:val="left"/>
              <w:rPr>
                <w:rFonts w:hint="eastAsia"/>
                <w:b/>
                <w:color w:val="000000" w:themeColor="text1"/>
                <w14:textFill>
                  <w14:solidFill>
                    <w14:schemeClr w14:val="tx1"/>
                  </w14:solidFill>
                </w14:textFill>
              </w:rPr>
            </w:pPr>
          </w:p>
          <w:p>
            <w:pPr>
              <w:snapToGrid w:val="0"/>
              <w:spacing w:line="360" w:lineRule="auto"/>
              <w:jc w:val="left"/>
              <w:rPr>
                <w:rFonts w:hint="eastAsia"/>
                <w:b/>
                <w:color w:val="000000" w:themeColor="text1"/>
                <w14:textFill>
                  <w14:solidFill>
                    <w14:schemeClr w14:val="tx1"/>
                  </w14:solidFill>
                </w14:textFill>
              </w:rPr>
            </w:pPr>
          </w:p>
          <w:p>
            <w:pPr>
              <w:snapToGrid w:val="0"/>
              <w:spacing w:line="360" w:lineRule="auto"/>
              <w:jc w:val="left"/>
              <w:rPr>
                <w:rFonts w:hint="eastAsia"/>
                <w:b/>
                <w:color w:val="000000" w:themeColor="text1"/>
                <w14:textFill>
                  <w14:solidFill>
                    <w14:schemeClr w14:val="tx1"/>
                  </w14:solidFill>
                </w14:textFill>
              </w:rPr>
            </w:pPr>
          </w:p>
          <w:p>
            <w:pPr>
              <w:snapToGrid w:val="0"/>
              <w:spacing w:line="360" w:lineRule="auto"/>
              <w:jc w:val="left"/>
              <w:rPr>
                <w:rFonts w:hint="eastAsia"/>
                <w:b/>
                <w:color w:val="000000" w:themeColor="text1"/>
                <w14:textFill>
                  <w14:solidFill>
                    <w14:schemeClr w14:val="tx1"/>
                  </w14:solidFill>
                </w14:textFill>
              </w:rPr>
            </w:pPr>
          </w:p>
          <w:p>
            <w:pPr>
              <w:snapToGrid w:val="0"/>
              <w:spacing w:line="360" w:lineRule="auto"/>
              <w:jc w:val="left"/>
              <w:rPr>
                <w:rFonts w:hint="eastAsia"/>
                <w:b/>
                <w:color w:val="000000" w:themeColor="text1"/>
                <w14:textFill>
                  <w14:solidFill>
                    <w14:schemeClr w14:val="tx1"/>
                  </w14:solidFill>
                </w14:textFill>
              </w:rPr>
            </w:pPr>
          </w:p>
          <w:p>
            <w:pPr>
              <w:snapToGrid w:val="0"/>
              <w:spacing w:line="360" w:lineRule="auto"/>
              <w:jc w:val="left"/>
              <w:rPr>
                <w:rFonts w:hint="eastAsia"/>
                <w:b/>
                <w:color w:val="000000" w:themeColor="text1"/>
                <w14:textFill>
                  <w14:solidFill>
                    <w14:schemeClr w14:val="tx1"/>
                  </w14:solidFill>
                </w14:textFill>
              </w:rPr>
            </w:pPr>
          </w:p>
          <w:p>
            <w:pPr>
              <w:snapToGrid w:val="0"/>
              <w:spacing w:line="360" w:lineRule="auto"/>
              <w:jc w:val="left"/>
              <w:rPr>
                <w:rFonts w:hint="eastAsia"/>
                <w:b/>
                <w:color w:val="000000" w:themeColor="text1"/>
                <w14:textFill>
                  <w14:solidFill>
                    <w14:schemeClr w14:val="tx1"/>
                  </w14:solidFill>
                </w14:textFill>
              </w:rPr>
            </w:pPr>
          </w:p>
          <w:p>
            <w:pPr>
              <w:snapToGrid w:val="0"/>
              <w:spacing w:line="360" w:lineRule="auto"/>
              <w:jc w:val="left"/>
              <w:rPr>
                <w:rFonts w:hint="eastAsia"/>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368" w:type="dxa"/>
            <w:gridSpan w:val="4"/>
            <w:vAlign w:val="center"/>
          </w:tcPr>
          <w:p>
            <w:pPr>
              <w:spacing w:line="300" w:lineRule="auto"/>
              <w:rPr>
                <w:b/>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五</w:t>
            </w:r>
            <w:r>
              <w:rPr>
                <w:b/>
                <w:color w:val="000000" w:themeColor="text1"/>
                <w14:textFill>
                  <w14:solidFill>
                    <w14:schemeClr w14:val="tx1"/>
                  </w14:solidFill>
                </w14:textFill>
              </w:rPr>
              <w:t xml:space="preserve">、绿色建筑自评估结论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1" w:hRule="atLeast"/>
          <w:jc w:val="center"/>
        </w:trPr>
        <w:tc>
          <w:tcPr>
            <w:tcW w:w="10368" w:type="dxa"/>
            <w:gridSpan w:val="4"/>
            <w:vAlign w:val="center"/>
          </w:tcPr>
          <w:p>
            <w:pPr>
              <w:spacing w:line="300" w:lineRule="auto"/>
              <w:rPr>
                <w:b/>
                <w:color w:val="000000" w:themeColor="text1"/>
                <w14:textFill>
                  <w14:solidFill>
                    <w14:schemeClr w14:val="tx1"/>
                  </w14:solidFill>
                </w14:textFill>
              </w:rPr>
            </w:pPr>
            <w:r>
              <w:rPr>
                <w:b/>
                <w:color w:val="000000" w:themeColor="text1"/>
                <w14:textFill>
                  <w14:solidFill>
                    <w14:schemeClr w14:val="tx1"/>
                  </w14:solidFill>
                </w14:textFill>
              </w:rPr>
              <w:t>1.</w:t>
            </w:r>
            <w:r>
              <w:rPr>
                <w:color w:val="000000" w:themeColor="text1"/>
                <w:szCs w:val="24"/>
                <w14:textFill>
                  <w14:solidFill>
                    <w14:schemeClr w14:val="tx1"/>
                  </w14:solidFill>
                </w14:textFill>
              </w:rPr>
              <w:t xml:space="preserve"> </w:t>
            </w:r>
            <w:r>
              <w:rPr>
                <w:b/>
                <w:color w:val="000000" w:themeColor="text1"/>
                <w14:textFill>
                  <w14:solidFill>
                    <w14:schemeClr w14:val="tx1"/>
                  </w14:solidFill>
                </w14:textFill>
              </w:rPr>
              <w:t>国家</w:t>
            </w:r>
            <w:r>
              <w:rPr>
                <w:b/>
                <w:color w:val="000000" w:themeColor="text1"/>
                <w:u w:val="single"/>
                <w14:textFill>
                  <w14:solidFill>
                    <w14:schemeClr w14:val="tx1"/>
                  </w14:solidFill>
                </w14:textFill>
              </w:rPr>
              <w:t xml:space="preserve"> </w:t>
            </w:r>
            <w:r>
              <w:rPr>
                <w:rFonts w:hint="eastAsia"/>
                <w:b/>
                <w:color w:val="000000" w:themeColor="text1"/>
                <w:u w:val="single"/>
                <w:lang w:val="en-US" w:eastAsia="zh-CN"/>
                <w14:textFill>
                  <w14:solidFill>
                    <w14:schemeClr w14:val="tx1"/>
                  </w14:solidFill>
                </w14:textFill>
              </w:rPr>
              <w:t>三</w:t>
            </w:r>
            <w:r>
              <w:rPr>
                <w:b/>
                <w:color w:val="000000" w:themeColor="text1"/>
                <w:u w:val="single"/>
                <w14:textFill>
                  <w14:solidFill>
                    <w14:schemeClr w14:val="tx1"/>
                  </w14:solidFill>
                </w14:textFill>
              </w:rPr>
              <w:t xml:space="preserve"> </w:t>
            </w:r>
            <w:r>
              <w:rPr>
                <w:b/>
                <w:color w:val="000000" w:themeColor="text1"/>
                <w14:textFill>
                  <w14:solidFill>
                    <w14:schemeClr w14:val="tx1"/>
                  </w14:solidFill>
                </w14:textFill>
              </w:rPr>
              <w:t>星级绿色建筑设计自评</w:t>
            </w:r>
          </w:p>
          <w:tbl>
            <w:tblPr>
              <w:tblStyle w:val="77"/>
              <w:tblW w:w="5000" w:type="pct"/>
              <w:tblInd w:w="0" w:type="dxa"/>
              <w:tblLayout w:type="fixed"/>
              <w:tblCellMar>
                <w:top w:w="0" w:type="dxa"/>
                <w:left w:w="108" w:type="dxa"/>
                <w:bottom w:w="0" w:type="dxa"/>
                <w:right w:w="108" w:type="dxa"/>
              </w:tblCellMar>
            </w:tblPr>
            <w:tblGrid>
              <w:gridCol w:w="1268"/>
              <w:gridCol w:w="1453"/>
              <w:gridCol w:w="1238"/>
              <w:gridCol w:w="1239"/>
              <w:gridCol w:w="1239"/>
              <w:gridCol w:w="1239"/>
              <w:gridCol w:w="1239"/>
              <w:gridCol w:w="1237"/>
            </w:tblGrid>
            <w:tr>
              <w:trPr>
                <w:trHeight w:val="465" w:hRule="atLeast"/>
              </w:trPr>
              <w:tc>
                <w:tcPr>
                  <w:tcW w:w="1341" w:type="pct"/>
                  <w:gridSpan w:val="2"/>
                  <w:tcBorders>
                    <w:top w:val="single" w:color="auto" w:sz="8" w:space="0"/>
                    <w:left w:val="single" w:color="auto" w:sz="8" w:space="0"/>
                    <w:bottom w:val="nil"/>
                    <w:right w:val="single" w:color="000000" w:sz="8" w:space="0"/>
                  </w:tcBorders>
                  <w:shd w:val="clear" w:color="auto" w:fill="auto"/>
                  <w:vAlign w:val="center"/>
                </w:tcPr>
                <w:p>
                  <w:pPr>
                    <w:widowControl/>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sym w:font="Wingdings" w:char="00A8"/>
                  </w:r>
                  <w:r>
                    <w:rPr>
                      <w:rFonts w:hint="eastAsia" w:ascii="宋体" w:hAnsi="宋体" w:cs="宋体"/>
                      <w:b/>
                      <w:bCs/>
                      <w:color w:val="000000" w:themeColor="text1"/>
                      <w:kern w:val="0"/>
                      <w14:textFill>
                        <w14:solidFill>
                          <w14:schemeClr w14:val="tx1"/>
                        </w14:solidFill>
                      </w14:textFill>
                    </w:rPr>
                    <w:t xml:space="preserve">  居住建筑</w:t>
                  </w:r>
                </w:p>
              </w:tc>
              <w:tc>
                <w:tcPr>
                  <w:tcW w:w="610"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控制项基础分值</w:t>
                  </w:r>
                </w:p>
              </w:tc>
              <w:tc>
                <w:tcPr>
                  <w:tcW w:w="610"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安全耐久</w:t>
                  </w:r>
                </w:p>
              </w:tc>
              <w:tc>
                <w:tcPr>
                  <w:tcW w:w="610"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健康舒适</w:t>
                  </w:r>
                </w:p>
              </w:tc>
              <w:tc>
                <w:tcPr>
                  <w:tcW w:w="610"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生活便利</w:t>
                  </w:r>
                </w:p>
              </w:tc>
              <w:tc>
                <w:tcPr>
                  <w:tcW w:w="610"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资源节约</w:t>
                  </w:r>
                </w:p>
              </w:tc>
              <w:tc>
                <w:tcPr>
                  <w:tcW w:w="609"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环境宜居</w:t>
                  </w:r>
                </w:p>
              </w:tc>
            </w:tr>
            <w:tr>
              <w:trPr>
                <w:trHeight w:val="300" w:hRule="atLeast"/>
              </w:trPr>
              <w:tc>
                <w:tcPr>
                  <w:tcW w:w="1341" w:type="pct"/>
                  <w:gridSpan w:val="2"/>
                  <w:tcBorders>
                    <w:top w:val="nil"/>
                    <w:left w:val="single" w:color="auto" w:sz="8" w:space="0"/>
                    <w:bottom w:val="nil"/>
                    <w:right w:val="single" w:color="000000" w:sz="8" w:space="0"/>
                  </w:tcBorders>
                  <w:shd w:val="clear" w:color="auto" w:fill="auto"/>
                  <w:vAlign w:val="center"/>
                </w:tcPr>
                <w:p>
                  <w:pPr>
                    <w:widowControl/>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sym w:font="Wingdings 2" w:char="0052"/>
                  </w:r>
                  <w:r>
                    <w:rPr>
                      <w:rFonts w:hint="eastAsia" w:ascii="宋体" w:hAnsi="宋体" w:cs="宋体"/>
                      <w:b/>
                      <w:bCs/>
                      <w:color w:val="000000" w:themeColor="text1"/>
                      <w:kern w:val="0"/>
                      <w14:textFill>
                        <w14:solidFill>
                          <w14:schemeClr w14:val="tx1"/>
                        </w14:solidFill>
                      </w14:textFill>
                    </w:rPr>
                    <w:t xml:space="preserve"> 公共建筑</w:t>
                  </w:r>
                </w:p>
              </w:tc>
              <w:tc>
                <w:tcPr>
                  <w:tcW w:w="610"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14:textFill>
                        <w14:solidFill>
                          <w14:schemeClr w14:val="tx1"/>
                        </w14:solidFill>
                      </w14:textFill>
                    </w:rPr>
                  </w:pPr>
                </w:p>
              </w:tc>
              <w:tc>
                <w:tcPr>
                  <w:tcW w:w="610"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14:textFill>
                        <w14:solidFill>
                          <w14:schemeClr w14:val="tx1"/>
                        </w14:solidFill>
                      </w14:textFill>
                    </w:rPr>
                  </w:pPr>
                </w:p>
              </w:tc>
              <w:tc>
                <w:tcPr>
                  <w:tcW w:w="610"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14:textFill>
                        <w14:solidFill>
                          <w14:schemeClr w14:val="tx1"/>
                        </w14:solidFill>
                      </w14:textFill>
                    </w:rPr>
                  </w:pPr>
                </w:p>
              </w:tc>
              <w:tc>
                <w:tcPr>
                  <w:tcW w:w="610"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14:textFill>
                        <w14:solidFill>
                          <w14:schemeClr w14:val="tx1"/>
                        </w14:solidFill>
                      </w14:textFill>
                    </w:rPr>
                  </w:pPr>
                </w:p>
              </w:tc>
              <w:tc>
                <w:tcPr>
                  <w:tcW w:w="610"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14:textFill>
                        <w14:solidFill>
                          <w14:schemeClr w14:val="tx1"/>
                        </w14:solidFill>
                      </w14:textFill>
                    </w:rPr>
                  </w:pPr>
                </w:p>
              </w:tc>
              <w:tc>
                <w:tcPr>
                  <w:tcW w:w="609"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1341" w:type="pct"/>
                  <w:gridSpan w:val="2"/>
                  <w:tcBorders>
                    <w:top w:val="nil"/>
                    <w:left w:val="single" w:color="auto" w:sz="8" w:space="0"/>
                    <w:bottom w:val="single" w:color="auto" w:sz="8" w:space="0"/>
                    <w:right w:val="single" w:color="000000" w:sz="8" w:space="0"/>
                  </w:tcBorders>
                  <w:shd w:val="clear" w:color="auto" w:fill="auto"/>
                  <w:vAlign w:val="center"/>
                </w:tcPr>
                <w:p>
                  <w:pPr>
                    <w:widowControl/>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 居住建筑+公共建筑</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r>
                    <w:rPr>
                      <w:rFonts w:eastAsia="等线"/>
                      <w:color w:val="000000" w:themeColor="text1"/>
                      <w:kern w:val="0"/>
                      <w14:textFill>
                        <w14:solidFill>
                          <w14:schemeClr w14:val="tx1"/>
                        </w14:solidFill>
                      </w14:textFill>
                    </w:rPr>
                    <w:t>Q</w:t>
                  </w:r>
                  <w:r>
                    <w:rPr>
                      <w:rFonts w:eastAsia="等线"/>
                      <w:color w:val="000000" w:themeColor="text1"/>
                      <w:kern w:val="0"/>
                      <w:vertAlign w:val="subscript"/>
                      <w14:textFill>
                        <w14:solidFill>
                          <w14:schemeClr w14:val="tx1"/>
                        </w14:solidFill>
                      </w14:textFill>
                    </w:rPr>
                    <w:t>0</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r>
                    <w:rPr>
                      <w:rFonts w:eastAsia="等线"/>
                      <w:color w:val="000000" w:themeColor="text1"/>
                      <w:kern w:val="0"/>
                      <w14:textFill>
                        <w14:solidFill>
                          <w14:schemeClr w14:val="tx1"/>
                        </w14:solidFill>
                      </w14:textFill>
                    </w:rPr>
                    <w:t>Q</w:t>
                  </w:r>
                  <w:r>
                    <w:rPr>
                      <w:rFonts w:eastAsia="等线"/>
                      <w:color w:val="000000" w:themeColor="text1"/>
                      <w:kern w:val="0"/>
                      <w:vertAlign w:val="subscript"/>
                      <w14:textFill>
                        <w14:solidFill>
                          <w14:schemeClr w14:val="tx1"/>
                        </w14:solidFill>
                      </w14:textFill>
                    </w:rPr>
                    <w:t>1</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r>
                    <w:rPr>
                      <w:rFonts w:eastAsia="等线"/>
                      <w:color w:val="000000" w:themeColor="text1"/>
                      <w:kern w:val="0"/>
                      <w14:textFill>
                        <w14:solidFill>
                          <w14:schemeClr w14:val="tx1"/>
                        </w14:solidFill>
                      </w14:textFill>
                    </w:rPr>
                    <w:t>Q</w:t>
                  </w:r>
                  <w:r>
                    <w:rPr>
                      <w:rFonts w:eastAsia="等线"/>
                      <w:color w:val="000000" w:themeColor="text1"/>
                      <w:kern w:val="0"/>
                      <w:vertAlign w:val="subscript"/>
                      <w14:textFill>
                        <w14:solidFill>
                          <w14:schemeClr w14:val="tx1"/>
                        </w14:solidFill>
                      </w14:textFill>
                    </w:rPr>
                    <w:t>2</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r>
                    <w:rPr>
                      <w:rFonts w:eastAsia="等线"/>
                      <w:color w:val="000000" w:themeColor="text1"/>
                      <w:kern w:val="0"/>
                      <w14:textFill>
                        <w14:solidFill>
                          <w14:schemeClr w14:val="tx1"/>
                        </w14:solidFill>
                      </w14:textFill>
                    </w:rPr>
                    <w:t>Q</w:t>
                  </w:r>
                  <w:r>
                    <w:rPr>
                      <w:rFonts w:eastAsia="等线"/>
                      <w:color w:val="000000" w:themeColor="text1"/>
                      <w:kern w:val="0"/>
                      <w:vertAlign w:val="subscript"/>
                      <w14:textFill>
                        <w14:solidFill>
                          <w14:schemeClr w14:val="tx1"/>
                        </w14:solidFill>
                      </w14:textFill>
                    </w:rPr>
                    <w:t>3</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r>
                    <w:rPr>
                      <w:rFonts w:eastAsia="等线"/>
                      <w:color w:val="000000" w:themeColor="text1"/>
                      <w:kern w:val="0"/>
                      <w14:textFill>
                        <w14:solidFill>
                          <w14:schemeClr w14:val="tx1"/>
                        </w14:solidFill>
                      </w14:textFill>
                    </w:rPr>
                    <w:t>Q</w:t>
                  </w:r>
                  <w:r>
                    <w:rPr>
                      <w:rFonts w:eastAsia="等线"/>
                      <w:color w:val="000000" w:themeColor="text1"/>
                      <w:kern w:val="0"/>
                      <w:vertAlign w:val="subscript"/>
                      <w14:textFill>
                        <w14:solidFill>
                          <w14:schemeClr w14:val="tx1"/>
                        </w14:solidFill>
                      </w14:textFill>
                    </w:rPr>
                    <w:t>4</w:t>
                  </w:r>
                </w:p>
              </w:tc>
              <w:tc>
                <w:tcPr>
                  <w:tcW w:w="609" w:type="pct"/>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r>
                    <w:rPr>
                      <w:rFonts w:eastAsia="等线"/>
                      <w:color w:val="000000" w:themeColor="text1"/>
                      <w:kern w:val="0"/>
                      <w14:textFill>
                        <w14:solidFill>
                          <w14:schemeClr w14:val="tx1"/>
                        </w14:solidFill>
                      </w14:textFill>
                    </w:rPr>
                    <w:t>Q</w:t>
                  </w:r>
                  <w:r>
                    <w:rPr>
                      <w:rFonts w:eastAsia="等线"/>
                      <w:color w:val="000000" w:themeColor="text1"/>
                      <w:kern w:val="0"/>
                      <w:vertAlign w:val="subscript"/>
                      <w14:textFill>
                        <w14:solidFill>
                          <w14:schemeClr w14:val="tx1"/>
                        </w14:solidFill>
                      </w14:textFill>
                    </w:rPr>
                    <w:t>5</w:t>
                  </w:r>
                </w:p>
              </w:tc>
            </w:tr>
            <w:tr>
              <w:tblPrEx>
                <w:tblCellMar>
                  <w:top w:w="0" w:type="dxa"/>
                  <w:left w:w="108" w:type="dxa"/>
                  <w:bottom w:w="0" w:type="dxa"/>
                  <w:right w:w="108" w:type="dxa"/>
                </w:tblCellMar>
              </w:tblPrEx>
              <w:trPr>
                <w:trHeight w:val="300" w:hRule="atLeast"/>
              </w:trPr>
              <w:tc>
                <w:tcPr>
                  <w:tcW w:w="625" w:type="pct"/>
                  <w:vMerge w:val="restart"/>
                  <w:tcBorders>
                    <w:top w:val="nil"/>
                    <w:left w:val="single" w:color="auto" w:sz="8" w:space="0"/>
                    <w:right w:val="single" w:color="auto" w:sz="8" w:space="0"/>
                  </w:tcBorders>
                  <w:shd w:val="clear" w:color="auto" w:fill="auto"/>
                  <w:vAlign w:val="center"/>
                </w:tcPr>
                <w:p>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控制项</w:t>
                  </w:r>
                </w:p>
                <w:p>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和</w:t>
                  </w:r>
                </w:p>
                <w:p>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评分项</w:t>
                  </w:r>
                </w:p>
                <w:p>
                  <w:pPr>
                    <w:jc w:val="left"/>
                    <w:rPr>
                      <w:rFonts w:ascii="宋体" w:hAnsi="宋体" w:cs="宋体"/>
                      <w:b/>
                      <w:bCs/>
                      <w:color w:val="000000" w:themeColor="text1"/>
                      <w:kern w:val="0"/>
                      <w14:textFill>
                        <w14:solidFill>
                          <w14:schemeClr w14:val="tx1"/>
                        </w14:solidFill>
                      </w14:textFill>
                    </w:rPr>
                  </w:pPr>
                </w:p>
              </w:tc>
              <w:tc>
                <w:tcPr>
                  <w:tcW w:w="71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自评说明</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sym w:font="Wingdings" w:char="F0FE"/>
                  </w:r>
                  <w:r>
                    <w:rPr>
                      <w:rFonts w:hint="eastAsia" w:ascii="宋体" w:hAnsi="宋体" w:cs="宋体"/>
                      <w:color w:val="000000" w:themeColor="text1"/>
                      <w:kern w:val="0"/>
                      <w14:textFill>
                        <w14:solidFill>
                          <w14:schemeClr w14:val="tx1"/>
                        </w14:solidFill>
                      </w14:textFill>
                    </w:rPr>
                    <w:t>满足</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sym w:font="Wingdings" w:char="F0FE"/>
                  </w:r>
                  <w:r>
                    <w:rPr>
                      <w:rFonts w:hint="eastAsia" w:ascii="宋体" w:hAnsi="宋体" w:cs="宋体"/>
                      <w:color w:val="000000" w:themeColor="text1"/>
                      <w:kern w:val="0"/>
                      <w14:textFill>
                        <w14:solidFill>
                          <w14:schemeClr w14:val="tx1"/>
                        </w14:solidFill>
                      </w14:textFill>
                    </w:rPr>
                    <w:t>满足</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sym w:font="Wingdings" w:char="F0FE"/>
                  </w:r>
                  <w:r>
                    <w:rPr>
                      <w:rFonts w:hint="eastAsia" w:ascii="宋体" w:hAnsi="宋体" w:cs="宋体"/>
                      <w:color w:val="000000" w:themeColor="text1"/>
                      <w:kern w:val="0"/>
                      <w14:textFill>
                        <w14:solidFill>
                          <w14:schemeClr w14:val="tx1"/>
                        </w14:solidFill>
                      </w14:textFill>
                    </w:rPr>
                    <w:t>满足</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sym w:font="Wingdings" w:char="F0FE"/>
                  </w:r>
                  <w:r>
                    <w:rPr>
                      <w:rFonts w:hint="eastAsia" w:ascii="宋体" w:hAnsi="宋体" w:cs="宋体"/>
                      <w:color w:val="000000" w:themeColor="text1"/>
                      <w:kern w:val="0"/>
                      <w14:textFill>
                        <w14:solidFill>
                          <w14:schemeClr w14:val="tx1"/>
                        </w14:solidFill>
                      </w14:textFill>
                    </w:rPr>
                    <w:t>满足</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sym w:font="Wingdings" w:char="F0FE"/>
                  </w:r>
                  <w:r>
                    <w:rPr>
                      <w:rFonts w:hint="eastAsia" w:ascii="宋体" w:hAnsi="宋体" w:cs="宋体"/>
                      <w:color w:val="000000" w:themeColor="text1"/>
                      <w:kern w:val="0"/>
                      <w14:textFill>
                        <w14:solidFill>
                          <w14:schemeClr w14:val="tx1"/>
                        </w14:solidFill>
                      </w14:textFill>
                    </w:rPr>
                    <w:t>满足</w:t>
                  </w:r>
                </w:p>
              </w:tc>
              <w:tc>
                <w:tcPr>
                  <w:tcW w:w="609"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sym w:font="Wingdings" w:char="F0FE"/>
                  </w:r>
                  <w:r>
                    <w:rPr>
                      <w:rFonts w:hint="eastAsia" w:ascii="宋体" w:hAnsi="宋体" w:cs="宋体"/>
                      <w:color w:val="000000" w:themeColor="text1"/>
                      <w:kern w:val="0"/>
                      <w14:textFill>
                        <w14:solidFill>
                          <w14:schemeClr w14:val="tx1"/>
                        </w14:solidFill>
                      </w14:textFill>
                    </w:rPr>
                    <w:t>满足</w:t>
                  </w:r>
                </w:p>
              </w:tc>
            </w:tr>
            <w:tr>
              <w:tblPrEx>
                <w:tblCellMar>
                  <w:top w:w="0" w:type="dxa"/>
                  <w:left w:w="108" w:type="dxa"/>
                  <w:bottom w:w="0" w:type="dxa"/>
                  <w:right w:w="108" w:type="dxa"/>
                </w:tblCellMar>
              </w:tblPrEx>
              <w:trPr>
                <w:trHeight w:val="300" w:hRule="atLeast"/>
              </w:trPr>
              <w:tc>
                <w:tcPr>
                  <w:tcW w:w="625" w:type="pct"/>
                  <w:vMerge w:val="continue"/>
                  <w:tcBorders>
                    <w:left w:val="single" w:color="auto" w:sz="8" w:space="0"/>
                    <w:right w:val="single" w:color="auto" w:sz="8" w:space="0"/>
                  </w:tcBorders>
                  <w:shd w:val="clear" w:color="auto" w:fill="auto"/>
                  <w:vAlign w:val="center"/>
                </w:tcPr>
                <w:p>
                  <w:pPr>
                    <w:jc w:val="left"/>
                    <w:rPr>
                      <w:rFonts w:ascii="宋体" w:hAnsi="宋体" w:cs="宋体"/>
                      <w:b/>
                      <w:bCs/>
                      <w:color w:val="000000" w:themeColor="text1"/>
                      <w:kern w:val="0"/>
                      <w14:textFill>
                        <w14:solidFill>
                          <w14:schemeClr w14:val="tx1"/>
                        </w14:solidFill>
                      </w14:textFill>
                    </w:rPr>
                  </w:pPr>
                </w:p>
              </w:tc>
              <w:tc>
                <w:tcPr>
                  <w:tcW w:w="71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审查说明</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sym w:font="Wingdings 2" w:char="0052"/>
                  </w:r>
                  <w:r>
                    <w:rPr>
                      <w:rFonts w:hint="eastAsia" w:ascii="宋体" w:hAnsi="宋体" w:cs="宋体"/>
                      <w:color w:val="000000" w:themeColor="text1"/>
                      <w:kern w:val="0"/>
                      <w14:textFill>
                        <w14:solidFill>
                          <w14:schemeClr w14:val="tx1"/>
                        </w14:solidFill>
                      </w14:textFill>
                    </w:rPr>
                    <w:t>满足</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sym w:font="Wingdings 2" w:char="0052"/>
                  </w:r>
                  <w:r>
                    <w:rPr>
                      <w:rFonts w:hint="eastAsia" w:ascii="宋体" w:hAnsi="宋体" w:cs="宋体"/>
                      <w:color w:val="000000" w:themeColor="text1"/>
                      <w:kern w:val="0"/>
                      <w14:textFill>
                        <w14:solidFill>
                          <w14:schemeClr w14:val="tx1"/>
                        </w14:solidFill>
                      </w14:textFill>
                    </w:rPr>
                    <w:t>满足</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sym w:font="Wingdings 2" w:char="0052"/>
                  </w:r>
                  <w:r>
                    <w:rPr>
                      <w:rFonts w:hint="eastAsia" w:ascii="宋体" w:hAnsi="宋体" w:cs="宋体"/>
                      <w:color w:val="000000" w:themeColor="text1"/>
                      <w:kern w:val="0"/>
                      <w14:textFill>
                        <w14:solidFill>
                          <w14:schemeClr w14:val="tx1"/>
                        </w14:solidFill>
                      </w14:textFill>
                    </w:rPr>
                    <w:t>满足</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sym w:font="Wingdings 2" w:char="0052"/>
                  </w:r>
                  <w:r>
                    <w:rPr>
                      <w:rFonts w:hint="eastAsia" w:ascii="宋体" w:hAnsi="宋体" w:cs="宋体"/>
                      <w:color w:val="000000" w:themeColor="text1"/>
                      <w:kern w:val="0"/>
                      <w14:textFill>
                        <w14:solidFill>
                          <w14:schemeClr w14:val="tx1"/>
                        </w14:solidFill>
                      </w14:textFill>
                    </w:rPr>
                    <w:t>满足</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sym w:font="Wingdings 2" w:char="0052"/>
                  </w:r>
                  <w:r>
                    <w:rPr>
                      <w:rFonts w:hint="eastAsia" w:ascii="宋体" w:hAnsi="宋体" w:cs="宋体"/>
                      <w:color w:val="000000" w:themeColor="text1"/>
                      <w:kern w:val="0"/>
                      <w14:textFill>
                        <w14:solidFill>
                          <w14:schemeClr w14:val="tx1"/>
                        </w14:solidFill>
                      </w14:textFill>
                    </w:rPr>
                    <w:t>满足</w:t>
                  </w:r>
                </w:p>
              </w:tc>
              <w:tc>
                <w:tcPr>
                  <w:tcW w:w="609"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sym w:font="Wingdings 2" w:char="0052"/>
                  </w:r>
                  <w:r>
                    <w:rPr>
                      <w:rFonts w:hint="eastAsia" w:ascii="宋体" w:hAnsi="宋体" w:cs="宋体"/>
                      <w:color w:val="000000" w:themeColor="text1"/>
                      <w:kern w:val="0"/>
                      <w14:textFill>
                        <w14:solidFill>
                          <w14:schemeClr w14:val="tx1"/>
                        </w14:solidFill>
                      </w14:textFill>
                    </w:rPr>
                    <w:t>满足</w:t>
                  </w:r>
                </w:p>
              </w:tc>
            </w:tr>
            <w:tr>
              <w:trPr>
                <w:trHeight w:val="525" w:hRule="atLeast"/>
              </w:trPr>
              <w:tc>
                <w:tcPr>
                  <w:tcW w:w="625" w:type="pct"/>
                  <w:vMerge w:val="continue"/>
                  <w:tcBorders>
                    <w:left w:val="single" w:color="auto" w:sz="8" w:space="0"/>
                    <w:right w:val="single" w:color="auto" w:sz="8" w:space="0"/>
                  </w:tcBorders>
                  <w:shd w:val="clear" w:color="auto" w:fill="auto"/>
                  <w:vAlign w:val="center"/>
                </w:tcPr>
                <w:p>
                  <w:pPr>
                    <w:jc w:val="left"/>
                    <w:rPr>
                      <w:rFonts w:ascii="宋体" w:hAnsi="宋体" w:cs="宋体"/>
                      <w:b/>
                      <w:bCs/>
                      <w:color w:val="000000" w:themeColor="text1"/>
                      <w:kern w:val="0"/>
                      <w14:textFill>
                        <w14:solidFill>
                          <w14:schemeClr w14:val="tx1"/>
                        </w14:solidFill>
                      </w14:textFill>
                    </w:rPr>
                  </w:pPr>
                </w:p>
              </w:tc>
              <w:tc>
                <w:tcPr>
                  <w:tcW w:w="71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预评价分值</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r>
                    <w:rPr>
                      <w:rFonts w:eastAsia="等线"/>
                      <w:color w:val="000000" w:themeColor="text1"/>
                      <w:kern w:val="0"/>
                      <w14:textFill>
                        <w14:solidFill>
                          <w14:schemeClr w14:val="tx1"/>
                        </w14:solidFill>
                      </w14:textFill>
                    </w:rPr>
                    <w:t>400</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r>
                    <w:rPr>
                      <w:rFonts w:eastAsia="等线"/>
                      <w:color w:val="000000" w:themeColor="text1"/>
                      <w:kern w:val="0"/>
                      <w14:textFill>
                        <w14:solidFill>
                          <w14:schemeClr w14:val="tx1"/>
                        </w14:solidFill>
                      </w14:textFill>
                    </w:rPr>
                    <w:t>100</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r>
                    <w:rPr>
                      <w:rFonts w:eastAsia="等线"/>
                      <w:color w:val="000000" w:themeColor="text1"/>
                      <w:kern w:val="0"/>
                      <w14:textFill>
                        <w14:solidFill>
                          <w14:schemeClr w14:val="tx1"/>
                        </w14:solidFill>
                      </w14:textFill>
                    </w:rPr>
                    <w:t>100</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r>
                    <w:rPr>
                      <w:rFonts w:eastAsia="等线"/>
                      <w:color w:val="000000" w:themeColor="text1"/>
                      <w:kern w:val="0"/>
                      <w14:textFill>
                        <w14:solidFill>
                          <w14:schemeClr w14:val="tx1"/>
                        </w14:solidFill>
                      </w14:textFill>
                    </w:rPr>
                    <w:t>70</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r>
                    <w:rPr>
                      <w:rFonts w:eastAsia="等线"/>
                      <w:color w:val="000000" w:themeColor="text1"/>
                      <w:kern w:val="0"/>
                      <w14:textFill>
                        <w14:solidFill>
                          <w14:schemeClr w14:val="tx1"/>
                        </w14:solidFill>
                      </w14:textFill>
                    </w:rPr>
                    <w:t>200</w:t>
                  </w:r>
                </w:p>
              </w:tc>
              <w:tc>
                <w:tcPr>
                  <w:tcW w:w="609" w:type="pct"/>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r>
                    <w:rPr>
                      <w:rFonts w:eastAsia="等线"/>
                      <w:color w:val="000000" w:themeColor="text1"/>
                      <w:kern w:val="0"/>
                      <w14:textFill>
                        <w14:solidFill>
                          <w14:schemeClr w14:val="tx1"/>
                        </w14:solidFill>
                      </w14:textFill>
                    </w:rPr>
                    <w:t>100</w:t>
                  </w:r>
                </w:p>
              </w:tc>
            </w:tr>
            <w:tr>
              <w:tblPrEx>
                <w:tblCellMar>
                  <w:top w:w="0" w:type="dxa"/>
                  <w:left w:w="108" w:type="dxa"/>
                  <w:bottom w:w="0" w:type="dxa"/>
                  <w:right w:w="108" w:type="dxa"/>
                </w:tblCellMar>
              </w:tblPrEx>
              <w:trPr>
                <w:trHeight w:val="300" w:hRule="atLeast"/>
              </w:trPr>
              <w:tc>
                <w:tcPr>
                  <w:tcW w:w="625" w:type="pct"/>
                  <w:vMerge w:val="continue"/>
                  <w:tcBorders>
                    <w:left w:val="single" w:color="auto" w:sz="8" w:space="0"/>
                    <w:right w:val="single" w:color="auto" w:sz="8" w:space="0"/>
                  </w:tcBorders>
                  <w:shd w:val="clear" w:color="auto" w:fill="auto"/>
                  <w:vAlign w:val="center"/>
                </w:tcPr>
                <w:p>
                  <w:pPr>
                    <w:jc w:val="left"/>
                    <w:rPr>
                      <w:rFonts w:ascii="等线" w:hAnsi="等线" w:eastAsia="等线" w:cs="宋体"/>
                      <w:color w:val="000000" w:themeColor="text1"/>
                      <w:kern w:val="0"/>
                      <w:sz w:val="22"/>
                      <w14:textFill>
                        <w14:solidFill>
                          <w14:schemeClr w14:val="tx1"/>
                        </w14:solidFill>
                      </w14:textFill>
                    </w:rPr>
                  </w:pPr>
                </w:p>
              </w:tc>
              <w:tc>
                <w:tcPr>
                  <w:tcW w:w="71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评价分值</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r>
                    <w:rPr>
                      <w:rFonts w:eastAsia="等线"/>
                      <w:color w:val="000000" w:themeColor="text1"/>
                      <w:kern w:val="0"/>
                      <w14:textFill>
                        <w14:solidFill>
                          <w14:schemeClr w14:val="tx1"/>
                        </w14:solidFill>
                      </w14:textFill>
                    </w:rPr>
                    <w:t>400</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r>
                    <w:rPr>
                      <w:rFonts w:eastAsia="等线"/>
                      <w:color w:val="000000" w:themeColor="text1"/>
                      <w:kern w:val="0"/>
                      <w14:textFill>
                        <w14:solidFill>
                          <w14:schemeClr w14:val="tx1"/>
                        </w14:solidFill>
                      </w14:textFill>
                    </w:rPr>
                    <w:t>100</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r>
                    <w:rPr>
                      <w:rFonts w:eastAsia="等线"/>
                      <w:color w:val="000000" w:themeColor="text1"/>
                      <w:kern w:val="0"/>
                      <w14:textFill>
                        <w14:solidFill>
                          <w14:schemeClr w14:val="tx1"/>
                        </w14:solidFill>
                      </w14:textFill>
                    </w:rPr>
                    <w:t>100</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r>
                    <w:rPr>
                      <w:rFonts w:eastAsia="等线"/>
                      <w:color w:val="000000" w:themeColor="text1"/>
                      <w:kern w:val="0"/>
                      <w14:textFill>
                        <w14:solidFill>
                          <w14:schemeClr w14:val="tx1"/>
                        </w14:solidFill>
                      </w14:textFill>
                    </w:rPr>
                    <w:t>100</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r>
                    <w:rPr>
                      <w:rFonts w:eastAsia="等线"/>
                      <w:color w:val="000000" w:themeColor="text1"/>
                      <w:kern w:val="0"/>
                      <w14:textFill>
                        <w14:solidFill>
                          <w14:schemeClr w14:val="tx1"/>
                        </w14:solidFill>
                      </w14:textFill>
                    </w:rPr>
                    <w:t>200</w:t>
                  </w:r>
                </w:p>
              </w:tc>
              <w:tc>
                <w:tcPr>
                  <w:tcW w:w="609" w:type="pct"/>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r>
                    <w:rPr>
                      <w:rFonts w:eastAsia="等线"/>
                      <w:color w:val="000000" w:themeColor="text1"/>
                      <w:kern w:val="0"/>
                      <w14:textFill>
                        <w14:solidFill>
                          <w14:schemeClr w14:val="tx1"/>
                        </w14:solidFill>
                      </w14:textFill>
                    </w:rPr>
                    <w:t>100</w:t>
                  </w:r>
                </w:p>
              </w:tc>
            </w:tr>
            <w:tr>
              <w:tblPrEx>
                <w:tblCellMar>
                  <w:top w:w="0" w:type="dxa"/>
                  <w:left w:w="108" w:type="dxa"/>
                  <w:bottom w:w="0" w:type="dxa"/>
                  <w:right w:w="108" w:type="dxa"/>
                </w:tblCellMar>
              </w:tblPrEx>
              <w:trPr>
                <w:trHeight w:val="300" w:hRule="atLeast"/>
              </w:trPr>
              <w:tc>
                <w:tcPr>
                  <w:tcW w:w="625" w:type="pct"/>
                  <w:vMerge w:val="continue"/>
                  <w:tcBorders>
                    <w:left w:val="single" w:color="auto" w:sz="8" w:space="0"/>
                    <w:right w:val="single" w:color="auto" w:sz="8" w:space="0"/>
                  </w:tcBorders>
                  <w:shd w:val="clear" w:color="auto" w:fill="auto"/>
                  <w:vAlign w:val="center"/>
                </w:tcPr>
                <w:p>
                  <w:pPr>
                    <w:jc w:val="left"/>
                    <w:rPr>
                      <w:rFonts w:ascii="等线" w:hAnsi="等线" w:eastAsia="等线" w:cs="宋体"/>
                      <w:color w:val="000000" w:themeColor="text1"/>
                      <w:kern w:val="0"/>
                      <w:sz w:val="22"/>
                      <w14:textFill>
                        <w14:solidFill>
                          <w14:schemeClr w14:val="tx1"/>
                        </w14:solidFill>
                      </w14:textFill>
                    </w:rPr>
                  </w:pPr>
                </w:p>
              </w:tc>
              <w:tc>
                <w:tcPr>
                  <w:tcW w:w="71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得分</w:t>
                  </w:r>
                </w:p>
              </w:tc>
              <w:tc>
                <w:tcPr>
                  <w:tcW w:w="610" w:type="pct"/>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r>
                    <w:rPr>
                      <w:rFonts w:hint="eastAsia" w:eastAsia="等线"/>
                      <w:color w:val="000000" w:themeColor="text1"/>
                      <w:kern w:val="0"/>
                      <w14:textFill>
                        <w14:solidFill>
                          <w14:schemeClr w14:val="tx1"/>
                        </w14:solidFill>
                      </w14:textFill>
                    </w:rPr>
                    <w:t>400</w:t>
                  </w:r>
                </w:p>
              </w:tc>
              <w:tc>
                <w:tcPr>
                  <w:tcW w:w="1239" w:type="dxa"/>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sdt>
                    <w:sdtPr>
                      <w:rPr>
                        <w:rFonts w:hint="default" w:eastAsia="等线"/>
                        <w:color w:val="000000" w:themeColor="text1"/>
                        <w:kern w:val="0"/>
                        <w:lang w:val="en-US"/>
                        <w14:textFill>
                          <w14:solidFill>
                            <w14:schemeClr w14:val="tx1"/>
                          </w14:solidFill>
                        </w14:textFill>
                      </w:rPr>
                      <w:id w:val="-1598861586"/>
                      <w:placeholder>
                        <w:docPart w:val="{6b68a71c-85d6-478f-9d06-2b564d19a96e}"/>
                      </w:placeholder>
                    </w:sdtPr>
                    <w:sdtEndPr>
                      <w:rPr>
                        <w:rFonts w:hint="eastAsia" w:eastAsia="等线"/>
                        <w:color w:val="000000" w:themeColor="text1"/>
                        <w:kern w:val="0"/>
                        <w:lang w:val="en-US"/>
                        <w14:textFill>
                          <w14:solidFill>
                            <w14:schemeClr w14:val="tx1"/>
                          </w14:solidFill>
                        </w14:textFill>
                      </w:rPr>
                    </w:sdtEndPr>
                    <w:sdtContent>
                      <w:r>
                        <w:rPr>
                          <w:rFonts w:hint="eastAsia" w:eastAsia="等线"/>
                          <w:color w:val="000000" w:themeColor="text1"/>
                          <w:kern w:val="0"/>
                          <w:lang w:val="en-US" w:eastAsia="zh-CN"/>
                          <w14:textFill>
                            <w14:solidFill>
                              <w14:schemeClr w14:val="tx1"/>
                            </w14:solidFill>
                          </w14:textFill>
                        </w:rPr>
                        <w:t>78</w:t>
                      </w:r>
                    </w:sdtContent>
                  </w:sdt>
                </w:p>
              </w:tc>
              <w:tc>
                <w:tcPr>
                  <w:tcW w:w="1239" w:type="dxa"/>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sdt>
                    <w:sdtPr>
                      <w:rPr>
                        <w:rFonts w:hint="default" w:eastAsia="等线"/>
                        <w:color w:val="000000" w:themeColor="text1"/>
                        <w:kern w:val="0"/>
                        <w:lang w:val="en-US"/>
                        <w14:textFill>
                          <w14:solidFill>
                            <w14:schemeClr w14:val="tx1"/>
                          </w14:solidFill>
                        </w14:textFill>
                      </w:rPr>
                      <w:id w:val="-1848322391"/>
                      <w:placeholder>
                        <w:docPart w:val="{75fc9ef6-0fdd-4135-b515-30fd0fe1582d}"/>
                      </w:placeholder>
                    </w:sdtPr>
                    <w:sdtEndPr>
                      <w:rPr>
                        <w:rFonts w:hint="eastAsia" w:eastAsia="等线"/>
                        <w:color w:val="000000" w:themeColor="text1"/>
                        <w:kern w:val="0"/>
                        <w:lang w:val="en-US"/>
                        <w14:textFill>
                          <w14:solidFill>
                            <w14:schemeClr w14:val="tx1"/>
                          </w14:solidFill>
                        </w14:textFill>
                      </w:rPr>
                    </w:sdtEndPr>
                    <w:sdtContent>
                      <w:r>
                        <w:rPr>
                          <w:rFonts w:hint="eastAsia" w:eastAsia="等线"/>
                          <w:color w:val="000000" w:themeColor="text1"/>
                          <w:kern w:val="0"/>
                          <w:lang w:val="en-US" w:eastAsia="zh-CN"/>
                          <w14:textFill>
                            <w14:solidFill>
                              <w14:schemeClr w14:val="tx1"/>
                            </w14:solidFill>
                          </w14:textFill>
                        </w:rPr>
                        <w:t>92</w:t>
                      </w:r>
                    </w:sdtContent>
                  </w:sdt>
                </w:p>
              </w:tc>
              <w:tc>
                <w:tcPr>
                  <w:tcW w:w="1239" w:type="dxa"/>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sdt>
                    <w:sdtPr>
                      <w:rPr>
                        <w:rFonts w:hint="default" w:eastAsia="等线"/>
                        <w:color w:val="000000" w:themeColor="text1"/>
                        <w:kern w:val="0"/>
                        <w:lang w:val="en-US"/>
                        <w14:textFill>
                          <w14:solidFill>
                            <w14:schemeClr w14:val="tx1"/>
                          </w14:solidFill>
                        </w14:textFill>
                      </w:rPr>
                      <w:id w:val="-1565632710"/>
                      <w:placeholder>
                        <w:docPart w:val="{a8867b5a-3fba-4d66-9ef3-dd873404a1b4}"/>
                      </w:placeholder>
                    </w:sdtPr>
                    <w:sdtEndPr>
                      <w:rPr>
                        <w:rFonts w:hint="eastAsia" w:eastAsia="等线"/>
                        <w:color w:val="000000" w:themeColor="text1"/>
                        <w:kern w:val="0"/>
                        <w:lang w:val="en-US"/>
                        <w14:textFill>
                          <w14:solidFill>
                            <w14:schemeClr w14:val="tx1"/>
                          </w14:solidFill>
                        </w14:textFill>
                      </w:rPr>
                    </w:sdtEndPr>
                    <w:sdtContent>
                      <w:r>
                        <w:rPr>
                          <w:rFonts w:hint="eastAsia" w:eastAsia="等线"/>
                          <w:color w:val="000000" w:themeColor="text1"/>
                          <w:kern w:val="0"/>
                          <w:lang w:val="en-US" w:eastAsia="zh-CN"/>
                          <w14:textFill>
                            <w14:solidFill>
                              <w14:schemeClr w14:val="tx1"/>
                            </w14:solidFill>
                          </w14:textFill>
                        </w:rPr>
                        <w:t>96</w:t>
                      </w:r>
                    </w:sdtContent>
                  </w:sdt>
                </w:p>
              </w:tc>
              <w:tc>
                <w:tcPr>
                  <w:tcW w:w="1239" w:type="dxa"/>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sdt>
                    <w:sdtPr>
                      <w:rPr>
                        <w:rFonts w:hint="default" w:eastAsia="等线"/>
                        <w:color w:val="000000" w:themeColor="text1"/>
                        <w:kern w:val="0"/>
                        <w:lang w:val="en-US"/>
                        <w14:textFill>
                          <w14:solidFill>
                            <w14:schemeClr w14:val="tx1"/>
                          </w14:solidFill>
                        </w14:textFill>
                      </w:rPr>
                      <w:id w:val="-1843539997"/>
                      <w:placeholder>
                        <w:docPart w:val="{ae52ad61-875f-4e4b-a3f1-542a08032f60}"/>
                      </w:placeholder>
                    </w:sdtPr>
                    <w:sdtEndPr>
                      <w:rPr>
                        <w:rFonts w:hint="eastAsia" w:eastAsia="等线"/>
                        <w:color w:val="000000" w:themeColor="text1"/>
                        <w:kern w:val="0"/>
                        <w:lang w:val="en-US"/>
                        <w14:textFill>
                          <w14:solidFill>
                            <w14:schemeClr w14:val="tx1"/>
                          </w14:solidFill>
                        </w14:textFill>
                      </w:rPr>
                    </w:sdtEndPr>
                    <w:sdtContent>
                      <w:r>
                        <w:rPr>
                          <w:rFonts w:hint="eastAsia" w:eastAsia="等线"/>
                          <w:color w:val="000000" w:themeColor="text1"/>
                          <w:kern w:val="0"/>
                          <w:lang w:val="en-US" w:eastAsia="zh-CN"/>
                          <w14:textFill>
                            <w14:solidFill>
                              <w14:schemeClr w14:val="tx1"/>
                            </w14:solidFill>
                          </w14:textFill>
                        </w:rPr>
                        <w:t>153</w:t>
                      </w:r>
                    </w:sdtContent>
                  </w:sdt>
                </w:p>
              </w:tc>
              <w:tc>
                <w:tcPr>
                  <w:tcW w:w="1237" w:type="dxa"/>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themeColor="text1"/>
                      <w:kern w:val="0"/>
                      <w14:textFill>
                        <w14:solidFill>
                          <w14:schemeClr w14:val="tx1"/>
                        </w14:solidFill>
                      </w14:textFill>
                    </w:rPr>
                  </w:pPr>
                  <w:sdt>
                    <w:sdtPr>
                      <w:rPr>
                        <w:rFonts w:hint="default" w:eastAsia="等线"/>
                        <w:color w:val="000000" w:themeColor="text1"/>
                        <w:kern w:val="0"/>
                        <w:lang w:val="en-US"/>
                        <w14:textFill>
                          <w14:solidFill>
                            <w14:schemeClr w14:val="tx1"/>
                          </w14:solidFill>
                        </w14:textFill>
                      </w:rPr>
                      <w:id w:val="1435249903"/>
                      <w:placeholder>
                        <w:docPart w:val="{2eaa2c85-36cf-450d-900e-1108cd3ab3bf}"/>
                      </w:placeholder>
                    </w:sdtPr>
                    <w:sdtEndPr>
                      <w:rPr>
                        <w:rFonts w:hint="default" w:eastAsia="等线"/>
                        <w:color w:val="000000" w:themeColor="text1"/>
                        <w:kern w:val="0"/>
                        <w:lang w:val="en-US"/>
                        <w14:textFill>
                          <w14:solidFill>
                            <w14:schemeClr w14:val="tx1"/>
                          </w14:solidFill>
                        </w14:textFill>
                      </w:rPr>
                    </w:sdtEndPr>
                    <w:sdtContent>
                      <w:r>
                        <w:rPr>
                          <w:rFonts w:hint="eastAsia" w:eastAsia="等线"/>
                          <w:color w:val="000000" w:themeColor="text1"/>
                          <w:kern w:val="0"/>
                          <w:lang w:val="en-US" w:eastAsia="zh-CN"/>
                          <w14:textFill>
                            <w14:solidFill>
                              <w14:schemeClr w14:val="tx1"/>
                            </w14:solidFill>
                          </w14:textFill>
                        </w:rPr>
                        <w:t>96</w:t>
                      </w:r>
                    </w:sdtContent>
                  </w:sdt>
                </w:p>
              </w:tc>
            </w:tr>
            <w:tr>
              <w:tblPrEx>
                <w:tblCellMar>
                  <w:top w:w="0" w:type="dxa"/>
                  <w:left w:w="108" w:type="dxa"/>
                  <w:bottom w:w="0" w:type="dxa"/>
                  <w:right w:w="108" w:type="dxa"/>
                </w:tblCellMar>
              </w:tblPrEx>
              <w:trPr>
                <w:trHeight w:val="300" w:hRule="atLeast"/>
              </w:trPr>
              <w:tc>
                <w:tcPr>
                  <w:tcW w:w="625" w:type="pct"/>
                  <w:vMerge w:val="continue"/>
                  <w:tcBorders>
                    <w:left w:val="single" w:color="auto" w:sz="8" w:space="0"/>
                    <w:right w:val="single" w:color="auto" w:sz="8" w:space="0"/>
                  </w:tcBorders>
                  <w:shd w:val="clear" w:color="auto" w:fill="auto"/>
                  <w:vAlign w:val="center"/>
                </w:tcPr>
                <w:p>
                  <w:pPr>
                    <w:jc w:val="left"/>
                    <w:rPr>
                      <w:rFonts w:ascii="等线" w:hAnsi="等线" w:eastAsia="等线" w:cs="宋体"/>
                      <w:color w:val="000000" w:themeColor="text1"/>
                      <w:kern w:val="0"/>
                      <w:sz w:val="22"/>
                      <w14:textFill>
                        <w14:solidFill>
                          <w14:schemeClr w14:val="tx1"/>
                        </w14:solidFill>
                      </w14:textFill>
                    </w:rPr>
                  </w:pPr>
                </w:p>
              </w:tc>
              <w:tc>
                <w:tcPr>
                  <w:tcW w:w="4375" w:type="pct"/>
                  <w:gridSpan w:val="7"/>
                  <w:tcBorders>
                    <w:top w:val="single" w:color="auto" w:sz="8" w:space="0"/>
                    <w:left w:val="nil"/>
                    <w:bottom w:val="single" w:color="auto" w:sz="8" w:space="0"/>
                    <w:right w:val="nil"/>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注：预评价时，本标准第</w:t>
                  </w:r>
                  <w:r>
                    <w:rPr>
                      <w:color w:val="000000" w:themeColor="text1"/>
                      <w:kern w:val="0"/>
                      <w14:textFill>
                        <w14:solidFill>
                          <w14:schemeClr w14:val="tx1"/>
                        </w14:solidFill>
                      </w14:textFill>
                    </w:rPr>
                    <w:t>6.2.10</w:t>
                  </w:r>
                  <w:r>
                    <w:rPr>
                      <w:rFonts w:hint="eastAsia" w:ascii="宋体" w:hAnsi="宋体" w:cs="宋体"/>
                      <w:color w:val="000000" w:themeColor="text1"/>
                      <w:kern w:val="0"/>
                      <w14:textFill>
                        <w14:solidFill>
                          <w14:schemeClr w14:val="tx1"/>
                        </w14:solidFill>
                      </w14:textFill>
                    </w:rPr>
                    <w:t>、</w:t>
                  </w:r>
                  <w:r>
                    <w:rPr>
                      <w:color w:val="000000" w:themeColor="text1"/>
                      <w:kern w:val="0"/>
                      <w14:textFill>
                        <w14:solidFill>
                          <w14:schemeClr w14:val="tx1"/>
                        </w14:solidFill>
                      </w14:textFill>
                    </w:rPr>
                    <w:t>6.2.11</w:t>
                  </w:r>
                  <w:r>
                    <w:rPr>
                      <w:rFonts w:hint="eastAsia" w:ascii="宋体" w:hAnsi="宋体" w:cs="宋体"/>
                      <w:color w:val="000000" w:themeColor="text1"/>
                      <w:kern w:val="0"/>
                      <w14:textFill>
                        <w14:solidFill>
                          <w14:schemeClr w14:val="tx1"/>
                        </w14:solidFill>
                      </w14:textFill>
                    </w:rPr>
                    <w:t>、</w:t>
                  </w:r>
                  <w:r>
                    <w:rPr>
                      <w:color w:val="000000" w:themeColor="text1"/>
                      <w:kern w:val="0"/>
                      <w14:textFill>
                        <w14:solidFill>
                          <w14:schemeClr w14:val="tx1"/>
                        </w14:solidFill>
                      </w14:textFill>
                    </w:rPr>
                    <w:t>6.2.12</w:t>
                  </w:r>
                  <w:r>
                    <w:rPr>
                      <w:rFonts w:hint="eastAsia" w:ascii="宋体" w:hAnsi="宋体" w:cs="宋体"/>
                      <w:color w:val="000000" w:themeColor="text1"/>
                      <w:kern w:val="0"/>
                      <w14:textFill>
                        <w14:solidFill>
                          <w14:schemeClr w14:val="tx1"/>
                        </w14:solidFill>
                      </w14:textFill>
                    </w:rPr>
                    <w:t>、</w:t>
                  </w:r>
                  <w:r>
                    <w:rPr>
                      <w:color w:val="000000" w:themeColor="text1"/>
                      <w:kern w:val="0"/>
                      <w14:textFill>
                        <w14:solidFill>
                          <w14:schemeClr w14:val="tx1"/>
                        </w14:solidFill>
                      </w14:textFill>
                    </w:rPr>
                    <w:t>6.2.13</w:t>
                  </w:r>
                  <w:r>
                    <w:rPr>
                      <w:rFonts w:hint="eastAsia" w:ascii="宋体" w:hAnsi="宋体" w:cs="宋体"/>
                      <w:color w:val="000000" w:themeColor="text1"/>
                      <w:kern w:val="0"/>
                      <w14:textFill>
                        <w14:solidFill>
                          <w14:schemeClr w14:val="tx1"/>
                        </w14:solidFill>
                      </w14:textFill>
                    </w:rPr>
                    <w:t>、</w:t>
                  </w:r>
                  <w:r>
                    <w:rPr>
                      <w:color w:val="000000" w:themeColor="text1"/>
                      <w:kern w:val="0"/>
                      <w14:textFill>
                        <w14:solidFill>
                          <w14:schemeClr w14:val="tx1"/>
                        </w14:solidFill>
                      </w14:textFill>
                    </w:rPr>
                    <w:t>9.2.8</w:t>
                  </w:r>
                  <w:r>
                    <w:rPr>
                      <w:rFonts w:hint="eastAsia" w:ascii="宋体" w:hAnsi="宋体" w:cs="宋体"/>
                      <w:color w:val="000000" w:themeColor="text1"/>
                      <w:kern w:val="0"/>
                      <w14:textFill>
                        <w14:solidFill>
                          <w14:schemeClr w14:val="tx1"/>
                        </w14:solidFill>
                      </w14:textFill>
                    </w:rPr>
                    <w:t>条不得分。</w:t>
                  </w:r>
                </w:p>
              </w:tc>
            </w:tr>
            <w:tr>
              <w:tblPrEx>
                <w:tblCellMar>
                  <w:top w:w="0" w:type="dxa"/>
                  <w:left w:w="108" w:type="dxa"/>
                  <w:bottom w:w="0" w:type="dxa"/>
                  <w:right w:w="108" w:type="dxa"/>
                </w:tblCellMar>
              </w:tblPrEx>
              <w:trPr>
                <w:trHeight w:val="300" w:hRule="atLeast"/>
              </w:trPr>
              <w:tc>
                <w:tcPr>
                  <w:tcW w:w="625" w:type="pct"/>
                  <w:vMerge w:val="continue"/>
                  <w:tcBorders>
                    <w:left w:val="single" w:color="auto" w:sz="8" w:space="0"/>
                    <w:bottom w:val="single" w:color="auto" w:sz="8" w:space="0"/>
                    <w:right w:val="single" w:color="auto" w:sz="8" w:space="0"/>
                  </w:tcBorders>
                  <w:shd w:val="clear" w:color="auto" w:fill="auto"/>
                  <w:vAlign w:val="center"/>
                </w:tcPr>
                <w:p>
                  <w:pPr>
                    <w:widowControl/>
                    <w:jc w:val="left"/>
                    <w:rPr>
                      <w:rFonts w:ascii="等线" w:hAnsi="等线" w:eastAsia="等线" w:cs="宋体"/>
                      <w:color w:val="000000" w:themeColor="text1"/>
                      <w:kern w:val="0"/>
                      <w:sz w:val="22"/>
                      <w14:textFill>
                        <w14:solidFill>
                          <w14:schemeClr w14:val="tx1"/>
                        </w14:solidFill>
                      </w14:textFill>
                    </w:rPr>
                  </w:pPr>
                </w:p>
              </w:tc>
              <w:tc>
                <w:tcPr>
                  <w:tcW w:w="71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总得分</w:t>
                  </w:r>
                  <w:r>
                    <w:rPr>
                      <w:bCs/>
                      <w:color w:val="000000" w:themeColor="text1"/>
                      <w:kern w:val="0"/>
                      <w14:textFill>
                        <w14:solidFill>
                          <w14:schemeClr w14:val="tx1"/>
                        </w14:solidFill>
                      </w14:textFill>
                    </w:rPr>
                    <w:t>∑</w:t>
                  </w:r>
                  <w:r>
                    <w:rPr>
                      <w:color w:val="000000" w:themeColor="text1"/>
                      <w:kern w:val="0"/>
                      <w14:textFill>
                        <w14:solidFill>
                          <w14:schemeClr w14:val="tx1"/>
                        </w14:solidFill>
                      </w14:textFill>
                    </w:rPr>
                    <w:t>Q</w:t>
                  </w:r>
                </w:p>
              </w:tc>
              <w:tc>
                <w:tcPr>
                  <w:tcW w:w="3659" w:type="pct"/>
                  <w:gridSpan w:val="6"/>
                  <w:tcBorders>
                    <w:top w:val="single" w:color="auto" w:sz="8" w:space="0"/>
                    <w:left w:val="nil"/>
                    <w:bottom w:val="single" w:color="auto" w:sz="8" w:space="0"/>
                    <w:right w:val="nil"/>
                  </w:tcBorders>
                  <w:shd w:val="clear" w:color="auto" w:fill="auto"/>
                  <w:vAlign w:val="center"/>
                </w:tcPr>
                <w:p>
                  <w:pPr>
                    <w:widowControl/>
                    <w:jc w:val="center"/>
                    <w:rPr>
                      <w:rFonts w:hint="default" w:eastAsia="等线"/>
                      <w:color w:val="000000" w:themeColor="text1"/>
                      <w:kern w:val="0"/>
                      <w:lang w:val="en-US" w:eastAsia="zh-CN"/>
                      <w14:textFill>
                        <w14:solidFill>
                          <w14:schemeClr w14:val="tx1"/>
                        </w14:solidFill>
                      </w14:textFill>
                    </w:rPr>
                  </w:pPr>
                  <w:r>
                    <w:rPr>
                      <w:bCs/>
                      <w:color w:val="000000" w:themeColor="text1"/>
                      <w:kern w:val="0"/>
                      <w14:textFill>
                        <w14:solidFill>
                          <w14:schemeClr w14:val="tx1"/>
                        </w14:solidFill>
                      </w14:textFill>
                    </w:rPr>
                    <w:t>∑</w:t>
                  </w:r>
                  <w:r>
                    <w:rPr>
                      <w:rFonts w:eastAsia="等线"/>
                      <w:color w:val="000000" w:themeColor="text1"/>
                      <w:kern w:val="0"/>
                      <w14:textFill>
                        <w14:solidFill>
                          <w14:schemeClr w14:val="tx1"/>
                        </w14:solidFill>
                      </w14:textFill>
                    </w:rPr>
                    <w:t>Q=</w:t>
                  </w:r>
                  <w:r>
                    <w:rPr>
                      <w:rFonts w:hint="eastAsia"/>
                      <w:color w:val="000000" w:themeColor="text1"/>
                      <w:kern w:val="0"/>
                      <w14:textFill>
                        <w14:solidFill>
                          <w14:schemeClr w14:val="tx1"/>
                        </w14:solidFill>
                      </w14:textFill>
                    </w:rPr>
                    <w:t xml:space="preserve"> </w:t>
                  </w:r>
                  <w:r>
                    <w:rPr>
                      <w:rFonts w:eastAsia="等线"/>
                      <w:color w:val="000000" w:themeColor="text1"/>
                      <w:kern w:val="0"/>
                      <w14:textFill>
                        <w14:solidFill>
                          <w14:schemeClr w14:val="tx1"/>
                        </w14:solidFill>
                      </w14:textFill>
                    </w:rPr>
                    <w:t>Q</w:t>
                  </w:r>
                  <w:r>
                    <w:rPr>
                      <w:rFonts w:eastAsia="等线"/>
                      <w:color w:val="000000" w:themeColor="text1"/>
                      <w:kern w:val="0"/>
                      <w:vertAlign w:val="subscript"/>
                      <w14:textFill>
                        <w14:solidFill>
                          <w14:schemeClr w14:val="tx1"/>
                        </w14:solidFill>
                      </w14:textFill>
                    </w:rPr>
                    <w:t>0</w:t>
                  </w:r>
                  <w:r>
                    <w:rPr>
                      <w:rFonts w:eastAsia="等线"/>
                      <w:color w:val="000000" w:themeColor="text1"/>
                      <w:kern w:val="0"/>
                      <w14:textFill>
                        <w14:solidFill>
                          <w14:schemeClr w14:val="tx1"/>
                        </w14:solidFill>
                      </w14:textFill>
                    </w:rPr>
                    <w:t>+ Q</w:t>
                  </w:r>
                  <w:r>
                    <w:rPr>
                      <w:rFonts w:eastAsia="等线"/>
                      <w:color w:val="000000" w:themeColor="text1"/>
                      <w:kern w:val="0"/>
                      <w:vertAlign w:val="subscript"/>
                      <w14:textFill>
                        <w14:solidFill>
                          <w14:schemeClr w14:val="tx1"/>
                        </w14:solidFill>
                      </w14:textFill>
                    </w:rPr>
                    <w:t>1</w:t>
                  </w:r>
                  <w:r>
                    <w:rPr>
                      <w:rFonts w:eastAsia="等线"/>
                      <w:color w:val="000000" w:themeColor="text1"/>
                      <w:kern w:val="0"/>
                      <w14:textFill>
                        <w14:solidFill>
                          <w14:schemeClr w14:val="tx1"/>
                        </w14:solidFill>
                      </w14:textFill>
                    </w:rPr>
                    <w:t>+ Q</w:t>
                  </w:r>
                  <w:r>
                    <w:rPr>
                      <w:rFonts w:eastAsia="等线"/>
                      <w:color w:val="000000" w:themeColor="text1"/>
                      <w:kern w:val="0"/>
                      <w:vertAlign w:val="subscript"/>
                      <w14:textFill>
                        <w14:solidFill>
                          <w14:schemeClr w14:val="tx1"/>
                        </w14:solidFill>
                      </w14:textFill>
                    </w:rPr>
                    <w:t>2</w:t>
                  </w:r>
                  <w:r>
                    <w:rPr>
                      <w:rFonts w:eastAsia="等线"/>
                      <w:color w:val="000000" w:themeColor="text1"/>
                      <w:kern w:val="0"/>
                      <w14:textFill>
                        <w14:solidFill>
                          <w14:schemeClr w14:val="tx1"/>
                        </w14:solidFill>
                      </w14:textFill>
                    </w:rPr>
                    <w:t>+ Q</w:t>
                  </w:r>
                  <w:r>
                    <w:rPr>
                      <w:rFonts w:eastAsia="等线"/>
                      <w:color w:val="000000" w:themeColor="text1"/>
                      <w:kern w:val="0"/>
                      <w:vertAlign w:val="subscript"/>
                      <w14:textFill>
                        <w14:solidFill>
                          <w14:schemeClr w14:val="tx1"/>
                        </w14:solidFill>
                      </w14:textFill>
                    </w:rPr>
                    <w:t>3</w:t>
                  </w:r>
                  <w:r>
                    <w:rPr>
                      <w:rFonts w:eastAsia="等线"/>
                      <w:color w:val="000000" w:themeColor="text1"/>
                      <w:kern w:val="0"/>
                      <w14:textFill>
                        <w14:solidFill>
                          <w14:schemeClr w14:val="tx1"/>
                        </w14:solidFill>
                      </w14:textFill>
                    </w:rPr>
                    <w:t>+ Q</w:t>
                  </w:r>
                  <w:r>
                    <w:rPr>
                      <w:rFonts w:eastAsia="等线"/>
                      <w:color w:val="000000" w:themeColor="text1"/>
                      <w:kern w:val="0"/>
                      <w:vertAlign w:val="subscript"/>
                      <w14:textFill>
                        <w14:solidFill>
                          <w14:schemeClr w14:val="tx1"/>
                        </w14:solidFill>
                      </w14:textFill>
                    </w:rPr>
                    <w:t>4</w:t>
                  </w:r>
                  <w:r>
                    <w:rPr>
                      <w:rFonts w:eastAsia="等线"/>
                      <w:color w:val="000000" w:themeColor="text1"/>
                      <w:kern w:val="0"/>
                      <w14:textFill>
                        <w14:solidFill>
                          <w14:schemeClr w14:val="tx1"/>
                        </w14:solidFill>
                      </w14:textFill>
                    </w:rPr>
                    <w:t>+ Q</w:t>
                  </w:r>
                  <w:r>
                    <w:rPr>
                      <w:rFonts w:eastAsia="等线"/>
                      <w:color w:val="000000" w:themeColor="text1"/>
                      <w:kern w:val="0"/>
                      <w:vertAlign w:val="subscript"/>
                      <w14:textFill>
                        <w14:solidFill>
                          <w14:schemeClr w14:val="tx1"/>
                        </w14:solidFill>
                      </w14:textFill>
                    </w:rPr>
                    <w:t>5</w:t>
                  </w:r>
                  <w:r>
                    <w:rPr>
                      <w:rFonts w:eastAsia="等线"/>
                      <w:color w:val="000000" w:themeColor="text1"/>
                      <w:kern w:val="0"/>
                      <w14:textFill>
                        <w14:solidFill>
                          <w14:schemeClr w14:val="tx1"/>
                        </w14:solidFill>
                      </w14:textFill>
                    </w:rPr>
                    <w:t>+ Q</w:t>
                  </w:r>
                  <w:r>
                    <w:rPr>
                      <w:rFonts w:eastAsia="等线"/>
                      <w:color w:val="000000" w:themeColor="text1"/>
                      <w:kern w:val="0"/>
                      <w:vertAlign w:val="subscript"/>
                      <w14:textFill>
                        <w14:solidFill>
                          <w14:schemeClr w14:val="tx1"/>
                        </w14:solidFill>
                      </w14:textFill>
                    </w:rPr>
                    <w:t>A</w:t>
                  </w:r>
                  <w:r>
                    <w:rPr>
                      <w:rFonts w:eastAsia="等线"/>
                      <w:color w:val="000000" w:themeColor="text1"/>
                      <w:kern w:val="0"/>
                      <w14:textFill>
                        <w14:solidFill>
                          <w14:schemeClr w14:val="tx1"/>
                        </w14:solidFill>
                      </w14:textFill>
                    </w:rPr>
                    <w:t xml:space="preserve"> =</w:t>
                  </w:r>
                  <w:r>
                    <w:rPr>
                      <w:rFonts w:hint="eastAsia" w:eastAsia="等线"/>
                      <w:color w:val="000000" w:themeColor="text1"/>
                      <w:kern w:val="0"/>
                      <w:lang w:val="en-US" w:eastAsia="zh-CN"/>
                      <w14:textFill>
                        <w14:solidFill>
                          <w14:schemeClr w14:val="tx1"/>
                        </w14:solidFill>
                      </w14:textFill>
                    </w:rPr>
                    <w:t>72.8</w:t>
                  </w:r>
                </w:p>
              </w:tc>
            </w:tr>
            <w:tr>
              <w:tblPrEx>
                <w:tblCellMar>
                  <w:top w:w="0" w:type="dxa"/>
                  <w:left w:w="108" w:type="dxa"/>
                  <w:bottom w:w="0" w:type="dxa"/>
                  <w:right w:w="108" w:type="dxa"/>
                </w:tblCellMar>
              </w:tblPrEx>
              <w:trPr>
                <w:trHeight w:val="570" w:hRule="atLeast"/>
              </w:trPr>
              <w:tc>
                <w:tcPr>
                  <w:tcW w:w="625"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提高与创新加分项满分值（</w:t>
                  </w:r>
                  <w:r>
                    <w:rPr>
                      <w:b/>
                      <w:bCs/>
                      <w:color w:val="000000" w:themeColor="text1"/>
                      <w:kern w:val="0"/>
                      <w14:textFill>
                        <w14:solidFill>
                          <w14:schemeClr w14:val="tx1"/>
                        </w14:solidFill>
                      </w14:textFill>
                    </w:rPr>
                    <w:t>≤100</w:t>
                  </w:r>
                  <w:r>
                    <w:rPr>
                      <w:rFonts w:hint="eastAsia" w:ascii="宋体" w:hAnsi="宋体" w:cs="宋体"/>
                      <w:b/>
                      <w:bCs/>
                      <w:color w:val="000000" w:themeColor="text1"/>
                      <w:kern w:val="0"/>
                      <w14:textFill>
                        <w14:solidFill>
                          <w14:schemeClr w14:val="tx1"/>
                        </w14:solidFill>
                      </w14:textFill>
                    </w:rPr>
                    <w:t>）</w:t>
                  </w:r>
                </w:p>
              </w:tc>
              <w:tc>
                <w:tcPr>
                  <w:tcW w:w="71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自评得分</w:t>
                  </w:r>
                  <w:r>
                    <w:rPr>
                      <w:color w:val="000000" w:themeColor="text1"/>
                      <w:kern w:val="0"/>
                      <w14:textFill>
                        <w14:solidFill>
                          <w14:schemeClr w14:val="tx1"/>
                        </w14:solidFill>
                      </w14:textFill>
                    </w:rPr>
                    <w:t>Q</w:t>
                  </w:r>
                  <w:r>
                    <w:rPr>
                      <w:color w:val="000000" w:themeColor="text1"/>
                      <w:kern w:val="0"/>
                      <w:vertAlign w:val="subscript"/>
                      <w14:textFill>
                        <w14:solidFill>
                          <w14:schemeClr w14:val="tx1"/>
                        </w14:solidFill>
                      </w14:textFill>
                    </w:rPr>
                    <w:t>A</w:t>
                  </w:r>
                </w:p>
              </w:tc>
              <w:tc>
                <w:tcPr>
                  <w:tcW w:w="3659" w:type="pct"/>
                  <w:gridSpan w:val="6"/>
                  <w:tcBorders>
                    <w:top w:val="single" w:color="auto" w:sz="8" w:space="0"/>
                    <w:left w:val="nil"/>
                    <w:bottom w:val="single" w:color="auto" w:sz="8" w:space="0"/>
                    <w:right w:val="nil"/>
                  </w:tcBorders>
                  <w:shd w:val="clear" w:color="auto" w:fill="auto"/>
                  <w:vAlign w:val="center"/>
                </w:tcPr>
                <w:p>
                  <w:pPr>
                    <w:widowControl/>
                    <w:jc w:val="center"/>
                    <w:rPr>
                      <w:rFonts w:hint="default" w:eastAsia="等线"/>
                      <w:color w:val="000000" w:themeColor="text1"/>
                      <w:kern w:val="0"/>
                      <w:lang w:val="en-US" w:eastAsia="zh-CN"/>
                      <w14:textFill>
                        <w14:solidFill>
                          <w14:schemeClr w14:val="tx1"/>
                        </w14:solidFill>
                      </w14:textFill>
                    </w:rPr>
                  </w:pPr>
                  <w:r>
                    <w:rPr>
                      <w:rFonts w:hint="eastAsia" w:eastAsia="等线"/>
                      <w:color w:val="000000" w:themeColor="text1"/>
                      <w:kern w:val="0"/>
                      <w:lang w:val="en-US" w:eastAsia="zh-CN"/>
                      <w14:textFill>
                        <w14:solidFill>
                          <w14:schemeClr w14:val="tx1"/>
                        </w14:solidFill>
                      </w14:textFill>
                    </w:rPr>
                    <w:t>8</w:t>
                  </w:r>
                </w:p>
              </w:tc>
            </w:tr>
            <w:tr>
              <w:tblPrEx>
                <w:tblCellMar>
                  <w:top w:w="0" w:type="dxa"/>
                  <w:left w:w="108" w:type="dxa"/>
                  <w:bottom w:w="0" w:type="dxa"/>
                  <w:right w:w="108" w:type="dxa"/>
                </w:tblCellMar>
              </w:tblPrEx>
              <w:trPr>
                <w:trHeight w:val="570" w:hRule="atLeast"/>
              </w:trPr>
              <w:tc>
                <w:tcPr>
                  <w:tcW w:w="62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themeColor="text1"/>
                      <w:kern w:val="0"/>
                      <w14:textFill>
                        <w14:solidFill>
                          <w14:schemeClr w14:val="tx1"/>
                        </w14:solidFill>
                      </w14:textFill>
                    </w:rPr>
                  </w:pPr>
                </w:p>
              </w:tc>
              <w:tc>
                <w:tcPr>
                  <w:tcW w:w="71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审查得分</w:t>
                  </w:r>
                  <w:r>
                    <w:rPr>
                      <w:color w:val="000000" w:themeColor="text1"/>
                      <w:kern w:val="0"/>
                      <w14:textFill>
                        <w14:solidFill>
                          <w14:schemeClr w14:val="tx1"/>
                        </w14:solidFill>
                      </w14:textFill>
                    </w:rPr>
                    <w:t>Q</w:t>
                  </w:r>
                  <w:r>
                    <w:rPr>
                      <w:color w:val="000000" w:themeColor="text1"/>
                      <w:kern w:val="0"/>
                      <w:vertAlign w:val="subscript"/>
                      <w14:textFill>
                        <w14:solidFill>
                          <w14:schemeClr w14:val="tx1"/>
                        </w14:solidFill>
                      </w14:textFill>
                    </w:rPr>
                    <w:t>A</w:t>
                  </w:r>
                </w:p>
              </w:tc>
              <w:tc>
                <w:tcPr>
                  <w:tcW w:w="3659" w:type="pct"/>
                  <w:gridSpan w:val="6"/>
                  <w:tcBorders>
                    <w:top w:val="single" w:color="auto" w:sz="8" w:space="0"/>
                    <w:left w:val="nil"/>
                    <w:bottom w:val="single" w:color="auto" w:sz="8" w:space="0"/>
                    <w:right w:val="nil"/>
                  </w:tcBorders>
                  <w:shd w:val="clear" w:color="auto" w:fill="auto"/>
                  <w:vAlign w:val="center"/>
                </w:tcPr>
                <w:p>
                  <w:pPr>
                    <w:widowControl/>
                    <w:jc w:val="center"/>
                    <w:rPr>
                      <w:rFonts w:hint="default" w:eastAsia="等线"/>
                      <w:color w:val="000000" w:themeColor="text1"/>
                      <w:kern w:val="0"/>
                      <w:lang w:val="en-US" w:eastAsia="zh-CN"/>
                      <w14:textFill>
                        <w14:solidFill>
                          <w14:schemeClr w14:val="tx1"/>
                        </w14:solidFill>
                      </w14:textFill>
                    </w:rPr>
                  </w:pPr>
                  <w:r>
                    <w:rPr>
                      <w:rFonts w:hint="eastAsia" w:eastAsia="等线"/>
                      <w:color w:val="000000" w:themeColor="text1"/>
                      <w:kern w:val="0"/>
                      <w:lang w:val="en-US" w:eastAsia="zh-CN"/>
                      <w14:textFill>
                        <w14:solidFill>
                          <w14:schemeClr w14:val="tx1"/>
                        </w14:solidFill>
                      </w14:textFill>
                    </w:rPr>
                    <w:t>8</w:t>
                  </w:r>
                </w:p>
              </w:tc>
            </w:tr>
            <w:tr>
              <w:tblPrEx>
                <w:tblCellMar>
                  <w:top w:w="0" w:type="dxa"/>
                  <w:left w:w="108" w:type="dxa"/>
                  <w:bottom w:w="0" w:type="dxa"/>
                  <w:right w:w="108" w:type="dxa"/>
                </w:tblCellMar>
              </w:tblPrEx>
              <w:trPr>
                <w:trHeight w:val="300" w:hRule="atLeast"/>
              </w:trPr>
              <w:tc>
                <w:tcPr>
                  <w:tcW w:w="1341"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自评总得分</w:t>
                  </w:r>
                  <w:r>
                    <w:rPr>
                      <w:color w:val="000000" w:themeColor="text1"/>
                      <w:kern w:val="0"/>
                      <w14:textFill>
                        <w14:solidFill>
                          <w14:schemeClr w14:val="tx1"/>
                        </w14:solidFill>
                      </w14:textFill>
                    </w:rPr>
                    <w:t>Q</w:t>
                  </w:r>
                </w:p>
              </w:tc>
              <w:tc>
                <w:tcPr>
                  <w:tcW w:w="3659" w:type="pct"/>
                  <w:gridSpan w:val="6"/>
                  <w:tcBorders>
                    <w:top w:val="single" w:color="auto" w:sz="8" w:space="0"/>
                    <w:left w:val="nil"/>
                    <w:bottom w:val="single" w:color="auto" w:sz="8" w:space="0"/>
                    <w:right w:val="nil"/>
                  </w:tcBorders>
                  <w:shd w:val="clear" w:color="auto" w:fill="auto"/>
                  <w:vAlign w:val="center"/>
                </w:tcPr>
                <w:p>
                  <w:pPr>
                    <w:widowControl/>
                    <w:jc w:val="center"/>
                    <w:rPr>
                      <w:rFonts w:hint="default" w:eastAsia="等线"/>
                      <w:color w:val="000000" w:themeColor="text1"/>
                      <w:kern w:val="0"/>
                      <w:lang w:val="en-US" w:eastAsia="zh-CN"/>
                      <w14:textFill>
                        <w14:solidFill>
                          <w14:schemeClr w14:val="tx1"/>
                        </w14:solidFill>
                      </w14:textFill>
                    </w:rPr>
                  </w:pPr>
                  <w:r>
                    <w:rPr>
                      <w:rFonts w:eastAsia="等线"/>
                      <w:color w:val="000000" w:themeColor="text1"/>
                      <w:kern w:val="0"/>
                      <w14:textFill>
                        <w14:solidFill>
                          <w14:schemeClr w14:val="tx1"/>
                        </w14:solidFill>
                      </w14:textFill>
                    </w:rPr>
                    <w:t>Q=</w:t>
                  </w:r>
                  <w:r>
                    <w:rPr>
                      <w:rFonts w:hint="eastAsia" w:ascii="宋体" w:hAnsi="宋体"/>
                      <w:color w:val="000000" w:themeColor="text1"/>
                      <w:kern w:val="0"/>
                      <w14:textFill>
                        <w14:solidFill>
                          <w14:schemeClr w14:val="tx1"/>
                        </w14:solidFill>
                      </w14:textFill>
                    </w:rPr>
                    <w:t>（</w:t>
                  </w:r>
                  <w:r>
                    <w:rPr>
                      <w:rFonts w:eastAsia="等线"/>
                      <w:color w:val="000000" w:themeColor="text1"/>
                      <w:kern w:val="0"/>
                      <w14:textFill>
                        <w14:solidFill>
                          <w14:schemeClr w14:val="tx1"/>
                        </w14:solidFill>
                      </w14:textFill>
                    </w:rPr>
                    <w:t>Q</w:t>
                  </w:r>
                  <w:r>
                    <w:rPr>
                      <w:rFonts w:eastAsia="等线"/>
                      <w:color w:val="000000" w:themeColor="text1"/>
                      <w:kern w:val="0"/>
                      <w:vertAlign w:val="subscript"/>
                      <w14:textFill>
                        <w14:solidFill>
                          <w14:schemeClr w14:val="tx1"/>
                        </w14:solidFill>
                      </w14:textFill>
                    </w:rPr>
                    <w:t>0</w:t>
                  </w:r>
                  <w:r>
                    <w:rPr>
                      <w:rFonts w:eastAsia="等线"/>
                      <w:color w:val="000000" w:themeColor="text1"/>
                      <w:kern w:val="0"/>
                      <w14:textFill>
                        <w14:solidFill>
                          <w14:schemeClr w14:val="tx1"/>
                        </w14:solidFill>
                      </w14:textFill>
                    </w:rPr>
                    <w:t>+ Q</w:t>
                  </w:r>
                  <w:r>
                    <w:rPr>
                      <w:rFonts w:eastAsia="等线"/>
                      <w:color w:val="000000" w:themeColor="text1"/>
                      <w:kern w:val="0"/>
                      <w:vertAlign w:val="subscript"/>
                      <w14:textFill>
                        <w14:solidFill>
                          <w14:schemeClr w14:val="tx1"/>
                        </w14:solidFill>
                      </w14:textFill>
                    </w:rPr>
                    <w:t>1</w:t>
                  </w:r>
                  <w:r>
                    <w:rPr>
                      <w:rFonts w:eastAsia="等线"/>
                      <w:color w:val="000000" w:themeColor="text1"/>
                      <w:kern w:val="0"/>
                      <w14:textFill>
                        <w14:solidFill>
                          <w14:schemeClr w14:val="tx1"/>
                        </w14:solidFill>
                      </w14:textFill>
                    </w:rPr>
                    <w:t>+ Q</w:t>
                  </w:r>
                  <w:r>
                    <w:rPr>
                      <w:rFonts w:eastAsia="等线"/>
                      <w:color w:val="000000" w:themeColor="text1"/>
                      <w:kern w:val="0"/>
                      <w:vertAlign w:val="subscript"/>
                      <w14:textFill>
                        <w14:solidFill>
                          <w14:schemeClr w14:val="tx1"/>
                        </w14:solidFill>
                      </w14:textFill>
                    </w:rPr>
                    <w:t>2</w:t>
                  </w:r>
                  <w:r>
                    <w:rPr>
                      <w:rFonts w:eastAsia="等线"/>
                      <w:color w:val="000000" w:themeColor="text1"/>
                      <w:kern w:val="0"/>
                      <w14:textFill>
                        <w14:solidFill>
                          <w14:schemeClr w14:val="tx1"/>
                        </w14:solidFill>
                      </w14:textFill>
                    </w:rPr>
                    <w:t>+ Q</w:t>
                  </w:r>
                  <w:r>
                    <w:rPr>
                      <w:rFonts w:eastAsia="等线"/>
                      <w:color w:val="000000" w:themeColor="text1"/>
                      <w:kern w:val="0"/>
                      <w:vertAlign w:val="subscript"/>
                      <w14:textFill>
                        <w14:solidFill>
                          <w14:schemeClr w14:val="tx1"/>
                        </w14:solidFill>
                      </w14:textFill>
                    </w:rPr>
                    <w:t>3</w:t>
                  </w:r>
                  <w:r>
                    <w:rPr>
                      <w:rFonts w:eastAsia="等线"/>
                      <w:color w:val="000000" w:themeColor="text1"/>
                      <w:kern w:val="0"/>
                      <w14:textFill>
                        <w14:solidFill>
                          <w14:schemeClr w14:val="tx1"/>
                        </w14:solidFill>
                      </w14:textFill>
                    </w:rPr>
                    <w:t>+ Q</w:t>
                  </w:r>
                  <w:r>
                    <w:rPr>
                      <w:rFonts w:eastAsia="等线"/>
                      <w:color w:val="000000" w:themeColor="text1"/>
                      <w:kern w:val="0"/>
                      <w:vertAlign w:val="subscript"/>
                      <w14:textFill>
                        <w14:solidFill>
                          <w14:schemeClr w14:val="tx1"/>
                        </w14:solidFill>
                      </w14:textFill>
                    </w:rPr>
                    <w:t>4</w:t>
                  </w:r>
                  <w:r>
                    <w:rPr>
                      <w:rFonts w:eastAsia="等线"/>
                      <w:color w:val="000000" w:themeColor="text1"/>
                      <w:kern w:val="0"/>
                      <w14:textFill>
                        <w14:solidFill>
                          <w14:schemeClr w14:val="tx1"/>
                        </w14:solidFill>
                      </w14:textFill>
                    </w:rPr>
                    <w:t>+ Q</w:t>
                  </w:r>
                  <w:r>
                    <w:rPr>
                      <w:rFonts w:eastAsia="等线"/>
                      <w:color w:val="000000" w:themeColor="text1"/>
                      <w:kern w:val="0"/>
                      <w:vertAlign w:val="subscript"/>
                      <w14:textFill>
                        <w14:solidFill>
                          <w14:schemeClr w14:val="tx1"/>
                        </w14:solidFill>
                      </w14:textFill>
                    </w:rPr>
                    <w:t>5</w:t>
                  </w:r>
                  <w:r>
                    <w:rPr>
                      <w:rFonts w:eastAsia="等线"/>
                      <w:color w:val="000000" w:themeColor="text1"/>
                      <w:kern w:val="0"/>
                      <w14:textFill>
                        <w14:solidFill>
                          <w14:schemeClr w14:val="tx1"/>
                        </w14:solidFill>
                      </w14:textFill>
                    </w:rPr>
                    <w:t>+ Q</w:t>
                  </w:r>
                  <w:r>
                    <w:rPr>
                      <w:rFonts w:eastAsia="等线"/>
                      <w:color w:val="000000" w:themeColor="text1"/>
                      <w:kern w:val="0"/>
                      <w:vertAlign w:val="subscript"/>
                      <w14:textFill>
                        <w14:solidFill>
                          <w14:schemeClr w14:val="tx1"/>
                        </w14:solidFill>
                      </w14:textFill>
                    </w:rPr>
                    <w:t>A</w:t>
                  </w:r>
                  <w:r>
                    <w:rPr>
                      <w:rFonts w:hint="eastAsia" w:ascii="宋体" w:hAnsi="宋体"/>
                      <w:color w:val="000000" w:themeColor="text1"/>
                      <w:kern w:val="0"/>
                      <w14:textFill>
                        <w14:solidFill>
                          <w14:schemeClr w14:val="tx1"/>
                        </w14:solidFill>
                      </w14:textFill>
                    </w:rPr>
                    <w:t>）</w:t>
                  </w:r>
                  <w:r>
                    <w:rPr>
                      <w:rFonts w:eastAsia="等线"/>
                      <w:color w:val="000000" w:themeColor="text1"/>
                      <w:kern w:val="0"/>
                      <w14:textFill>
                        <w14:solidFill>
                          <w14:schemeClr w14:val="tx1"/>
                        </w14:solidFill>
                      </w14:textFill>
                    </w:rPr>
                    <w:t>/10 =</w:t>
                  </w:r>
                  <w:r>
                    <w:rPr>
                      <w:rFonts w:hint="eastAsia" w:eastAsia="等线"/>
                      <w:color w:val="000000" w:themeColor="text1"/>
                      <w:kern w:val="0"/>
                      <w:lang w:val="en-US" w:eastAsia="zh-CN"/>
                      <w14:textFill>
                        <w14:solidFill>
                          <w14:schemeClr w14:val="tx1"/>
                        </w14:solidFill>
                      </w14:textFill>
                    </w:rPr>
                    <w:t>92</w:t>
                  </w:r>
                </w:p>
              </w:tc>
            </w:tr>
            <w:tr>
              <w:tblPrEx>
                <w:tblCellMar>
                  <w:top w:w="0" w:type="dxa"/>
                  <w:left w:w="108" w:type="dxa"/>
                  <w:bottom w:w="0" w:type="dxa"/>
                  <w:right w:w="108" w:type="dxa"/>
                </w:tblCellMar>
              </w:tblPrEx>
              <w:trPr>
                <w:trHeight w:val="300" w:hRule="atLeast"/>
              </w:trPr>
              <w:tc>
                <w:tcPr>
                  <w:tcW w:w="1341"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审查总得分</w:t>
                  </w:r>
                  <w:r>
                    <w:rPr>
                      <w:color w:val="000000" w:themeColor="text1"/>
                      <w:kern w:val="0"/>
                      <w14:textFill>
                        <w14:solidFill>
                          <w14:schemeClr w14:val="tx1"/>
                        </w14:solidFill>
                      </w14:textFill>
                    </w:rPr>
                    <w:t>Q</w:t>
                  </w:r>
                </w:p>
              </w:tc>
              <w:tc>
                <w:tcPr>
                  <w:tcW w:w="3659" w:type="pct"/>
                  <w:gridSpan w:val="6"/>
                  <w:tcBorders>
                    <w:top w:val="single" w:color="auto" w:sz="8" w:space="0"/>
                    <w:left w:val="nil"/>
                    <w:bottom w:val="single" w:color="auto" w:sz="8" w:space="0"/>
                    <w:right w:val="nil"/>
                  </w:tcBorders>
                  <w:shd w:val="clear" w:color="auto" w:fill="auto"/>
                  <w:vAlign w:val="center"/>
                </w:tcPr>
                <w:p>
                  <w:pPr>
                    <w:widowControl/>
                    <w:jc w:val="center"/>
                    <w:rPr>
                      <w:rFonts w:hint="default" w:eastAsia="等线"/>
                      <w:color w:val="000000" w:themeColor="text1"/>
                      <w:kern w:val="0"/>
                      <w:lang w:val="en-US" w:eastAsia="zh-CN"/>
                      <w14:textFill>
                        <w14:solidFill>
                          <w14:schemeClr w14:val="tx1"/>
                        </w14:solidFill>
                      </w14:textFill>
                    </w:rPr>
                  </w:pPr>
                  <w:r>
                    <w:rPr>
                      <w:rFonts w:eastAsia="等线"/>
                      <w:color w:val="000000" w:themeColor="text1"/>
                      <w:kern w:val="0"/>
                      <w14:textFill>
                        <w14:solidFill>
                          <w14:schemeClr w14:val="tx1"/>
                        </w14:solidFill>
                      </w14:textFill>
                    </w:rPr>
                    <w:t>Q=</w:t>
                  </w:r>
                  <w:r>
                    <w:rPr>
                      <w:rFonts w:hint="eastAsia" w:ascii="宋体" w:hAnsi="宋体"/>
                      <w:color w:val="000000" w:themeColor="text1"/>
                      <w:kern w:val="0"/>
                      <w14:textFill>
                        <w14:solidFill>
                          <w14:schemeClr w14:val="tx1"/>
                        </w14:solidFill>
                      </w14:textFill>
                    </w:rPr>
                    <w:t>（</w:t>
                  </w:r>
                  <w:r>
                    <w:rPr>
                      <w:rFonts w:eastAsia="等线"/>
                      <w:color w:val="000000" w:themeColor="text1"/>
                      <w:kern w:val="0"/>
                      <w14:textFill>
                        <w14:solidFill>
                          <w14:schemeClr w14:val="tx1"/>
                        </w14:solidFill>
                      </w14:textFill>
                    </w:rPr>
                    <w:t>Q</w:t>
                  </w:r>
                  <w:r>
                    <w:rPr>
                      <w:rFonts w:eastAsia="等线"/>
                      <w:color w:val="000000" w:themeColor="text1"/>
                      <w:kern w:val="0"/>
                      <w:vertAlign w:val="subscript"/>
                      <w14:textFill>
                        <w14:solidFill>
                          <w14:schemeClr w14:val="tx1"/>
                        </w14:solidFill>
                      </w14:textFill>
                    </w:rPr>
                    <w:t>0</w:t>
                  </w:r>
                  <w:r>
                    <w:rPr>
                      <w:rFonts w:eastAsia="等线"/>
                      <w:color w:val="000000" w:themeColor="text1"/>
                      <w:kern w:val="0"/>
                      <w14:textFill>
                        <w14:solidFill>
                          <w14:schemeClr w14:val="tx1"/>
                        </w14:solidFill>
                      </w14:textFill>
                    </w:rPr>
                    <w:t>+ Q</w:t>
                  </w:r>
                  <w:r>
                    <w:rPr>
                      <w:rFonts w:eastAsia="等线"/>
                      <w:color w:val="000000" w:themeColor="text1"/>
                      <w:kern w:val="0"/>
                      <w:vertAlign w:val="subscript"/>
                      <w14:textFill>
                        <w14:solidFill>
                          <w14:schemeClr w14:val="tx1"/>
                        </w14:solidFill>
                      </w14:textFill>
                    </w:rPr>
                    <w:t>1</w:t>
                  </w:r>
                  <w:r>
                    <w:rPr>
                      <w:rFonts w:eastAsia="等线"/>
                      <w:color w:val="000000" w:themeColor="text1"/>
                      <w:kern w:val="0"/>
                      <w14:textFill>
                        <w14:solidFill>
                          <w14:schemeClr w14:val="tx1"/>
                        </w14:solidFill>
                      </w14:textFill>
                    </w:rPr>
                    <w:t>+ Q</w:t>
                  </w:r>
                  <w:r>
                    <w:rPr>
                      <w:rFonts w:eastAsia="等线"/>
                      <w:color w:val="000000" w:themeColor="text1"/>
                      <w:kern w:val="0"/>
                      <w:vertAlign w:val="subscript"/>
                      <w14:textFill>
                        <w14:solidFill>
                          <w14:schemeClr w14:val="tx1"/>
                        </w14:solidFill>
                      </w14:textFill>
                    </w:rPr>
                    <w:t>2</w:t>
                  </w:r>
                  <w:r>
                    <w:rPr>
                      <w:rFonts w:eastAsia="等线"/>
                      <w:color w:val="000000" w:themeColor="text1"/>
                      <w:kern w:val="0"/>
                      <w14:textFill>
                        <w14:solidFill>
                          <w14:schemeClr w14:val="tx1"/>
                        </w14:solidFill>
                      </w14:textFill>
                    </w:rPr>
                    <w:t>+ Q</w:t>
                  </w:r>
                  <w:r>
                    <w:rPr>
                      <w:rFonts w:eastAsia="等线"/>
                      <w:color w:val="000000" w:themeColor="text1"/>
                      <w:kern w:val="0"/>
                      <w:vertAlign w:val="subscript"/>
                      <w14:textFill>
                        <w14:solidFill>
                          <w14:schemeClr w14:val="tx1"/>
                        </w14:solidFill>
                      </w14:textFill>
                    </w:rPr>
                    <w:t>3</w:t>
                  </w:r>
                  <w:r>
                    <w:rPr>
                      <w:rFonts w:eastAsia="等线"/>
                      <w:color w:val="000000" w:themeColor="text1"/>
                      <w:kern w:val="0"/>
                      <w14:textFill>
                        <w14:solidFill>
                          <w14:schemeClr w14:val="tx1"/>
                        </w14:solidFill>
                      </w14:textFill>
                    </w:rPr>
                    <w:t>+ Q</w:t>
                  </w:r>
                  <w:r>
                    <w:rPr>
                      <w:rFonts w:eastAsia="等线"/>
                      <w:color w:val="000000" w:themeColor="text1"/>
                      <w:kern w:val="0"/>
                      <w:vertAlign w:val="subscript"/>
                      <w14:textFill>
                        <w14:solidFill>
                          <w14:schemeClr w14:val="tx1"/>
                        </w14:solidFill>
                      </w14:textFill>
                    </w:rPr>
                    <w:t>4</w:t>
                  </w:r>
                  <w:r>
                    <w:rPr>
                      <w:rFonts w:eastAsia="等线"/>
                      <w:color w:val="000000" w:themeColor="text1"/>
                      <w:kern w:val="0"/>
                      <w14:textFill>
                        <w14:solidFill>
                          <w14:schemeClr w14:val="tx1"/>
                        </w14:solidFill>
                      </w14:textFill>
                    </w:rPr>
                    <w:t>+ Q</w:t>
                  </w:r>
                  <w:r>
                    <w:rPr>
                      <w:rFonts w:eastAsia="等线"/>
                      <w:color w:val="000000" w:themeColor="text1"/>
                      <w:kern w:val="0"/>
                      <w:vertAlign w:val="subscript"/>
                      <w14:textFill>
                        <w14:solidFill>
                          <w14:schemeClr w14:val="tx1"/>
                        </w14:solidFill>
                      </w14:textFill>
                    </w:rPr>
                    <w:t>5</w:t>
                  </w:r>
                  <w:r>
                    <w:rPr>
                      <w:rFonts w:eastAsia="等线"/>
                      <w:color w:val="000000" w:themeColor="text1"/>
                      <w:kern w:val="0"/>
                      <w14:textFill>
                        <w14:solidFill>
                          <w14:schemeClr w14:val="tx1"/>
                        </w14:solidFill>
                      </w14:textFill>
                    </w:rPr>
                    <w:t>+ Q</w:t>
                  </w:r>
                  <w:r>
                    <w:rPr>
                      <w:rFonts w:eastAsia="等线"/>
                      <w:color w:val="000000" w:themeColor="text1"/>
                      <w:kern w:val="0"/>
                      <w:vertAlign w:val="subscript"/>
                      <w14:textFill>
                        <w14:solidFill>
                          <w14:schemeClr w14:val="tx1"/>
                        </w14:solidFill>
                      </w14:textFill>
                    </w:rPr>
                    <w:t>A</w:t>
                  </w:r>
                  <w:r>
                    <w:rPr>
                      <w:rFonts w:hint="eastAsia" w:ascii="宋体" w:hAnsi="宋体"/>
                      <w:color w:val="000000" w:themeColor="text1"/>
                      <w:kern w:val="0"/>
                      <w14:textFill>
                        <w14:solidFill>
                          <w14:schemeClr w14:val="tx1"/>
                        </w14:solidFill>
                      </w14:textFill>
                    </w:rPr>
                    <w:t>）</w:t>
                  </w:r>
                  <w:r>
                    <w:rPr>
                      <w:rFonts w:eastAsia="等线"/>
                      <w:color w:val="000000" w:themeColor="text1"/>
                      <w:kern w:val="0"/>
                      <w14:textFill>
                        <w14:solidFill>
                          <w14:schemeClr w14:val="tx1"/>
                        </w14:solidFill>
                      </w14:textFill>
                    </w:rPr>
                    <w:t>/10 =</w:t>
                  </w:r>
                  <w:r>
                    <w:rPr>
                      <w:rFonts w:hint="eastAsia" w:eastAsia="等线"/>
                      <w:color w:val="000000" w:themeColor="text1"/>
                      <w:kern w:val="0"/>
                      <w:lang w:val="en-US" w:eastAsia="zh-CN"/>
                      <w14:textFill>
                        <w14:solidFill>
                          <w14:schemeClr w14:val="tx1"/>
                        </w14:solidFill>
                      </w14:textFill>
                    </w:rPr>
                    <w:t>92</w:t>
                  </w:r>
                </w:p>
              </w:tc>
            </w:tr>
            <w:tr>
              <w:tblPrEx>
                <w:tblCellMar>
                  <w:top w:w="0" w:type="dxa"/>
                  <w:left w:w="108" w:type="dxa"/>
                  <w:bottom w:w="0" w:type="dxa"/>
                  <w:right w:w="108" w:type="dxa"/>
                </w:tblCellMar>
              </w:tblPrEx>
              <w:trPr>
                <w:trHeight w:val="300" w:hRule="atLeast"/>
              </w:trPr>
              <w:tc>
                <w:tcPr>
                  <w:tcW w:w="1341"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自评绿色建筑等级</w:t>
                  </w:r>
                </w:p>
              </w:tc>
              <w:tc>
                <w:tcPr>
                  <w:tcW w:w="3659" w:type="pct"/>
                  <w:gridSpan w:val="6"/>
                  <w:tcBorders>
                    <w:top w:val="single" w:color="auto" w:sz="8" w:space="0"/>
                    <w:left w:val="nil"/>
                    <w:bottom w:val="single" w:color="auto" w:sz="8" w:space="0"/>
                    <w:right w:val="nil"/>
                  </w:tcBorders>
                  <w:shd w:val="clear" w:color="auto" w:fill="auto"/>
                  <w:vAlign w:val="center"/>
                </w:tcPr>
                <w:p>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□基本级   □一星级   </w:t>
                  </w:r>
                  <w:r>
                    <w:rPr>
                      <w:rFonts w:hint="eastAsia" w:ascii="宋体" w:hAnsi="宋体" w:cs="宋体"/>
                      <w:color w:val="000000" w:themeColor="text1"/>
                      <w:kern w:val="0"/>
                      <w14:textFill>
                        <w14:solidFill>
                          <w14:schemeClr w14:val="tx1"/>
                        </w14:solidFill>
                      </w14:textFill>
                    </w:rPr>
                    <w:sym w:font="Wingdings" w:char="00A8"/>
                  </w:r>
                  <w:r>
                    <w:rPr>
                      <w:rFonts w:hint="eastAsia" w:ascii="宋体" w:hAnsi="宋体" w:cs="宋体"/>
                      <w:color w:val="000000" w:themeColor="text1"/>
                      <w:kern w:val="0"/>
                      <w14:textFill>
                        <w14:solidFill>
                          <w14:schemeClr w14:val="tx1"/>
                        </w14:solidFill>
                      </w14:textFill>
                    </w:rPr>
                    <w:t xml:space="preserve">二星级   </w:t>
                  </w:r>
                  <w:bookmarkStart w:id="3" w:name="_GoBack"/>
                  <w:bookmarkEnd w:id="3"/>
                  <w:r>
                    <w:rPr>
                      <w:rFonts w:hint="eastAsia" w:ascii="宋体" w:hAnsi="宋体" w:cs="宋体"/>
                      <w:color w:val="000000" w:themeColor="text1"/>
                      <w:kern w:val="0"/>
                      <w14:textFill>
                        <w14:solidFill>
                          <w14:schemeClr w14:val="tx1"/>
                        </w14:solidFill>
                      </w14:textFill>
                    </w:rPr>
                    <w:sym w:font="Wingdings 2" w:char="0052"/>
                  </w:r>
                  <w:r>
                    <w:rPr>
                      <w:rFonts w:hint="eastAsia" w:ascii="宋体" w:hAnsi="宋体" w:cs="宋体"/>
                      <w:color w:val="000000" w:themeColor="text1"/>
                      <w:kern w:val="0"/>
                      <w14:textFill>
                        <w14:solidFill>
                          <w14:schemeClr w14:val="tx1"/>
                        </w14:solidFill>
                      </w14:textFill>
                    </w:rPr>
                    <w:t>三星级</w:t>
                  </w:r>
                </w:p>
              </w:tc>
            </w:tr>
          </w:tbl>
          <w:p>
            <w:p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注：评价多栋建筑时，可先对各单栋建筑进行评价，得到各单栋建筑的总得分，再按各单栋建筑的建筑面积进行加权计算得到评价区域的总得分。</w:t>
            </w:r>
          </w:p>
        </w:tc>
      </w:tr>
      <w:bookmarkEnd w:id="2"/>
    </w:tbl>
    <w:p>
      <w:pPr>
        <w:rPr>
          <w:rFonts w:ascii="宋体"/>
          <w:sz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華康簡宋">
    <w:altName w:val="Microsoft JhengHei"/>
    <w:panose1 w:val="00000000000000000000"/>
    <w:charset w:val="88"/>
    <w:family w:val="modern"/>
    <w:pitch w:val="default"/>
    <w:sig w:usb0="00000000" w:usb1="00000000" w:usb2="00000016" w:usb3="00000000" w:csb0="001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Arial Bold">
    <w:altName w:val="Arial"/>
    <w:panose1 w:val="020B0704020202020204"/>
    <w:charset w:val="00"/>
    <w:family w:val="roman"/>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5111842"/>
    </w:sdtPr>
    <w:sdtContent>
      <w:sdt>
        <w:sdtPr>
          <w:id w:val="-1705238520"/>
        </w:sdtPr>
        <w:sdtContent>
          <w:p>
            <w:pPr>
              <w:pStyle w:val="49"/>
            </w:pPr>
            <w:r>
              <w:rPr>
                <w:b/>
                <w:bCs/>
                <w:sz w:val="24"/>
                <w:szCs w:val="24"/>
              </w:rPr>
              <w:fldChar w:fldCharType="begin"/>
            </w:r>
            <w:r>
              <w:rPr>
                <w:b/>
                <w:bCs/>
              </w:rPr>
              <w:instrText xml:space="preserve">PAGE</w:instrText>
            </w:r>
            <w:r>
              <w:rPr>
                <w:b/>
                <w:bCs/>
                <w:sz w:val="24"/>
                <w:szCs w:val="24"/>
              </w:rPr>
              <w:fldChar w:fldCharType="separate"/>
            </w:r>
            <w:r>
              <w:rPr>
                <w:b/>
                <w:bCs/>
              </w:rPr>
              <w:t>231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231</w:t>
            </w:r>
            <w:r>
              <w:rPr>
                <w:b/>
                <w:bCs/>
                <w:sz w:val="24"/>
                <w:szCs w:val="24"/>
              </w:rPr>
              <w:fldChar w:fldCharType="end"/>
            </w:r>
          </w:p>
        </w:sdtContent>
      </w:sdt>
    </w:sdtContent>
  </w:sdt>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2D570"/>
    <w:multiLevelType w:val="singleLevel"/>
    <w:tmpl w:val="B2E2D570"/>
    <w:lvl w:ilvl="0" w:tentative="0">
      <w:start w:val="3"/>
      <w:numFmt w:val="decimal"/>
      <w:suff w:val="space"/>
      <w:lvlText w:val="%1."/>
      <w:lvlJc w:val="left"/>
    </w:lvl>
  </w:abstractNum>
  <w:abstractNum w:abstractNumId="1">
    <w:nsid w:val="00000013"/>
    <w:multiLevelType w:val="multilevel"/>
    <w:tmpl w:val="00000013"/>
    <w:lvl w:ilvl="0" w:tentative="0">
      <w:start w:val="1"/>
      <w:numFmt w:val="chineseCountingThousand"/>
      <w:suff w:val="nothing"/>
      <w:lvlText w:val="第%1章"/>
      <w:lvlJc w:val="left"/>
      <w:pPr>
        <w:ind w:left="1418" w:firstLine="0"/>
      </w:pPr>
    </w:lvl>
    <w:lvl w:ilvl="1" w:tentative="0">
      <w:start w:val="1"/>
      <w:numFmt w:val="none"/>
      <w:pStyle w:val="330"/>
      <w:suff w:val="nothing"/>
      <w:lvlText w:val=""/>
      <w:lvlJc w:val="left"/>
      <w:pPr>
        <w:ind w:left="0" w:firstLine="0"/>
      </w:pPr>
    </w:lvl>
    <w:lvl w:ilvl="2" w:tentative="0">
      <w:start w:val="1"/>
      <w:numFmt w:val="none"/>
      <w:suff w:val="nothing"/>
      <w:lvlText w:val=""/>
      <w:lvlJc w:val="left"/>
      <w:pPr>
        <w:ind w:left="0" w:firstLine="0"/>
      </w:pPr>
    </w:lvl>
    <w:lvl w:ilvl="3" w:tentative="0">
      <w:start w:val="1"/>
      <w:numFmt w:val="decimal"/>
      <w:pStyle w:val="317"/>
      <w:lvlText w:val="%4．"/>
      <w:lvlJc w:val="left"/>
      <w:pPr>
        <w:ind w:left="360" w:hanging="360"/>
      </w:pPr>
      <w:rPr>
        <w:rFonts w:hint="default"/>
      </w:rPr>
    </w:lvl>
    <w:lvl w:ilvl="4" w:tentative="0">
      <w:start w:val="2"/>
      <w:numFmt w:val="decimal"/>
      <w:lvlText w:val="%5．"/>
      <w:lvlJc w:val="left"/>
      <w:pPr>
        <w:ind w:left="360" w:hanging="360"/>
      </w:pPr>
      <w:rPr>
        <w:rFonts w:hint="default"/>
      </w:rPr>
    </w:lvl>
    <w:lvl w:ilvl="5" w:tentative="0">
      <w:start w:val="6"/>
      <w:numFmt w:val="decimal"/>
      <w:lvlText w:val="%6．"/>
      <w:lvlJc w:val="left"/>
      <w:pPr>
        <w:ind w:left="360" w:hanging="360"/>
      </w:pPr>
      <w:rPr>
        <w:rFonts w:hint="default"/>
      </w:r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32EAE146"/>
    <w:multiLevelType w:val="singleLevel"/>
    <w:tmpl w:val="32EAE146"/>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F2EDD"/>
    <w:rsid w:val="00003049"/>
    <w:rsid w:val="00003764"/>
    <w:rsid w:val="00010907"/>
    <w:rsid w:val="00010A72"/>
    <w:rsid w:val="00017870"/>
    <w:rsid w:val="00027A7E"/>
    <w:rsid w:val="0003431C"/>
    <w:rsid w:val="00036509"/>
    <w:rsid w:val="0005588C"/>
    <w:rsid w:val="000642B7"/>
    <w:rsid w:val="00091122"/>
    <w:rsid w:val="0009440C"/>
    <w:rsid w:val="00097167"/>
    <w:rsid w:val="00097BEB"/>
    <w:rsid w:val="000A5253"/>
    <w:rsid w:val="000A5D7C"/>
    <w:rsid w:val="000D34AC"/>
    <w:rsid w:val="000E7CA0"/>
    <w:rsid w:val="000F25D1"/>
    <w:rsid w:val="000F6272"/>
    <w:rsid w:val="00106554"/>
    <w:rsid w:val="00114451"/>
    <w:rsid w:val="00117556"/>
    <w:rsid w:val="00122353"/>
    <w:rsid w:val="00134B97"/>
    <w:rsid w:val="00143F31"/>
    <w:rsid w:val="001504A5"/>
    <w:rsid w:val="00164715"/>
    <w:rsid w:val="00173FA1"/>
    <w:rsid w:val="00174729"/>
    <w:rsid w:val="0018650E"/>
    <w:rsid w:val="001927F8"/>
    <w:rsid w:val="001A7F70"/>
    <w:rsid w:val="001B1CB3"/>
    <w:rsid w:val="001B2B64"/>
    <w:rsid w:val="001C25C2"/>
    <w:rsid w:val="001C54E4"/>
    <w:rsid w:val="001D1B5E"/>
    <w:rsid w:val="001D5807"/>
    <w:rsid w:val="001D7D84"/>
    <w:rsid w:val="001E2176"/>
    <w:rsid w:val="001E3F84"/>
    <w:rsid w:val="001F7F64"/>
    <w:rsid w:val="00204B96"/>
    <w:rsid w:val="002147BA"/>
    <w:rsid w:val="00221752"/>
    <w:rsid w:val="002413DA"/>
    <w:rsid w:val="0024506F"/>
    <w:rsid w:val="00246A3A"/>
    <w:rsid w:val="0025398A"/>
    <w:rsid w:val="00256D22"/>
    <w:rsid w:val="00266AE9"/>
    <w:rsid w:val="002703DE"/>
    <w:rsid w:val="00282A39"/>
    <w:rsid w:val="00292E37"/>
    <w:rsid w:val="002A4429"/>
    <w:rsid w:val="002B05BA"/>
    <w:rsid w:val="002B3ACD"/>
    <w:rsid w:val="002D3569"/>
    <w:rsid w:val="002D5416"/>
    <w:rsid w:val="002E1C3A"/>
    <w:rsid w:val="00306A1F"/>
    <w:rsid w:val="00312BBA"/>
    <w:rsid w:val="003139CB"/>
    <w:rsid w:val="00313BA5"/>
    <w:rsid w:val="003225AD"/>
    <w:rsid w:val="00322E5C"/>
    <w:rsid w:val="00325018"/>
    <w:rsid w:val="00327AA8"/>
    <w:rsid w:val="00332C04"/>
    <w:rsid w:val="003378B2"/>
    <w:rsid w:val="0034668C"/>
    <w:rsid w:val="0035429B"/>
    <w:rsid w:val="003558DB"/>
    <w:rsid w:val="0036274A"/>
    <w:rsid w:val="00363956"/>
    <w:rsid w:val="00381C18"/>
    <w:rsid w:val="003A1B38"/>
    <w:rsid w:val="003A6D44"/>
    <w:rsid w:val="003B1D8E"/>
    <w:rsid w:val="003B2A97"/>
    <w:rsid w:val="003B37C3"/>
    <w:rsid w:val="003B5868"/>
    <w:rsid w:val="003C4145"/>
    <w:rsid w:val="003F5B27"/>
    <w:rsid w:val="004020E3"/>
    <w:rsid w:val="004024D0"/>
    <w:rsid w:val="004140DF"/>
    <w:rsid w:val="00434033"/>
    <w:rsid w:val="00434FB4"/>
    <w:rsid w:val="00441674"/>
    <w:rsid w:val="0044229C"/>
    <w:rsid w:val="004441F1"/>
    <w:rsid w:val="0044747D"/>
    <w:rsid w:val="00463E55"/>
    <w:rsid w:val="004714CA"/>
    <w:rsid w:val="004738E7"/>
    <w:rsid w:val="00477D9C"/>
    <w:rsid w:val="004802AF"/>
    <w:rsid w:val="0048404E"/>
    <w:rsid w:val="00484EDB"/>
    <w:rsid w:val="004A4200"/>
    <w:rsid w:val="004A6F66"/>
    <w:rsid w:val="004B69EB"/>
    <w:rsid w:val="004D0037"/>
    <w:rsid w:val="004D3523"/>
    <w:rsid w:val="004F5017"/>
    <w:rsid w:val="0050646F"/>
    <w:rsid w:val="00510E8C"/>
    <w:rsid w:val="005120F8"/>
    <w:rsid w:val="0051731C"/>
    <w:rsid w:val="00527D28"/>
    <w:rsid w:val="00531DEF"/>
    <w:rsid w:val="00550A2C"/>
    <w:rsid w:val="0056147A"/>
    <w:rsid w:val="005751FB"/>
    <w:rsid w:val="00575E9D"/>
    <w:rsid w:val="0058125B"/>
    <w:rsid w:val="00586388"/>
    <w:rsid w:val="0059281A"/>
    <w:rsid w:val="00597D42"/>
    <w:rsid w:val="005A4331"/>
    <w:rsid w:val="005A51CB"/>
    <w:rsid w:val="005A5AFC"/>
    <w:rsid w:val="005A5C64"/>
    <w:rsid w:val="005A5FB0"/>
    <w:rsid w:val="005C21F4"/>
    <w:rsid w:val="005E14D8"/>
    <w:rsid w:val="005E1974"/>
    <w:rsid w:val="005E2A9B"/>
    <w:rsid w:val="005F283F"/>
    <w:rsid w:val="005F3725"/>
    <w:rsid w:val="0060178D"/>
    <w:rsid w:val="00617492"/>
    <w:rsid w:val="00627544"/>
    <w:rsid w:val="006324A0"/>
    <w:rsid w:val="00642918"/>
    <w:rsid w:val="0064331B"/>
    <w:rsid w:val="006449EB"/>
    <w:rsid w:val="00652EF9"/>
    <w:rsid w:val="006649AF"/>
    <w:rsid w:val="00667F0D"/>
    <w:rsid w:val="00687222"/>
    <w:rsid w:val="00692E9C"/>
    <w:rsid w:val="0069426E"/>
    <w:rsid w:val="006962A3"/>
    <w:rsid w:val="006A0E39"/>
    <w:rsid w:val="006A27C2"/>
    <w:rsid w:val="006A5761"/>
    <w:rsid w:val="006B345F"/>
    <w:rsid w:val="006B5A85"/>
    <w:rsid w:val="006C67E1"/>
    <w:rsid w:val="006E1668"/>
    <w:rsid w:val="006F051C"/>
    <w:rsid w:val="006F0A90"/>
    <w:rsid w:val="007039AF"/>
    <w:rsid w:val="007236CF"/>
    <w:rsid w:val="00732574"/>
    <w:rsid w:val="007334BB"/>
    <w:rsid w:val="007503A9"/>
    <w:rsid w:val="00765AFB"/>
    <w:rsid w:val="007667CB"/>
    <w:rsid w:val="00770892"/>
    <w:rsid w:val="0077481E"/>
    <w:rsid w:val="007B6E68"/>
    <w:rsid w:val="007C44CA"/>
    <w:rsid w:val="007C5515"/>
    <w:rsid w:val="007D390B"/>
    <w:rsid w:val="007D3FC9"/>
    <w:rsid w:val="007D6415"/>
    <w:rsid w:val="00807098"/>
    <w:rsid w:val="00821A7E"/>
    <w:rsid w:val="00825576"/>
    <w:rsid w:val="008476FB"/>
    <w:rsid w:val="00860FA2"/>
    <w:rsid w:val="00876AFA"/>
    <w:rsid w:val="00893837"/>
    <w:rsid w:val="00895C96"/>
    <w:rsid w:val="008A153D"/>
    <w:rsid w:val="008A5076"/>
    <w:rsid w:val="008B653D"/>
    <w:rsid w:val="008D2947"/>
    <w:rsid w:val="008D5834"/>
    <w:rsid w:val="008D5DB4"/>
    <w:rsid w:val="008E5C75"/>
    <w:rsid w:val="008E5E5C"/>
    <w:rsid w:val="008F7C02"/>
    <w:rsid w:val="009040DF"/>
    <w:rsid w:val="00913B1C"/>
    <w:rsid w:val="00914A95"/>
    <w:rsid w:val="00916E42"/>
    <w:rsid w:val="00917D48"/>
    <w:rsid w:val="00926360"/>
    <w:rsid w:val="00927BA8"/>
    <w:rsid w:val="009325EA"/>
    <w:rsid w:val="00937C7C"/>
    <w:rsid w:val="00947038"/>
    <w:rsid w:val="00954256"/>
    <w:rsid w:val="00963468"/>
    <w:rsid w:val="00976320"/>
    <w:rsid w:val="00977135"/>
    <w:rsid w:val="00980D76"/>
    <w:rsid w:val="00984EB3"/>
    <w:rsid w:val="009976E2"/>
    <w:rsid w:val="009A0749"/>
    <w:rsid w:val="009A39F7"/>
    <w:rsid w:val="009B634F"/>
    <w:rsid w:val="009C565A"/>
    <w:rsid w:val="009D2E00"/>
    <w:rsid w:val="009E557B"/>
    <w:rsid w:val="00A16FFE"/>
    <w:rsid w:val="00A2362B"/>
    <w:rsid w:val="00A23695"/>
    <w:rsid w:val="00A33782"/>
    <w:rsid w:val="00A33E2F"/>
    <w:rsid w:val="00A44CF5"/>
    <w:rsid w:val="00A55FFD"/>
    <w:rsid w:val="00A63F37"/>
    <w:rsid w:val="00A721C2"/>
    <w:rsid w:val="00A8673B"/>
    <w:rsid w:val="00A86DEB"/>
    <w:rsid w:val="00A96AE9"/>
    <w:rsid w:val="00AA3455"/>
    <w:rsid w:val="00AA7410"/>
    <w:rsid w:val="00AB0280"/>
    <w:rsid w:val="00AB6C34"/>
    <w:rsid w:val="00AC4FF8"/>
    <w:rsid w:val="00AC6A54"/>
    <w:rsid w:val="00AD2CAD"/>
    <w:rsid w:val="00AF0095"/>
    <w:rsid w:val="00AF2F10"/>
    <w:rsid w:val="00AF5DB8"/>
    <w:rsid w:val="00B2016F"/>
    <w:rsid w:val="00B26508"/>
    <w:rsid w:val="00B315B6"/>
    <w:rsid w:val="00B45FF4"/>
    <w:rsid w:val="00B47DEA"/>
    <w:rsid w:val="00B538D7"/>
    <w:rsid w:val="00B557FE"/>
    <w:rsid w:val="00B71E9C"/>
    <w:rsid w:val="00BD4C56"/>
    <w:rsid w:val="00BD57AB"/>
    <w:rsid w:val="00BE4CF4"/>
    <w:rsid w:val="00BE6F41"/>
    <w:rsid w:val="00BF00B7"/>
    <w:rsid w:val="00C0367D"/>
    <w:rsid w:val="00C06607"/>
    <w:rsid w:val="00C14636"/>
    <w:rsid w:val="00C253B2"/>
    <w:rsid w:val="00C27C67"/>
    <w:rsid w:val="00C63733"/>
    <w:rsid w:val="00C8359B"/>
    <w:rsid w:val="00C86A48"/>
    <w:rsid w:val="00C97239"/>
    <w:rsid w:val="00CA1002"/>
    <w:rsid w:val="00CA5990"/>
    <w:rsid w:val="00CD2506"/>
    <w:rsid w:val="00CE483B"/>
    <w:rsid w:val="00CE4CF9"/>
    <w:rsid w:val="00CE56EF"/>
    <w:rsid w:val="00CE74C3"/>
    <w:rsid w:val="00CF2D60"/>
    <w:rsid w:val="00CF33DB"/>
    <w:rsid w:val="00D105DB"/>
    <w:rsid w:val="00D25D28"/>
    <w:rsid w:val="00D31EDF"/>
    <w:rsid w:val="00D45B26"/>
    <w:rsid w:val="00D60802"/>
    <w:rsid w:val="00D62A7C"/>
    <w:rsid w:val="00D659BF"/>
    <w:rsid w:val="00D707A1"/>
    <w:rsid w:val="00D70D65"/>
    <w:rsid w:val="00D71A0B"/>
    <w:rsid w:val="00D80909"/>
    <w:rsid w:val="00D96C8B"/>
    <w:rsid w:val="00DA0E67"/>
    <w:rsid w:val="00DA492F"/>
    <w:rsid w:val="00DB27D1"/>
    <w:rsid w:val="00DC666F"/>
    <w:rsid w:val="00DC71BB"/>
    <w:rsid w:val="00DD099B"/>
    <w:rsid w:val="00DD1373"/>
    <w:rsid w:val="00DF1ACD"/>
    <w:rsid w:val="00E0212B"/>
    <w:rsid w:val="00E0759C"/>
    <w:rsid w:val="00E10F30"/>
    <w:rsid w:val="00E13461"/>
    <w:rsid w:val="00E21E47"/>
    <w:rsid w:val="00E43CDA"/>
    <w:rsid w:val="00E47382"/>
    <w:rsid w:val="00E51A0A"/>
    <w:rsid w:val="00E51F19"/>
    <w:rsid w:val="00E53E45"/>
    <w:rsid w:val="00E65DE1"/>
    <w:rsid w:val="00E825FC"/>
    <w:rsid w:val="00E84214"/>
    <w:rsid w:val="00E908EB"/>
    <w:rsid w:val="00EA0144"/>
    <w:rsid w:val="00EA7CE8"/>
    <w:rsid w:val="00EB24A5"/>
    <w:rsid w:val="00EB7201"/>
    <w:rsid w:val="00EC6FCE"/>
    <w:rsid w:val="00F04713"/>
    <w:rsid w:val="00F06A60"/>
    <w:rsid w:val="00F134D6"/>
    <w:rsid w:val="00F14E39"/>
    <w:rsid w:val="00F1660F"/>
    <w:rsid w:val="00F17657"/>
    <w:rsid w:val="00F27830"/>
    <w:rsid w:val="00F626B3"/>
    <w:rsid w:val="00F810A6"/>
    <w:rsid w:val="00F82226"/>
    <w:rsid w:val="00F828ED"/>
    <w:rsid w:val="00F8545F"/>
    <w:rsid w:val="00F9068F"/>
    <w:rsid w:val="00FA4D85"/>
    <w:rsid w:val="00FA7436"/>
    <w:rsid w:val="00FB14FB"/>
    <w:rsid w:val="00FB326D"/>
    <w:rsid w:val="00FC4F10"/>
    <w:rsid w:val="00FD0684"/>
    <w:rsid w:val="00FD55E3"/>
    <w:rsid w:val="00FF0606"/>
    <w:rsid w:val="00FF3669"/>
    <w:rsid w:val="01214349"/>
    <w:rsid w:val="01617981"/>
    <w:rsid w:val="018351A7"/>
    <w:rsid w:val="01C95B09"/>
    <w:rsid w:val="01FE6194"/>
    <w:rsid w:val="02B87829"/>
    <w:rsid w:val="02D54AC7"/>
    <w:rsid w:val="032B4937"/>
    <w:rsid w:val="033470D7"/>
    <w:rsid w:val="035152F2"/>
    <w:rsid w:val="039F0261"/>
    <w:rsid w:val="03F363EF"/>
    <w:rsid w:val="04673DB0"/>
    <w:rsid w:val="04A43886"/>
    <w:rsid w:val="054F1589"/>
    <w:rsid w:val="0564357F"/>
    <w:rsid w:val="05DE3674"/>
    <w:rsid w:val="070A4B34"/>
    <w:rsid w:val="07925380"/>
    <w:rsid w:val="090A60A4"/>
    <w:rsid w:val="09182625"/>
    <w:rsid w:val="0A1228AF"/>
    <w:rsid w:val="0AC87774"/>
    <w:rsid w:val="0B3430DA"/>
    <w:rsid w:val="0C4A69B3"/>
    <w:rsid w:val="0CC73FFB"/>
    <w:rsid w:val="0CF764F3"/>
    <w:rsid w:val="0D0E313C"/>
    <w:rsid w:val="0D2D5D40"/>
    <w:rsid w:val="0E6F7AB7"/>
    <w:rsid w:val="0E741E76"/>
    <w:rsid w:val="0E775E5A"/>
    <w:rsid w:val="0E880A2C"/>
    <w:rsid w:val="0E945DC5"/>
    <w:rsid w:val="0EBB2773"/>
    <w:rsid w:val="0EBF5E0C"/>
    <w:rsid w:val="0F1125D9"/>
    <w:rsid w:val="0F2753FC"/>
    <w:rsid w:val="0F437785"/>
    <w:rsid w:val="0F591275"/>
    <w:rsid w:val="0F83029B"/>
    <w:rsid w:val="0FCF0205"/>
    <w:rsid w:val="104566B9"/>
    <w:rsid w:val="10A64039"/>
    <w:rsid w:val="10C60ECF"/>
    <w:rsid w:val="118B7B8D"/>
    <w:rsid w:val="11E77B42"/>
    <w:rsid w:val="12395C96"/>
    <w:rsid w:val="12BF0E61"/>
    <w:rsid w:val="12CE173D"/>
    <w:rsid w:val="12E72714"/>
    <w:rsid w:val="13B55AA0"/>
    <w:rsid w:val="13EA6A6F"/>
    <w:rsid w:val="141C04C9"/>
    <w:rsid w:val="14313D22"/>
    <w:rsid w:val="14712922"/>
    <w:rsid w:val="15A70E8F"/>
    <w:rsid w:val="15DA4EEB"/>
    <w:rsid w:val="1636191D"/>
    <w:rsid w:val="16573CCC"/>
    <w:rsid w:val="16D525D1"/>
    <w:rsid w:val="16E11CEC"/>
    <w:rsid w:val="171213F1"/>
    <w:rsid w:val="173733D4"/>
    <w:rsid w:val="17C5163E"/>
    <w:rsid w:val="18463396"/>
    <w:rsid w:val="186D0245"/>
    <w:rsid w:val="186E7DA0"/>
    <w:rsid w:val="19112E87"/>
    <w:rsid w:val="19177D11"/>
    <w:rsid w:val="19185D75"/>
    <w:rsid w:val="19AF030F"/>
    <w:rsid w:val="19D4680B"/>
    <w:rsid w:val="19E01BB2"/>
    <w:rsid w:val="1A0C7DF5"/>
    <w:rsid w:val="1AA01FE0"/>
    <w:rsid w:val="1B082F30"/>
    <w:rsid w:val="1B3C6B5E"/>
    <w:rsid w:val="1B6C2BCC"/>
    <w:rsid w:val="1B900626"/>
    <w:rsid w:val="1BA56EED"/>
    <w:rsid w:val="1BAD4357"/>
    <w:rsid w:val="1C6F7DC8"/>
    <w:rsid w:val="1C7E642C"/>
    <w:rsid w:val="1C962F13"/>
    <w:rsid w:val="1D0B1A01"/>
    <w:rsid w:val="1D5B4A86"/>
    <w:rsid w:val="1DCB05C5"/>
    <w:rsid w:val="1E5F17DA"/>
    <w:rsid w:val="1E6905C4"/>
    <w:rsid w:val="1ED367AF"/>
    <w:rsid w:val="1F583D19"/>
    <w:rsid w:val="1FC2045F"/>
    <w:rsid w:val="1FF761BF"/>
    <w:rsid w:val="1FFD2C34"/>
    <w:rsid w:val="20876E60"/>
    <w:rsid w:val="2124480C"/>
    <w:rsid w:val="213E291B"/>
    <w:rsid w:val="215F2EDD"/>
    <w:rsid w:val="21F2588B"/>
    <w:rsid w:val="224743B6"/>
    <w:rsid w:val="229A1F9A"/>
    <w:rsid w:val="231A1FB5"/>
    <w:rsid w:val="23747ABB"/>
    <w:rsid w:val="23AA6AF3"/>
    <w:rsid w:val="23CC75B4"/>
    <w:rsid w:val="23ED1CF8"/>
    <w:rsid w:val="242B1E5C"/>
    <w:rsid w:val="2477179A"/>
    <w:rsid w:val="248869AE"/>
    <w:rsid w:val="24DD3246"/>
    <w:rsid w:val="252A0CB4"/>
    <w:rsid w:val="25641729"/>
    <w:rsid w:val="25C65226"/>
    <w:rsid w:val="25DD4035"/>
    <w:rsid w:val="26341E80"/>
    <w:rsid w:val="26C13526"/>
    <w:rsid w:val="27000D52"/>
    <w:rsid w:val="27024655"/>
    <w:rsid w:val="279A74C1"/>
    <w:rsid w:val="27C84D1B"/>
    <w:rsid w:val="28141CDD"/>
    <w:rsid w:val="28324A36"/>
    <w:rsid w:val="28370F53"/>
    <w:rsid w:val="28396E8E"/>
    <w:rsid w:val="285E3667"/>
    <w:rsid w:val="286612F1"/>
    <w:rsid w:val="289958C4"/>
    <w:rsid w:val="28B62FFB"/>
    <w:rsid w:val="28E81902"/>
    <w:rsid w:val="2A3D77E0"/>
    <w:rsid w:val="2A5829A4"/>
    <w:rsid w:val="2B1974E4"/>
    <w:rsid w:val="2B933E96"/>
    <w:rsid w:val="2B9E27DF"/>
    <w:rsid w:val="2BB70DE2"/>
    <w:rsid w:val="2C076646"/>
    <w:rsid w:val="2C265B9E"/>
    <w:rsid w:val="2C454FAE"/>
    <w:rsid w:val="2C835591"/>
    <w:rsid w:val="2CD43425"/>
    <w:rsid w:val="2D0514F6"/>
    <w:rsid w:val="2D0F5F66"/>
    <w:rsid w:val="2D1E7CF5"/>
    <w:rsid w:val="2D6B6051"/>
    <w:rsid w:val="2F560310"/>
    <w:rsid w:val="2F7B4EDA"/>
    <w:rsid w:val="2F934B27"/>
    <w:rsid w:val="2FBD31D5"/>
    <w:rsid w:val="2FFA7F85"/>
    <w:rsid w:val="305F54EF"/>
    <w:rsid w:val="308D1D32"/>
    <w:rsid w:val="30971544"/>
    <w:rsid w:val="30A85093"/>
    <w:rsid w:val="31293222"/>
    <w:rsid w:val="312B3B7B"/>
    <w:rsid w:val="315723AB"/>
    <w:rsid w:val="3161781A"/>
    <w:rsid w:val="31B65A9E"/>
    <w:rsid w:val="31F12BB8"/>
    <w:rsid w:val="320349E1"/>
    <w:rsid w:val="32181877"/>
    <w:rsid w:val="321E0645"/>
    <w:rsid w:val="32645D26"/>
    <w:rsid w:val="32B15965"/>
    <w:rsid w:val="332E3B40"/>
    <w:rsid w:val="334264AB"/>
    <w:rsid w:val="33982CC9"/>
    <w:rsid w:val="34F30589"/>
    <w:rsid w:val="3533162B"/>
    <w:rsid w:val="357F238D"/>
    <w:rsid w:val="36042DB5"/>
    <w:rsid w:val="36160515"/>
    <w:rsid w:val="36472576"/>
    <w:rsid w:val="36821529"/>
    <w:rsid w:val="36F15D5C"/>
    <w:rsid w:val="37826BFE"/>
    <w:rsid w:val="37B5722D"/>
    <w:rsid w:val="37CC1588"/>
    <w:rsid w:val="38027B0E"/>
    <w:rsid w:val="388D558C"/>
    <w:rsid w:val="389A5DC0"/>
    <w:rsid w:val="38AB0F79"/>
    <w:rsid w:val="39022C09"/>
    <w:rsid w:val="3A4B3893"/>
    <w:rsid w:val="3B1B35DC"/>
    <w:rsid w:val="3B510F85"/>
    <w:rsid w:val="3BA72103"/>
    <w:rsid w:val="3BD62935"/>
    <w:rsid w:val="3C5E51CA"/>
    <w:rsid w:val="3C9A7336"/>
    <w:rsid w:val="3CB42E34"/>
    <w:rsid w:val="3CBA50BE"/>
    <w:rsid w:val="3D783BE5"/>
    <w:rsid w:val="3DBB7BF0"/>
    <w:rsid w:val="3DF751D1"/>
    <w:rsid w:val="3DF907E5"/>
    <w:rsid w:val="3DFE14A6"/>
    <w:rsid w:val="3E0C2E70"/>
    <w:rsid w:val="3E1A4154"/>
    <w:rsid w:val="3ED9298F"/>
    <w:rsid w:val="3F1D0496"/>
    <w:rsid w:val="3F454136"/>
    <w:rsid w:val="3F894EF9"/>
    <w:rsid w:val="3FB71DB6"/>
    <w:rsid w:val="401424EB"/>
    <w:rsid w:val="407F2D81"/>
    <w:rsid w:val="40DF3010"/>
    <w:rsid w:val="41FC080C"/>
    <w:rsid w:val="422A39FF"/>
    <w:rsid w:val="42750D0D"/>
    <w:rsid w:val="42833A43"/>
    <w:rsid w:val="428B1834"/>
    <w:rsid w:val="42E2237D"/>
    <w:rsid w:val="438D0887"/>
    <w:rsid w:val="438E03D5"/>
    <w:rsid w:val="43A45494"/>
    <w:rsid w:val="43C10485"/>
    <w:rsid w:val="43C71033"/>
    <w:rsid w:val="43F44525"/>
    <w:rsid w:val="441814D0"/>
    <w:rsid w:val="449E4437"/>
    <w:rsid w:val="44B26565"/>
    <w:rsid w:val="44B7574A"/>
    <w:rsid w:val="44E6530D"/>
    <w:rsid w:val="450272EE"/>
    <w:rsid w:val="456145EA"/>
    <w:rsid w:val="456C7A1D"/>
    <w:rsid w:val="45B5367C"/>
    <w:rsid w:val="460304AC"/>
    <w:rsid w:val="46CB17AC"/>
    <w:rsid w:val="46F72F55"/>
    <w:rsid w:val="4704741E"/>
    <w:rsid w:val="472C54C6"/>
    <w:rsid w:val="472E45C6"/>
    <w:rsid w:val="474362E7"/>
    <w:rsid w:val="47C87C51"/>
    <w:rsid w:val="47E223A9"/>
    <w:rsid w:val="48192D8E"/>
    <w:rsid w:val="484D6854"/>
    <w:rsid w:val="48F77462"/>
    <w:rsid w:val="49857BAA"/>
    <w:rsid w:val="49C9264A"/>
    <w:rsid w:val="4AC618F3"/>
    <w:rsid w:val="4AD27820"/>
    <w:rsid w:val="4AE0235F"/>
    <w:rsid w:val="4B353A52"/>
    <w:rsid w:val="4B70562E"/>
    <w:rsid w:val="4BC20CE3"/>
    <w:rsid w:val="4C027FEB"/>
    <w:rsid w:val="4CA144D3"/>
    <w:rsid w:val="4CE322ED"/>
    <w:rsid w:val="4D0F7DA5"/>
    <w:rsid w:val="4D2134BD"/>
    <w:rsid w:val="4D4509B0"/>
    <w:rsid w:val="4E5E0B8B"/>
    <w:rsid w:val="4E7A5277"/>
    <w:rsid w:val="4EB45493"/>
    <w:rsid w:val="4F4D6899"/>
    <w:rsid w:val="509122A5"/>
    <w:rsid w:val="50BF4C01"/>
    <w:rsid w:val="51453DA5"/>
    <w:rsid w:val="517D47D4"/>
    <w:rsid w:val="5203363F"/>
    <w:rsid w:val="522E7651"/>
    <w:rsid w:val="523E12D2"/>
    <w:rsid w:val="524B1F74"/>
    <w:rsid w:val="525E554E"/>
    <w:rsid w:val="527104E2"/>
    <w:rsid w:val="52826916"/>
    <w:rsid w:val="52B001A2"/>
    <w:rsid w:val="52C14458"/>
    <w:rsid w:val="52C77D7F"/>
    <w:rsid w:val="52EE528D"/>
    <w:rsid w:val="539F70B0"/>
    <w:rsid w:val="53D66F32"/>
    <w:rsid w:val="544E7D30"/>
    <w:rsid w:val="54636B7F"/>
    <w:rsid w:val="54681B0D"/>
    <w:rsid w:val="54C92294"/>
    <w:rsid w:val="54EA6CF1"/>
    <w:rsid w:val="559A2843"/>
    <w:rsid w:val="55AF3B55"/>
    <w:rsid w:val="55FC3642"/>
    <w:rsid w:val="56257D66"/>
    <w:rsid w:val="562E7CE8"/>
    <w:rsid w:val="56996B47"/>
    <w:rsid w:val="56B54BDE"/>
    <w:rsid w:val="56BC40FE"/>
    <w:rsid w:val="57372412"/>
    <w:rsid w:val="57580308"/>
    <w:rsid w:val="5777429A"/>
    <w:rsid w:val="5789588B"/>
    <w:rsid w:val="58005FFC"/>
    <w:rsid w:val="588E2EC0"/>
    <w:rsid w:val="58CC0285"/>
    <w:rsid w:val="59251818"/>
    <w:rsid w:val="594564A0"/>
    <w:rsid w:val="596209CC"/>
    <w:rsid w:val="59C07690"/>
    <w:rsid w:val="59CA5602"/>
    <w:rsid w:val="59D23B9D"/>
    <w:rsid w:val="5A18278A"/>
    <w:rsid w:val="5A815CAA"/>
    <w:rsid w:val="5AF23013"/>
    <w:rsid w:val="5B6A39BB"/>
    <w:rsid w:val="5B7062B3"/>
    <w:rsid w:val="5BAB0FB8"/>
    <w:rsid w:val="5BFF60BC"/>
    <w:rsid w:val="5C765A1D"/>
    <w:rsid w:val="5CAB3062"/>
    <w:rsid w:val="5CD26DFD"/>
    <w:rsid w:val="5D74080F"/>
    <w:rsid w:val="5DCB22B4"/>
    <w:rsid w:val="5E792237"/>
    <w:rsid w:val="5F323AE0"/>
    <w:rsid w:val="5F6A58B4"/>
    <w:rsid w:val="5F777947"/>
    <w:rsid w:val="5FB613AF"/>
    <w:rsid w:val="606733BE"/>
    <w:rsid w:val="60D50831"/>
    <w:rsid w:val="60E93E6E"/>
    <w:rsid w:val="615C62AD"/>
    <w:rsid w:val="61887CF9"/>
    <w:rsid w:val="61D6462E"/>
    <w:rsid w:val="62157262"/>
    <w:rsid w:val="627A6536"/>
    <w:rsid w:val="62EE385E"/>
    <w:rsid w:val="638F66FE"/>
    <w:rsid w:val="63922029"/>
    <w:rsid w:val="639E2F7E"/>
    <w:rsid w:val="63EE2E74"/>
    <w:rsid w:val="63FE5040"/>
    <w:rsid w:val="64133C76"/>
    <w:rsid w:val="6413770C"/>
    <w:rsid w:val="641E7891"/>
    <w:rsid w:val="6453359E"/>
    <w:rsid w:val="65127CD5"/>
    <w:rsid w:val="652619BD"/>
    <w:rsid w:val="65503DBC"/>
    <w:rsid w:val="656F7446"/>
    <w:rsid w:val="65D8019E"/>
    <w:rsid w:val="65EA43D5"/>
    <w:rsid w:val="661A3CB2"/>
    <w:rsid w:val="66212BCE"/>
    <w:rsid w:val="662C40E4"/>
    <w:rsid w:val="66FE6D1B"/>
    <w:rsid w:val="67421713"/>
    <w:rsid w:val="678E6EFB"/>
    <w:rsid w:val="679476E4"/>
    <w:rsid w:val="68695D75"/>
    <w:rsid w:val="6960025E"/>
    <w:rsid w:val="69A16847"/>
    <w:rsid w:val="69B95127"/>
    <w:rsid w:val="69D63891"/>
    <w:rsid w:val="6A722F66"/>
    <w:rsid w:val="6ACC5CCA"/>
    <w:rsid w:val="6B731851"/>
    <w:rsid w:val="6B7545C5"/>
    <w:rsid w:val="6BAB64E4"/>
    <w:rsid w:val="6BCF5634"/>
    <w:rsid w:val="6C2F311C"/>
    <w:rsid w:val="6C535851"/>
    <w:rsid w:val="6D6236C1"/>
    <w:rsid w:val="6DA5366E"/>
    <w:rsid w:val="6E3F6854"/>
    <w:rsid w:val="6E442579"/>
    <w:rsid w:val="6EE55FD0"/>
    <w:rsid w:val="6FC130A1"/>
    <w:rsid w:val="6FF13654"/>
    <w:rsid w:val="705A1B1A"/>
    <w:rsid w:val="717D6E26"/>
    <w:rsid w:val="720932E8"/>
    <w:rsid w:val="721B76E5"/>
    <w:rsid w:val="72322C89"/>
    <w:rsid w:val="727520CC"/>
    <w:rsid w:val="72EE04CE"/>
    <w:rsid w:val="733F7C27"/>
    <w:rsid w:val="754540E2"/>
    <w:rsid w:val="75AB75EA"/>
    <w:rsid w:val="75BD3C57"/>
    <w:rsid w:val="75CB1518"/>
    <w:rsid w:val="75D01B59"/>
    <w:rsid w:val="75E65B24"/>
    <w:rsid w:val="7791749F"/>
    <w:rsid w:val="780D55FB"/>
    <w:rsid w:val="785817EC"/>
    <w:rsid w:val="7932186E"/>
    <w:rsid w:val="7989164C"/>
    <w:rsid w:val="7A0C73B1"/>
    <w:rsid w:val="7B2E40EA"/>
    <w:rsid w:val="7B6D404A"/>
    <w:rsid w:val="7B7C1AE6"/>
    <w:rsid w:val="7B7D0335"/>
    <w:rsid w:val="7B9852A0"/>
    <w:rsid w:val="7BBB216A"/>
    <w:rsid w:val="7C4C22E9"/>
    <w:rsid w:val="7D0877B3"/>
    <w:rsid w:val="7D4D1CFB"/>
    <w:rsid w:val="7D85749C"/>
    <w:rsid w:val="7E1565F8"/>
    <w:rsid w:val="7E7F0ECF"/>
    <w:rsid w:val="7E80481F"/>
    <w:rsid w:val="7ECE6D5E"/>
    <w:rsid w:val="7FA94185"/>
    <w:rsid w:val="7FDC63DC"/>
    <w:rsid w:val="7FEF56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35" w:name="caption"/>
    <w:lsdException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qFormat="1" w:unhideWhenUsed="0"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9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0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97"/>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1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17"/>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18"/>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9"/>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20"/>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21"/>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80">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2">
    <w:name w:val="macro"/>
    <w:link w:val="239"/>
    <w:semiHidden/>
    <w:qFormat/>
    <w:uiPriority w:val="0"/>
    <w:pPr>
      <w:tabs>
        <w:tab w:val="left" w:pos="480"/>
        <w:tab w:val="left" w:pos="960"/>
        <w:tab w:val="left" w:pos="1440"/>
        <w:tab w:val="left" w:pos="1920"/>
        <w:tab w:val="left" w:pos="2400"/>
        <w:tab w:val="left" w:pos="2880"/>
        <w:tab w:val="left" w:pos="3360"/>
        <w:tab w:val="left" w:pos="3840"/>
        <w:tab w:val="left" w:pos="4320"/>
      </w:tabs>
      <w:spacing w:after="138" w:line="360" w:lineRule="auto"/>
      <w:jc w:val="both"/>
    </w:pPr>
    <w:rPr>
      <w:rFonts w:ascii="Courier New" w:hAnsi="Courier New" w:eastAsia="華康簡宋" w:cs="Courier New"/>
      <w:kern w:val="2"/>
      <w:sz w:val="21"/>
      <w:szCs w:val="22"/>
      <w:lang w:val="en-GB" w:eastAsia="en-US" w:bidi="ar-SA"/>
    </w:rPr>
  </w:style>
  <w:style w:type="paragraph" w:styleId="12">
    <w:name w:val="List 3"/>
    <w:basedOn w:val="1"/>
    <w:qFormat/>
    <w:uiPriority w:val="0"/>
    <w:pPr>
      <w:widowControl/>
      <w:spacing w:after="138" w:line="360" w:lineRule="auto"/>
      <w:ind w:left="1080" w:hanging="360"/>
    </w:pPr>
    <w:rPr>
      <w:rFonts w:eastAsia="華康簡宋"/>
      <w:kern w:val="0"/>
      <w:sz w:val="22"/>
      <w:szCs w:val="20"/>
      <w:lang w:val="en-GB" w:eastAsia="en-US"/>
    </w:rPr>
  </w:style>
  <w:style w:type="paragraph" w:styleId="13">
    <w:name w:val="toc 7"/>
    <w:basedOn w:val="1"/>
    <w:next w:val="1"/>
    <w:unhideWhenUsed/>
    <w:qFormat/>
    <w:uiPriority w:val="39"/>
    <w:pPr>
      <w:ind w:left="2520" w:leftChars="1200"/>
    </w:pPr>
  </w:style>
  <w:style w:type="paragraph" w:styleId="14">
    <w:name w:val="List Number 2"/>
    <w:basedOn w:val="1"/>
    <w:qFormat/>
    <w:uiPriority w:val="0"/>
    <w:pPr>
      <w:widowControl/>
      <w:tabs>
        <w:tab w:val="left" w:pos="643"/>
      </w:tabs>
      <w:spacing w:after="138" w:line="360" w:lineRule="auto"/>
      <w:ind w:left="643" w:hanging="360"/>
    </w:pPr>
    <w:rPr>
      <w:rFonts w:eastAsia="華康簡宋"/>
      <w:kern w:val="0"/>
      <w:sz w:val="22"/>
      <w:szCs w:val="20"/>
      <w:lang w:val="en-GB" w:eastAsia="en-US"/>
    </w:rPr>
  </w:style>
  <w:style w:type="paragraph" w:styleId="15">
    <w:name w:val="Note Heading"/>
    <w:basedOn w:val="1"/>
    <w:next w:val="1"/>
    <w:link w:val="243"/>
    <w:qFormat/>
    <w:uiPriority w:val="0"/>
    <w:pPr>
      <w:widowControl/>
      <w:spacing w:after="138" w:line="360" w:lineRule="auto"/>
    </w:pPr>
    <w:rPr>
      <w:rFonts w:eastAsia="華康簡宋"/>
      <w:kern w:val="0"/>
      <w:sz w:val="22"/>
      <w:szCs w:val="20"/>
      <w:lang w:val="en-GB" w:eastAsia="en-US"/>
    </w:rPr>
  </w:style>
  <w:style w:type="paragraph" w:styleId="16">
    <w:name w:val="List Bullet 4"/>
    <w:basedOn w:val="1"/>
    <w:qFormat/>
    <w:uiPriority w:val="0"/>
    <w:pPr>
      <w:widowControl/>
      <w:tabs>
        <w:tab w:val="left" w:pos="1440"/>
      </w:tabs>
      <w:spacing w:after="138" w:line="360" w:lineRule="auto"/>
      <w:ind w:left="1440" w:hanging="360"/>
    </w:pPr>
    <w:rPr>
      <w:rFonts w:eastAsia="華康簡宋"/>
      <w:kern w:val="0"/>
      <w:sz w:val="22"/>
      <w:szCs w:val="20"/>
      <w:lang w:val="en-GB" w:eastAsia="en-US"/>
    </w:rPr>
  </w:style>
  <w:style w:type="paragraph" w:styleId="17">
    <w:name w:val="E-mail Signature"/>
    <w:basedOn w:val="1"/>
    <w:link w:val="237"/>
    <w:qFormat/>
    <w:uiPriority w:val="0"/>
    <w:pPr>
      <w:widowControl/>
      <w:spacing w:after="138" w:line="360" w:lineRule="auto"/>
    </w:pPr>
    <w:rPr>
      <w:rFonts w:eastAsia="華康簡宋"/>
      <w:kern w:val="0"/>
      <w:sz w:val="22"/>
      <w:szCs w:val="20"/>
      <w:lang w:val="en-GB" w:eastAsia="en-US"/>
    </w:rPr>
  </w:style>
  <w:style w:type="paragraph" w:styleId="18">
    <w:name w:val="List Number"/>
    <w:basedOn w:val="1"/>
    <w:qFormat/>
    <w:uiPriority w:val="0"/>
    <w:pPr>
      <w:widowControl/>
      <w:tabs>
        <w:tab w:val="left" w:pos="360"/>
      </w:tabs>
      <w:spacing w:before="138" w:after="138" w:line="360" w:lineRule="auto"/>
      <w:ind w:left="360" w:hanging="360"/>
    </w:pPr>
    <w:rPr>
      <w:rFonts w:eastAsia="華康簡宋"/>
      <w:kern w:val="0"/>
      <w:sz w:val="22"/>
      <w:szCs w:val="20"/>
      <w:lang w:val="en-GB" w:eastAsia="en-US"/>
    </w:rPr>
  </w:style>
  <w:style w:type="paragraph" w:styleId="19">
    <w:name w:val="Normal Indent"/>
    <w:basedOn w:val="1"/>
    <w:link w:val="126"/>
    <w:qFormat/>
    <w:uiPriority w:val="0"/>
    <w:pPr>
      <w:spacing w:line="360" w:lineRule="auto"/>
      <w:ind w:firstLine="200" w:firstLineChars="200"/>
      <w:jc w:val="left"/>
    </w:pPr>
    <w:rPr>
      <w:szCs w:val="20"/>
    </w:rPr>
  </w:style>
  <w:style w:type="paragraph" w:styleId="20">
    <w:name w:val="caption"/>
    <w:basedOn w:val="1"/>
    <w:next w:val="1"/>
    <w:semiHidden/>
    <w:unhideWhenUsed/>
    <w:qFormat/>
    <w:uiPriority w:val="35"/>
    <w:rPr>
      <w:rFonts w:eastAsia="黑体" w:asciiTheme="majorHAnsi" w:hAnsiTheme="majorHAnsi" w:cstheme="majorBidi"/>
      <w:sz w:val="20"/>
      <w:szCs w:val="20"/>
    </w:rPr>
  </w:style>
  <w:style w:type="paragraph" w:styleId="21">
    <w:name w:val="List Bullet"/>
    <w:basedOn w:val="1"/>
    <w:qFormat/>
    <w:uiPriority w:val="0"/>
    <w:pPr>
      <w:widowControl/>
      <w:tabs>
        <w:tab w:val="left" w:pos="360"/>
      </w:tabs>
      <w:spacing w:after="138" w:line="360" w:lineRule="auto"/>
      <w:ind w:left="360" w:hanging="360"/>
    </w:pPr>
    <w:rPr>
      <w:rFonts w:eastAsia="華康簡宋"/>
      <w:kern w:val="0"/>
      <w:sz w:val="22"/>
      <w:szCs w:val="20"/>
      <w:lang w:val="en-GB" w:eastAsia="en-US"/>
    </w:rPr>
  </w:style>
  <w:style w:type="paragraph" w:styleId="22">
    <w:name w:val="envelope address"/>
    <w:basedOn w:val="1"/>
    <w:qFormat/>
    <w:uiPriority w:val="0"/>
    <w:pPr>
      <w:framePr w:w="7920" w:h="1980" w:hRule="exact" w:hSpace="180" w:wrap="around" w:vAnchor="margin" w:hAnchor="page" w:xAlign="center" w:yAlign="bottom"/>
      <w:widowControl/>
      <w:spacing w:after="138" w:line="360" w:lineRule="auto"/>
      <w:ind w:left="2880"/>
    </w:pPr>
    <w:rPr>
      <w:rFonts w:ascii="Arial" w:hAnsi="Arial" w:eastAsia="華康簡宋" w:cs="Arial"/>
      <w:kern w:val="0"/>
      <w:sz w:val="24"/>
      <w:szCs w:val="24"/>
      <w:lang w:val="en-GB" w:eastAsia="en-US"/>
    </w:rPr>
  </w:style>
  <w:style w:type="paragraph" w:styleId="23">
    <w:name w:val="Document Map"/>
    <w:basedOn w:val="1"/>
    <w:link w:val="137"/>
    <w:qFormat/>
    <w:uiPriority w:val="0"/>
    <w:pPr>
      <w:spacing w:line="360" w:lineRule="auto"/>
      <w:ind w:left="200" w:leftChars="200"/>
    </w:pPr>
    <w:rPr>
      <w:rFonts w:ascii="宋体"/>
      <w:sz w:val="18"/>
      <w:szCs w:val="18"/>
    </w:rPr>
  </w:style>
  <w:style w:type="paragraph" w:styleId="24">
    <w:name w:val="annotation text"/>
    <w:basedOn w:val="1"/>
    <w:link w:val="115"/>
    <w:qFormat/>
    <w:uiPriority w:val="99"/>
    <w:pPr>
      <w:widowControl/>
      <w:jc w:val="left"/>
    </w:pPr>
    <w:rPr>
      <w:kern w:val="0"/>
      <w:sz w:val="20"/>
      <w:szCs w:val="20"/>
    </w:rPr>
  </w:style>
  <w:style w:type="paragraph" w:styleId="25">
    <w:name w:val="Salutation"/>
    <w:basedOn w:val="1"/>
    <w:next w:val="1"/>
    <w:link w:val="235"/>
    <w:qFormat/>
    <w:uiPriority w:val="0"/>
    <w:pPr>
      <w:widowControl/>
      <w:spacing w:after="138" w:line="360" w:lineRule="auto"/>
    </w:pPr>
    <w:rPr>
      <w:rFonts w:eastAsia="華康簡宋"/>
      <w:kern w:val="0"/>
      <w:sz w:val="22"/>
      <w:szCs w:val="20"/>
      <w:lang w:val="en-GB" w:eastAsia="en-US"/>
    </w:rPr>
  </w:style>
  <w:style w:type="paragraph" w:styleId="26">
    <w:name w:val="Body Text 3"/>
    <w:basedOn w:val="1"/>
    <w:link w:val="145"/>
    <w:qFormat/>
    <w:uiPriority w:val="0"/>
    <w:pPr>
      <w:spacing w:line="400" w:lineRule="exact"/>
      <w:jc w:val="center"/>
    </w:pPr>
    <w:rPr>
      <w:color w:val="000000"/>
      <w:sz w:val="24"/>
      <w:szCs w:val="20"/>
    </w:rPr>
  </w:style>
  <w:style w:type="paragraph" w:styleId="27">
    <w:name w:val="Closing"/>
    <w:basedOn w:val="1"/>
    <w:link w:val="233"/>
    <w:qFormat/>
    <w:uiPriority w:val="0"/>
    <w:pPr>
      <w:widowControl/>
      <w:spacing w:after="138" w:line="360" w:lineRule="auto"/>
      <w:ind w:left="4320"/>
    </w:pPr>
    <w:rPr>
      <w:rFonts w:eastAsia="華康簡宋"/>
      <w:kern w:val="0"/>
      <w:sz w:val="22"/>
      <w:szCs w:val="20"/>
      <w:lang w:val="en-GB" w:eastAsia="en-US"/>
    </w:rPr>
  </w:style>
  <w:style w:type="paragraph" w:styleId="28">
    <w:name w:val="List Bullet 3"/>
    <w:basedOn w:val="1"/>
    <w:qFormat/>
    <w:uiPriority w:val="0"/>
    <w:pPr>
      <w:widowControl/>
      <w:tabs>
        <w:tab w:val="left" w:pos="1080"/>
      </w:tabs>
      <w:spacing w:after="138" w:line="360" w:lineRule="auto"/>
      <w:ind w:left="1080" w:hanging="360"/>
    </w:pPr>
    <w:rPr>
      <w:rFonts w:eastAsia="華康簡宋"/>
      <w:kern w:val="0"/>
      <w:sz w:val="22"/>
      <w:szCs w:val="20"/>
      <w:lang w:val="en-GB" w:eastAsia="en-US"/>
    </w:rPr>
  </w:style>
  <w:style w:type="paragraph" w:styleId="29">
    <w:name w:val="Body Text"/>
    <w:basedOn w:val="1"/>
    <w:link w:val="127"/>
    <w:qFormat/>
    <w:uiPriority w:val="0"/>
    <w:pPr>
      <w:spacing w:after="120" w:line="360" w:lineRule="auto"/>
      <w:ind w:left="200" w:leftChars="200"/>
    </w:pPr>
    <w:rPr>
      <w:szCs w:val="24"/>
    </w:rPr>
  </w:style>
  <w:style w:type="paragraph" w:styleId="30">
    <w:name w:val="Body Text Indent"/>
    <w:basedOn w:val="1"/>
    <w:link w:val="131"/>
    <w:qFormat/>
    <w:uiPriority w:val="0"/>
    <w:pPr>
      <w:spacing w:line="360" w:lineRule="auto"/>
      <w:ind w:left="200" w:leftChars="200" w:firstLine="525"/>
    </w:pPr>
    <w:rPr>
      <w:sz w:val="28"/>
      <w:szCs w:val="20"/>
    </w:rPr>
  </w:style>
  <w:style w:type="paragraph" w:styleId="31">
    <w:name w:val="List Number 3"/>
    <w:basedOn w:val="1"/>
    <w:qFormat/>
    <w:uiPriority w:val="0"/>
    <w:pPr>
      <w:widowControl/>
      <w:tabs>
        <w:tab w:val="left" w:pos="1080"/>
      </w:tabs>
      <w:spacing w:after="138" w:line="360" w:lineRule="auto"/>
      <w:ind w:left="1080" w:hanging="360"/>
    </w:pPr>
    <w:rPr>
      <w:rFonts w:eastAsia="華康簡宋"/>
      <w:kern w:val="0"/>
      <w:sz w:val="22"/>
      <w:szCs w:val="20"/>
      <w:lang w:val="en-GB" w:eastAsia="en-US"/>
    </w:rPr>
  </w:style>
  <w:style w:type="paragraph" w:styleId="32">
    <w:name w:val="List 2"/>
    <w:basedOn w:val="33"/>
    <w:qFormat/>
    <w:uiPriority w:val="0"/>
    <w:pPr>
      <w:tabs>
        <w:tab w:val="left" w:pos="1440"/>
      </w:tabs>
      <w:spacing w:before="0"/>
    </w:pPr>
  </w:style>
  <w:style w:type="paragraph" w:styleId="33">
    <w:name w:val="List"/>
    <w:basedOn w:val="1"/>
    <w:qFormat/>
    <w:uiPriority w:val="0"/>
    <w:pPr>
      <w:widowControl/>
      <w:tabs>
        <w:tab w:val="left" w:pos="1440"/>
      </w:tabs>
      <w:spacing w:before="138" w:after="138" w:line="360" w:lineRule="auto"/>
      <w:ind w:left="1440" w:hanging="360"/>
    </w:pPr>
    <w:rPr>
      <w:rFonts w:eastAsia="華康簡宋"/>
      <w:kern w:val="0"/>
      <w:sz w:val="22"/>
      <w:szCs w:val="20"/>
      <w:lang w:val="en-GB" w:eastAsia="en-US"/>
    </w:rPr>
  </w:style>
  <w:style w:type="paragraph" w:styleId="34">
    <w:name w:val="List Continue"/>
    <w:basedOn w:val="1"/>
    <w:qFormat/>
    <w:uiPriority w:val="0"/>
    <w:pPr>
      <w:widowControl/>
      <w:spacing w:after="120" w:line="360" w:lineRule="auto"/>
      <w:ind w:left="360"/>
    </w:pPr>
    <w:rPr>
      <w:rFonts w:eastAsia="華康簡宋"/>
      <w:kern w:val="0"/>
      <w:sz w:val="22"/>
      <w:szCs w:val="20"/>
      <w:lang w:val="en-GB" w:eastAsia="en-US"/>
    </w:rPr>
  </w:style>
  <w:style w:type="paragraph" w:styleId="35">
    <w:name w:val="Block Text"/>
    <w:basedOn w:val="1"/>
    <w:qFormat/>
    <w:uiPriority w:val="0"/>
    <w:pPr>
      <w:widowControl/>
      <w:spacing w:after="120" w:line="360" w:lineRule="auto"/>
      <w:ind w:left="1440" w:right="1440"/>
    </w:pPr>
    <w:rPr>
      <w:rFonts w:eastAsia="華康簡宋"/>
      <w:kern w:val="0"/>
      <w:sz w:val="22"/>
      <w:szCs w:val="20"/>
      <w:lang w:val="en-GB" w:eastAsia="en-US"/>
    </w:rPr>
  </w:style>
  <w:style w:type="paragraph" w:styleId="36">
    <w:name w:val="List Bullet 2"/>
    <w:basedOn w:val="1"/>
    <w:qFormat/>
    <w:uiPriority w:val="0"/>
    <w:pPr>
      <w:widowControl/>
      <w:tabs>
        <w:tab w:val="left" w:pos="720"/>
      </w:tabs>
      <w:spacing w:after="138" w:line="360" w:lineRule="auto"/>
      <w:ind w:left="720" w:hanging="360"/>
    </w:pPr>
    <w:rPr>
      <w:rFonts w:eastAsia="華康簡宋"/>
      <w:kern w:val="0"/>
      <w:sz w:val="22"/>
      <w:szCs w:val="20"/>
      <w:lang w:val="en-GB" w:eastAsia="en-US"/>
    </w:rPr>
  </w:style>
  <w:style w:type="paragraph" w:styleId="37">
    <w:name w:val="HTML Address"/>
    <w:basedOn w:val="1"/>
    <w:link w:val="241"/>
    <w:qFormat/>
    <w:uiPriority w:val="0"/>
    <w:pPr>
      <w:widowControl/>
      <w:spacing w:after="138" w:line="360" w:lineRule="auto"/>
    </w:pPr>
    <w:rPr>
      <w:rFonts w:eastAsia="華康簡宋"/>
      <w:i/>
      <w:iCs/>
      <w:kern w:val="0"/>
      <w:sz w:val="22"/>
      <w:szCs w:val="20"/>
      <w:lang w:val="en-GB" w:eastAsia="en-US"/>
    </w:rPr>
  </w:style>
  <w:style w:type="paragraph" w:styleId="38">
    <w:name w:val="toc 5"/>
    <w:basedOn w:val="1"/>
    <w:next w:val="1"/>
    <w:unhideWhenUsed/>
    <w:qFormat/>
    <w:uiPriority w:val="39"/>
    <w:pPr>
      <w:ind w:left="1680" w:leftChars="800"/>
    </w:pPr>
  </w:style>
  <w:style w:type="paragraph" w:styleId="39">
    <w:name w:val="toc 3"/>
    <w:basedOn w:val="1"/>
    <w:next w:val="1"/>
    <w:qFormat/>
    <w:uiPriority w:val="39"/>
    <w:pPr>
      <w:ind w:left="840" w:leftChars="400"/>
    </w:pPr>
  </w:style>
  <w:style w:type="paragraph" w:styleId="40">
    <w:name w:val="Plain Text"/>
    <w:basedOn w:val="1"/>
    <w:link w:val="113"/>
    <w:qFormat/>
    <w:uiPriority w:val="0"/>
    <w:rPr>
      <w:rFonts w:ascii="宋体" w:hAnsi="Courier New" w:cs="Courier New"/>
      <w:szCs w:val="21"/>
    </w:rPr>
  </w:style>
  <w:style w:type="paragraph" w:styleId="41">
    <w:name w:val="List Bullet 5"/>
    <w:basedOn w:val="1"/>
    <w:qFormat/>
    <w:uiPriority w:val="0"/>
    <w:pPr>
      <w:widowControl/>
      <w:tabs>
        <w:tab w:val="left" w:pos="1800"/>
      </w:tabs>
      <w:spacing w:after="138" w:line="360" w:lineRule="auto"/>
      <w:ind w:left="1800" w:hanging="360"/>
    </w:pPr>
    <w:rPr>
      <w:rFonts w:eastAsia="華康簡宋"/>
      <w:kern w:val="0"/>
      <w:sz w:val="22"/>
      <w:szCs w:val="20"/>
      <w:lang w:val="en-GB" w:eastAsia="en-US"/>
    </w:rPr>
  </w:style>
  <w:style w:type="paragraph" w:styleId="42">
    <w:name w:val="List Number 4"/>
    <w:basedOn w:val="1"/>
    <w:qFormat/>
    <w:uiPriority w:val="0"/>
    <w:pPr>
      <w:widowControl/>
      <w:tabs>
        <w:tab w:val="left" w:pos="1440"/>
      </w:tabs>
      <w:spacing w:after="138" w:line="360" w:lineRule="auto"/>
      <w:ind w:left="1440" w:hanging="360"/>
    </w:pPr>
    <w:rPr>
      <w:rFonts w:eastAsia="華康簡宋"/>
      <w:kern w:val="0"/>
      <w:sz w:val="22"/>
      <w:szCs w:val="20"/>
      <w:lang w:val="en-GB" w:eastAsia="en-US"/>
    </w:rPr>
  </w:style>
  <w:style w:type="paragraph" w:styleId="43">
    <w:name w:val="toc 8"/>
    <w:basedOn w:val="1"/>
    <w:next w:val="1"/>
    <w:unhideWhenUsed/>
    <w:qFormat/>
    <w:uiPriority w:val="39"/>
    <w:pPr>
      <w:ind w:left="2940" w:leftChars="1400"/>
    </w:pPr>
  </w:style>
  <w:style w:type="paragraph" w:styleId="44">
    <w:name w:val="Date"/>
    <w:basedOn w:val="1"/>
    <w:next w:val="1"/>
    <w:link w:val="141"/>
    <w:qFormat/>
    <w:uiPriority w:val="0"/>
    <w:pPr>
      <w:ind w:left="2500" w:leftChars="2500"/>
    </w:pPr>
    <w:rPr>
      <w:szCs w:val="24"/>
    </w:rPr>
  </w:style>
  <w:style w:type="paragraph" w:styleId="45">
    <w:name w:val="Body Text Indent 2"/>
    <w:basedOn w:val="1"/>
    <w:link w:val="129"/>
    <w:qFormat/>
    <w:uiPriority w:val="0"/>
    <w:pPr>
      <w:spacing w:line="520" w:lineRule="atLeast"/>
      <w:ind w:left="200" w:leftChars="200" w:firstLine="560" w:firstLineChars="200"/>
    </w:pPr>
    <w:rPr>
      <w:rFonts w:ascii="宋体"/>
      <w:sz w:val="28"/>
      <w:szCs w:val="24"/>
    </w:rPr>
  </w:style>
  <w:style w:type="paragraph" w:styleId="46">
    <w:name w:val="endnote text"/>
    <w:basedOn w:val="1"/>
    <w:link w:val="245"/>
    <w:qFormat/>
    <w:uiPriority w:val="0"/>
    <w:pPr>
      <w:widowControl/>
      <w:spacing w:after="138" w:line="360" w:lineRule="auto"/>
    </w:pPr>
    <w:rPr>
      <w:rFonts w:eastAsia="華康簡宋"/>
      <w:kern w:val="0"/>
      <w:sz w:val="20"/>
      <w:szCs w:val="20"/>
      <w:lang w:val="en-GB" w:eastAsia="en-US"/>
    </w:rPr>
  </w:style>
  <w:style w:type="paragraph" w:styleId="47">
    <w:name w:val="List Continue 5"/>
    <w:basedOn w:val="1"/>
    <w:qFormat/>
    <w:uiPriority w:val="0"/>
    <w:pPr>
      <w:widowControl/>
      <w:spacing w:after="120" w:line="360" w:lineRule="auto"/>
      <w:ind w:left="1800"/>
    </w:pPr>
    <w:rPr>
      <w:rFonts w:eastAsia="華康簡宋"/>
      <w:kern w:val="0"/>
      <w:sz w:val="22"/>
      <w:szCs w:val="20"/>
      <w:lang w:val="en-GB" w:eastAsia="en-US"/>
    </w:rPr>
  </w:style>
  <w:style w:type="paragraph" w:styleId="48">
    <w:name w:val="Balloon Text"/>
    <w:basedOn w:val="1"/>
    <w:link w:val="90"/>
    <w:qFormat/>
    <w:uiPriority w:val="99"/>
    <w:rPr>
      <w:sz w:val="18"/>
      <w:szCs w:val="18"/>
    </w:rPr>
  </w:style>
  <w:style w:type="paragraph" w:styleId="49">
    <w:name w:val="footer"/>
    <w:basedOn w:val="1"/>
    <w:link w:val="92"/>
    <w:qFormat/>
    <w:uiPriority w:val="99"/>
    <w:pPr>
      <w:tabs>
        <w:tab w:val="center" w:pos="4153"/>
        <w:tab w:val="right" w:pos="8306"/>
      </w:tabs>
      <w:snapToGrid w:val="0"/>
      <w:jc w:val="left"/>
    </w:pPr>
    <w:rPr>
      <w:sz w:val="18"/>
      <w:szCs w:val="18"/>
    </w:rPr>
  </w:style>
  <w:style w:type="paragraph" w:styleId="50">
    <w:name w:val="envelope return"/>
    <w:basedOn w:val="1"/>
    <w:qFormat/>
    <w:uiPriority w:val="0"/>
    <w:pPr>
      <w:widowControl/>
      <w:spacing w:after="138" w:line="360" w:lineRule="auto"/>
    </w:pPr>
    <w:rPr>
      <w:rFonts w:ascii="Arial" w:hAnsi="Arial" w:eastAsia="華康簡宋" w:cs="Arial"/>
      <w:kern w:val="0"/>
      <w:sz w:val="20"/>
      <w:szCs w:val="20"/>
      <w:lang w:val="en-GB" w:eastAsia="en-US"/>
    </w:rPr>
  </w:style>
  <w:style w:type="paragraph" w:styleId="51">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52">
    <w:name w:val="Signature"/>
    <w:basedOn w:val="1"/>
    <w:link w:val="242"/>
    <w:qFormat/>
    <w:uiPriority w:val="0"/>
    <w:pPr>
      <w:widowControl/>
      <w:spacing w:after="138" w:line="360" w:lineRule="auto"/>
      <w:ind w:left="4320"/>
    </w:pPr>
    <w:rPr>
      <w:rFonts w:eastAsia="華康簡宋"/>
      <w:kern w:val="0"/>
      <w:sz w:val="22"/>
      <w:szCs w:val="20"/>
      <w:lang w:val="en-GB" w:eastAsia="en-US"/>
    </w:rPr>
  </w:style>
  <w:style w:type="paragraph" w:styleId="53">
    <w:name w:val="toc 1"/>
    <w:basedOn w:val="1"/>
    <w:next w:val="1"/>
    <w:unhideWhenUsed/>
    <w:qFormat/>
    <w:uiPriority w:val="39"/>
  </w:style>
  <w:style w:type="paragraph" w:styleId="54">
    <w:name w:val="List Continue 4"/>
    <w:basedOn w:val="1"/>
    <w:qFormat/>
    <w:uiPriority w:val="0"/>
    <w:pPr>
      <w:widowControl/>
      <w:spacing w:after="120" w:line="360" w:lineRule="auto"/>
      <w:ind w:left="1440"/>
    </w:pPr>
    <w:rPr>
      <w:rFonts w:eastAsia="華康簡宋"/>
      <w:kern w:val="0"/>
      <w:sz w:val="22"/>
      <w:szCs w:val="20"/>
      <w:lang w:val="en-GB" w:eastAsia="en-US"/>
    </w:rPr>
  </w:style>
  <w:style w:type="paragraph" w:styleId="55">
    <w:name w:val="toc 4"/>
    <w:basedOn w:val="1"/>
    <w:next w:val="1"/>
    <w:unhideWhenUsed/>
    <w:qFormat/>
    <w:uiPriority w:val="39"/>
    <w:pPr>
      <w:ind w:left="1260" w:leftChars="600"/>
    </w:pPr>
  </w:style>
  <w:style w:type="paragraph" w:styleId="56">
    <w:name w:val="index heading"/>
    <w:basedOn w:val="1"/>
    <w:next w:val="57"/>
    <w:semiHidden/>
    <w:qFormat/>
    <w:uiPriority w:val="0"/>
    <w:pPr>
      <w:widowControl/>
      <w:spacing w:after="138" w:line="360" w:lineRule="auto"/>
    </w:pPr>
    <w:rPr>
      <w:rFonts w:eastAsia="華康簡宋"/>
      <w:kern w:val="0"/>
      <w:sz w:val="22"/>
      <w:szCs w:val="20"/>
      <w:lang w:val="en-GB" w:eastAsia="en-US"/>
    </w:rPr>
  </w:style>
  <w:style w:type="paragraph" w:styleId="57">
    <w:name w:val="index 1"/>
    <w:basedOn w:val="1"/>
    <w:next w:val="1"/>
    <w:semiHidden/>
    <w:qFormat/>
    <w:uiPriority w:val="0"/>
    <w:pPr>
      <w:spacing w:line="360" w:lineRule="auto"/>
    </w:pPr>
    <w:rPr>
      <w:szCs w:val="24"/>
    </w:rPr>
  </w:style>
  <w:style w:type="paragraph" w:styleId="58">
    <w:name w:val="Subtitle"/>
    <w:basedOn w:val="1"/>
    <w:link w:val="238"/>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59">
    <w:name w:val="List Number 5"/>
    <w:basedOn w:val="1"/>
    <w:qFormat/>
    <w:uiPriority w:val="0"/>
    <w:pPr>
      <w:widowControl/>
      <w:tabs>
        <w:tab w:val="left" w:pos="1800"/>
      </w:tabs>
      <w:spacing w:after="138" w:line="360" w:lineRule="auto"/>
      <w:ind w:left="1800" w:hanging="360"/>
    </w:pPr>
    <w:rPr>
      <w:rFonts w:eastAsia="華康簡宋"/>
      <w:kern w:val="0"/>
      <w:sz w:val="22"/>
      <w:szCs w:val="20"/>
      <w:lang w:val="en-GB" w:eastAsia="en-US"/>
    </w:rPr>
  </w:style>
  <w:style w:type="paragraph" w:styleId="60">
    <w:name w:val="footnote text"/>
    <w:basedOn w:val="1"/>
    <w:link w:val="133"/>
    <w:qFormat/>
    <w:uiPriority w:val="0"/>
    <w:pPr>
      <w:adjustRightInd w:val="0"/>
      <w:spacing w:line="312" w:lineRule="atLeast"/>
      <w:ind w:left="200" w:leftChars="200"/>
      <w:jc w:val="left"/>
      <w:textAlignment w:val="baseline"/>
    </w:pPr>
    <w:rPr>
      <w:kern w:val="0"/>
      <w:sz w:val="18"/>
      <w:szCs w:val="20"/>
    </w:rPr>
  </w:style>
  <w:style w:type="paragraph" w:styleId="61">
    <w:name w:val="toc 6"/>
    <w:basedOn w:val="1"/>
    <w:next w:val="1"/>
    <w:unhideWhenUsed/>
    <w:qFormat/>
    <w:uiPriority w:val="39"/>
    <w:pPr>
      <w:ind w:left="2100" w:leftChars="1000"/>
    </w:pPr>
  </w:style>
  <w:style w:type="paragraph" w:styleId="62">
    <w:name w:val="List 5"/>
    <w:basedOn w:val="1"/>
    <w:qFormat/>
    <w:uiPriority w:val="0"/>
    <w:pPr>
      <w:widowControl/>
      <w:spacing w:after="138" w:line="360" w:lineRule="auto"/>
      <w:ind w:left="1800" w:hanging="360"/>
    </w:pPr>
    <w:rPr>
      <w:rFonts w:eastAsia="華康簡宋"/>
      <w:kern w:val="0"/>
      <w:sz w:val="22"/>
      <w:szCs w:val="20"/>
      <w:lang w:val="en-GB" w:eastAsia="en-US"/>
    </w:rPr>
  </w:style>
  <w:style w:type="paragraph" w:styleId="63">
    <w:name w:val="Body Text Indent 3"/>
    <w:basedOn w:val="1"/>
    <w:link w:val="135"/>
    <w:qFormat/>
    <w:uiPriority w:val="0"/>
    <w:pPr>
      <w:autoSpaceDE w:val="0"/>
      <w:autoSpaceDN w:val="0"/>
      <w:adjustRightInd w:val="0"/>
      <w:spacing w:line="523" w:lineRule="atLeast"/>
      <w:ind w:left="200" w:leftChars="200" w:firstLine="840" w:firstLineChars="300"/>
    </w:pPr>
    <w:rPr>
      <w:sz w:val="28"/>
      <w:szCs w:val="28"/>
    </w:rPr>
  </w:style>
  <w:style w:type="paragraph" w:styleId="64">
    <w:name w:val="toc 2"/>
    <w:basedOn w:val="1"/>
    <w:next w:val="1"/>
    <w:qFormat/>
    <w:uiPriority w:val="39"/>
    <w:pPr>
      <w:ind w:left="420" w:leftChars="200"/>
    </w:pPr>
  </w:style>
  <w:style w:type="paragraph" w:styleId="65">
    <w:name w:val="toc 9"/>
    <w:basedOn w:val="1"/>
    <w:next w:val="1"/>
    <w:unhideWhenUsed/>
    <w:qFormat/>
    <w:uiPriority w:val="39"/>
    <w:pPr>
      <w:ind w:left="3360" w:leftChars="1600"/>
    </w:pPr>
  </w:style>
  <w:style w:type="paragraph" w:styleId="66">
    <w:name w:val="Body Text 2"/>
    <w:basedOn w:val="1"/>
    <w:link w:val="143"/>
    <w:qFormat/>
    <w:uiPriority w:val="0"/>
    <w:pPr>
      <w:ind w:right="70" w:rightChars="29"/>
    </w:pPr>
    <w:rPr>
      <w:rFonts w:ascii="宋体" w:hAnsi="宋体" w:eastAsia="仿宋_GB2312"/>
      <w:color w:val="000000"/>
      <w:sz w:val="24"/>
      <w:szCs w:val="20"/>
    </w:rPr>
  </w:style>
  <w:style w:type="paragraph" w:styleId="67">
    <w:name w:val="List 4"/>
    <w:basedOn w:val="1"/>
    <w:qFormat/>
    <w:uiPriority w:val="0"/>
    <w:pPr>
      <w:widowControl/>
      <w:spacing w:after="138" w:line="360" w:lineRule="auto"/>
      <w:ind w:left="1440" w:hanging="360"/>
    </w:pPr>
    <w:rPr>
      <w:rFonts w:eastAsia="華康簡宋"/>
      <w:kern w:val="0"/>
      <w:sz w:val="22"/>
      <w:szCs w:val="20"/>
      <w:lang w:val="en-GB" w:eastAsia="en-US"/>
    </w:rPr>
  </w:style>
  <w:style w:type="paragraph" w:styleId="68">
    <w:name w:val="List Continue 2"/>
    <w:basedOn w:val="1"/>
    <w:qFormat/>
    <w:uiPriority w:val="0"/>
    <w:pPr>
      <w:widowControl/>
      <w:spacing w:after="120" w:line="360" w:lineRule="auto"/>
      <w:ind w:left="720"/>
    </w:pPr>
    <w:rPr>
      <w:rFonts w:eastAsia="華康簡宋"/>
      <w:kern w:val="0"/>
      <w:sz w:val="22"/>
      <w:szCs w:val="20"/>
      <w:lang w:val="en-GB" w:eastAsia="en-US"/>
    </w:rPr>
  </w:style>
  <w:style w:type="paragraph" w:styleId="69">
    <w:name w:val="Message Header"/>
    <w:basedOn w:val="1"/>
    <w:link w:val="244"/>
    <w:qFormat/>
    <w:uiPriority w:val="0"/>
    <w:pPr>
      <w:widowControl/>
      <w:pBdr>
        <w:top w:val="single" w:color="auto" w:sz="6" w:space="1"/>
        <w:left w:val="single" w:color="auto" w:sz="6" w:space="1"/>
        <w:bottom w:val="single" w:color="auto" w:sz="6" w:space="1"/>
        <w:right w:val="single" w:color="auto" w:sz="6" w:space="1"/>
      </w:pBdr>
      <w:shd w:val="pct20" w:color="auto" w:fill="auto"/>
      <w:spacing w:after="138" w:line="360" w:lineRule="auto"/>
      <w:ind w:left="1080" w:hanging="1080"/>
    </w:pPr>
    <w:rPr>
      <w:rFonts w:ascii="Arial" w:hAnsi="Arial" w:eastAsia="華康簡宋" w:cs="Arial"/>
      <w:kern w:val="0"/>
      <w:sz w:val="24"/>
      <w:szCs w:val="24"/>
      <w:lang w:val="en-GB" w:eastAsia="en-US"/>
    </w:rPr>
  </w:style>
  <w:style w:type="paragraph" w:styleId="70">
    <w:name w:val="HTML Preformatted"/>
    <w:basedOn w:val="1"/>
    <w:link w:val="214"/>
    <w:qFormat/>
    <w:uiPriority w:val="0"/>
    <w:pPr>
      <w:widowControl/>
      <w:spacing w:after="138" w:line="360" w:lineRule="auto"/>
    </w:pPr>
    <w:rPr>
      <w:rFonts w:ascii="Courier New" w:hAnsi="Courier New" w:eastAsia="華康簡宋" w:cs="Courier New"/>
      <w:kern w:val="0"/>
      <w:sz w:val="20"/>
      <w:szCs w:val="20"/>
      <w:lang w:val="en-GB" w:eastAsia="en-US"/>
    </w:rPr>
  </w:style>
  <w:style w:type="paragraph" w:styleId="71">
    <w:name w:val="Normal (Web)"/>
    <w:basedOn w:val="1"/>
    <w:qFormat/>
    <w:uiPriority w:val="0"/>
    <w:pPr>
      <w:spacing w:beforeAutospacing="1" w:afterAutospacing="1"/>
      <w:jc w:val="left"/>
    </w:pPr>
    <w:rPr>
      <w:kern w:val="0"/>
      <w:sz w:val="24"/>
    </w:rPr>
  </w:style>
  <w:style w:type="paragraph" w:styleId="72">
    <w:name w:val="List Continue 3"/>
    <w:basedOn w:val="1"/>
    <w:qFormat/>
    <w:uiPriority w:val="0"/>
    <w:pPr>
      <w:widowControl/>
      <w:spacing w:after="120" w:line="360" w:lineRule="auto"/>
      <w:ind w:left="1080"/>
    </w:pPr>
    <w:rPr>
      <w:rFonts w:eastAsia="華康簡宋"/>
      <w:kern w:val="0"/>
      <w:sz w:val="22"/>
      <w:szCs w:val="20"/>
      <w:lang w:val="en-GB" w:eastAsia="en-US"/>
    </w:rPr>
  </w:style>
  <w:style w:type="paragraph" w:styleId="73">
    <w:name w:val="Title"/>
    <w:basedOn w:val="1"/>
    <w:next w:val="1"/>
    <w:link w:val="240"/>
    <w:qFormat/>
    <w:uiPriority w:val="10"/>
    <w:pPr>
      <w:spacing w:before="240" w:after="60"/>
      <w:jc w:val="center"/>
      <w:outlineLvl w:val="0"/>
    </w:pPr>
    <w:rPr>
      <w:rFonts w:eastAsia="宋体" w:asciiTheme="majorHAnsi" w:hAnsiTheme="majorHAnsi" w:cstheme="majorBidi"/>
      <w:b/>
      <w:bCs/>
      <w:sz w:val="32"/>
      <w:szCs w:val="32"/>
    </w:rPr>
  </w:style>
  <w:style w:type="paragraph" w:styleId="74">
    <w:name w:val="annotation subject"/>
    <w:basedOn w:val="24"/>
    <w:next w:val="24"/>
    <w:link w:val="124"/>
    <w:unhideWhenUsed/>
    <w:qFormat/>
    <w:uiPriority w:val="99"/>
    <w:pPr>
      <w:widowControl w:val="0"/>
    </w:pPr>
    <w:rPr>
      <w:rFonts w:ascii="Calibri" w:hAnsi="Calibri"/>
      <w:b/>
      <w:bCs/>
      <w:kern w:val="2"/>
      <w:sz w:val="21"/>
      <w:szCs w:val="22"/>
    </w:rPr>
  </w:style>
  <w:style w:type="paragraph" w:styleId="75">
    <w:name w:val="Body Text First Indent"/>
    <w:basedOn w:val="29"/>
    <w:link w:val="234"/>
    <w:qFormat/>
    <w:uiPriority w:val="0"/>
    <w:pPr>
      <w:widowControl/>
      <w:ind w:left="0" w:leftChars="0" w:firstLine="210"/>
    </w:pPr>
    <w:rPr>
      <w:rFonts w:eastAsia="華康簡宋"/>
      <w:kern w:val="0"/>
      <w:sz w:val="22"/>
      <w:szCs w:val="20"/>
      <w:lang w:val="en-GB" w:eastAsia="en-US"/>
    </w:rPr>
  </w:style>
  <w:style w:type="paragraph" w:styleId="76">
    <w:name w:val="Body Text First Indent 2"/>
    <w:basedOn w:val="30"/>
    <w:link w:val="236"/>
    <w:qFormat/>
    <w:uiPriority w:val="0"/>
    <w:pPr>
      <w:widowControl/>
      <w:spacing w:after="120"/>
      <w:ind w:left="360" w:leftChars="0" w:firstLine="210"/>
    </w:pPr>
    <w:rPr>
      <w:rFonts w:eastAsia="華康簡宋"/>
      <w:kern w:val="0"/>
      <w:sz w:val="22"/>
      <w:lang w:val="en-GB" w:eastAsia="en-US"/>
    </w:rPr>
  </w:style>
  <w:style w:type="table" w:styleId="78">
    <w:name w:val="Table Grid"/>
    <w:basedOn w:val="7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9">
    <w:name w:val="Table Theme"/>
    <w:basedOn w:val="77"/>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1">
    <w:name w:val="Strong"/>
    <w:qFormat/>
    <w:uiPriority w:val="22"/>
    <w:rPr>
      <w:b/>
      <w:bCs/>
    </w:rPr>
  </w:style>
  <w:style w:type="character" w:styleId="82">
    <w:name w:val="page number"/>
    <w:basedOn w:val="80"/>
    <w:qFormat/>
    <w:uiPriority w:val="0"/>
  </w:style>
  <w:style w:type="character" w:styleId="83">
    <w:name w:val="FollowedHyperlink"/>
    <w:basedOn w:val="80"/>
    <w:unhideWhenUsed/>
    <w:qFormat/>
    <w:uiPriority w:val="0"/>
    <w:rPr>
      <w:color w:val="800080"/>
      <w:u w:val="single"/>
    </w:rPr>
  </w:style>
  <w:style w:type="character" w:styleId="84">
    <w:name w:val="Emphasis"/>
    <w:basedOn w:val="80"/>
    <w:qFormat/>
    <w:uiPriority w:val="20"/>
    <w:rPr>
      <w:i/>
      <w:iCs/>
    </w:rPr>
  </w:style>
  <w:style w:type="character" w:styleId="85">
    <w:name w:val="Hyperlink"/>
    <w:basedOn w:val="80"/>
    <w:unhideWhenUsed/>
    <w:qFormat/>
    <w:uiPriority w:val="99"/>
    <w:rPr>
      <w:color w:val="0563C1" w:themeColor="hyperlink"/>
      <w:u w:val="single"/>
      <w14:textFill>
        <w14:solidFill>
          <w14:schemeClr w14:val="hlink"/>
        </w14:solidFill>
      </w14:textFill>
    </w:rPr>
  </w:style>
  <w:style w:type="character" w:styleId="86">
    <w:name w:val="annotation reference"/>
    <w:qFormat/>
    <w:uiPriority w:val="99"/>
    <w:rPr>
      <w:sz w:val="21"/>
      <w:szCs w:val="21"/>
    </w:rPr>
  </w:style>
  <w:style w:type="paragraph" w:customStyle="1" w:styleId="87">
    <w:name w:val="列出段落1"/>
    <w:basedOn w:val="1"/>
    <w:qFormat/>
    <w:uiPriority w:val="0"/>
    <w:pPr>
      <w:ind w:firstLine="420" w:firstLineChars="200"/>
    </w:pPr>
  </w:style>
  <w:style w:type="paragraph" w:customStyle="1" w:styleId="88">
    <w:name w:val="列出段落1111"/>
    <w:basedOn w:val="1"/>
    <w:qFormat/>
    <w:uiPriority w:val="34"/>
    <w:pPr>
      <w:ind w:firstLine="420" w:firstLineChars="200"/>
    </w:pPr>
  </w:style>
  <w:style w:type="paragraph" w:customStyle="1" w:styleId="89">
    <w:name w:val="列出段落11"/>
    <w:basedOn w:val="1"/>
    <w:qFormat/>
    <w:uiPriority w:val="99"/>
    <w:pPr>
      <w:ind w:firstLine="420" w:firstLineChars="200"/>
    </w:pPr>
  </w:style>
  <w:style w:type="character" w:customStyle="1" w:styleId="90">
    <w:name w:val="批注框文本 Char"/>
    <w:basedOn w:val="80"/>
    <w:link w:val="48"/>
    <w:qFormat/>
    <w:uiPriority w:val="99"/>
    <w:rPr>
      <w:kern w:val="2"/>
      <w:sz w:val="18"/>
      <w:szCs w:val="18"/>
    </w:rPr>
  </w:style>
  <w:style w:type="character" w:customStyle="1" w:styleId="91">
    <w:name w:val="页眉 Char"/>
    <w:basedOn w:val="80"/>
    <w:link w:val="51"/>
    <w:qFormat/>
    <w:uiPriority w:val="99"/>
    <w:rPr>
      <w:kern w:val="2"/>
      <w:sz w:val="18"/>
      <w:szCs w:val="18"/>
    </w:rPr>
  </w:style>
  <w:style w:type="character" w:customStyle="1" w:styleId="92">
    <w:name w:val="页脚 Char"/>
    <w:basedOn w:val="80"/>
    <w:link w:val="49"/>
    <w:qFormat/>
    <w:uiPriority w:val="99"/>
    <w:rPr>
      <w:kern w:val="2"/>
      <w:sz w:val="18"/>
      <w:szCs w:val="18"/>
    </w:rPr>
  </w:style>
  <w:style w:type="paragraph" w:customStyle="1" w:styleId="93">
    <w:name w:val="列出段落2"/>
    <w:basedOn w:val="1"/>
    <w:qFormat/>
    <w:uiPriority w:val="34"/>
    <w:pPr>
      <w:widowControl/>
      <w:ind w:firstLine="420" w:firstLineChars="200"/>
      <w:jc w:val="left"/>
    </w:pPr>
    <w:rPr>
      <w:rFonts w:ascii="宋体" w:hAnsi="宋体" w:cs="宋体"/>
      <w:kern w:val="0"/>
      <w:sz w:val="24"/>
      <w:szCs w:val="24"/>
    </w:rPr>
  </w:style>
  <w:style w:type="paragraph" w:customStyle="1" w:styleId="94">
    <w:name w:val="列出段落111"/>
    <w:basedOn w:val="1"/>
    <w:qFormat/>
    <w:uiPriority w:val="34"/>
    <w:pPr>
      <w:ind w:firstLine="420" w:firstLineChars="200"/>
    </w:pPr>
  </w:style>
  <w:style w:type="paragraph" w:customStyle="1" w:styleId="95">
    <w:name w:val="列出段落21"/>
    <w:basedOn w:val="1"/>
    <w:qFormat/>
    <w:uiPriority w:val="34"/>
    <w:pPr>
      <w:widowControl/>
      <w:ind w:firstLine="420" w:firstLineChars="200"/>
      <w:jc w:val="left"/>
    </w:pPr>
    <w:rPr>
      <w:rFonts w:ascii="宋体" w:hAnsi="宋体" w:cs="宋体"/>
      <w:kern w:val="0"/>
      <w:sz w:val="24"/>
      <w:szCs w:val="24"/>
    </w:rPr>
  </w:style>
  <w:style w:type="character" w:customStyle="1" w:styleId="96">
    <w:name w:val="标题 1 Char"/>
    <w:basedOn w:val="80"/>
    <w:link w:val="3"/>
    <w:qFormat/>
    <w:uiPriority w:val="9"/>
    <w:rPr>
      <w:b/>
      <w:bCs/>
      <w:kern w:val="44"/>
      <w:sz w:val="44"/>
      <w:szCs w:val="44"/>
    </w:rPr>
  </w:style>
  <w:style w:type="character" w:customStyle="1" w:styleId="97">
    <w:name w:val="标题 3 Char"/>
    <w:basedOn w:val="80"/>
    <w:link w:val="5"/>
    <w:semiHidden/>
    <w:qFormat/>
    <w:uiPriority w:val="9"/>
    <w:rPr>
      <w:b/>
      <w:bCs/>
      <w:sz w:val="32"/>
      <w:szCs w:val="32"/>
    </w:rPr>
  </w:style>
  <w:style w:type="paragraph" w:customStyle="1" w:styleId="98">
    <w:name w:val="样式 标题 2h2l2Courseware #H2HD2Level 2 Topic HeadingHeading ..."/>
    <w:basedOn w:val="4"/>
    <w:qFormat/>
    <w:uiPriority w:val="0"/>
    <w:pPr>
      <w:spacing w:beforeLines="50" w:afterLines="50" w:line="360" w:lineRule="auto"/>
    </w:pPr>
    <w:rPr>
      <w:rFonts w:ascii="黑体" w:hAnsi="Arial" w:eastAsia="黑体" w:cs="Times New Roman"/>
      <w:bCs w:val="0"/>
      <w:sz w:val="28"/>
      <w:szCs w:val="20"/>
    </w:rPr>
  </w:style>
  <w:style w:type="paragraph" w:customStyle="1" w:styleId="99">
    <w:name w:val="样式 标题 3 + (西文) 黑体 小四"/>
    <w:basedOn w:val="5"/>
    <w:qFormat/>
    <w:uiPriority w:val="0"/>
    <w:pPr>
      <w:spacing w:beforeLines="50" w:afterLines="50" w:line="360" w:lineRule="auto"/>
    </w:pPr>
    <w:rPr>
      <w:rFonts w:ascii="黑体" w:hAnsi="黑体"/>
      <w:sz w:val="24"/>
    </w:rPr>
  </w:style>
  <w:style w:type="paragraph" w:customStyle="1" w:styleId="100">
    <w:name w:val="样式 首行缩进:  1.92 字符"/>
    <w:basedOn w:val="1"/>
    <w:qFormat/>
    <w:uiPriority w:val="0"/>
    <w:pPr>
      <w:spacing w:beforeLines="50" w:afterLines="50" w:line="360" w:lineRule="auto"/>
      <w:ind w:left="11" w:firstLine="480" w:firstLineChars="200"/>
      <w:jc w:val="left"/>
    </w:pPr>
    <w:rPr>
      <w:sz w:val="24"/>
      <w:szCs w:val="20"/>
    </w:rPr>
  </w:style>
  <w:style w:type="character" w:customStyle="1" w:styleId="101">
    <w:name w:val="标题 2 Char"/>
    <w:basedOn w:val="80"/>
    <w:link w:val="4"/>
    <w:semiHidden/>
    <w:qFormat/>
    <w:uiPriority w:val="9"/>
    <w:rPr>
      <w:rFonts w:asciiTheme="majorHAnsi" w:hAnsiTheme="majorHAnsi" w:eastAsiaTheme="majorEastAsia" w:cstheme="majorBidi"/>
      <w:b/>
      <w:bCs/>
      <w:sz w:val="32"/>
      <w:szCs w:val="32"/>
    </w:rPr>
  </w:style>
  <w:style w:type="paragraph" w:customStyle="1" w:styleId="102">
    <w:name w:val="Default"/>
    <w:qFormat/>
    <w:uiPriority w:val="0"/>
    <w:pPr>
      <w:widowControl w:val="0"/>
      <w:autoSpaceDE w:val="0"/>
      <w:autoSpaceDN w:val="0"/>
      <w:adjustRightInd w:val="0"/>
    </w:pPr>
    <w:rPr>
      <w:rFonts w:asciiTheme="minorHAnsi" w:hAnsiTheme="minorHAnsi" w:eastAsiaTheme="minorEastAsia" w:cstheme="minorBidi"/>
      <w:color w:val="000000"/>
      <w:kern w:val="2"/>
      <w:sz w:val="24"/>
      <w:szCs w:val="24"/>
      <w:lang w:val="en-US" w:eastAsia="zh-CN" w:bidi="ar-SA"/>
    </w:rPr>
  </w:style>
  <w:style w:type="paragraph" w:customStyle="1" w:styleId="103">
    <w:name w:val="正文2"/>
    <w:basedOn w:val="1"/>
    <w:qFormat/>
    <w:uiPriority w:val="0"/>
    <w:pPr>
      <w:widowControl/>
    </w:pPr>
    <w:rPr>
      <w:szCs w:val="21"/>
    </w:rPr>
  </w:style>
  <w:style w:type="paragraph" w:customStyle="1" w:styleId="104">
    <w:name w:val="正文内容"/>
    <w:basedOn w:val="1"/>
    <w:link w:val="105"/>
    <w:qFormat/>
    <w:uiPriority w:val="0"/>
    <w:pPr>
      <w:spacing w:beforeLines="50" w:afterLines="50" w:line="360" w:lineRule="auto"/>
      <w:ind w:firstLine="480" w:firstLineChars="200"/>
    </w:pPr>
    <w:rPr>
      <w:sz w:val="24"/>
      <w:szCs w:val="20"/>
    </w:rPr>
  </w:style>
  <w:style w:type="character" w:customStyle="1" w:styleId="105">
    <w:name w:val="正文内容 Char"/>
    <w:link w:val="104"/>
    <w:qFormat/>
    <w:uiPriority w:val="0"/>
    <w:rPr>
      <w:kern w:val="2"/>
      <w:sz w:val="24"/>
    </w:rPr>
  </w:style>
  <w:style w:type="paragraph" w:styleId="106">
    <w:name w:val="List Paragraph"/>
    <w:basedOn w:val="1"/>
    <w:qFormat/>
    <w:uiPriority w:val="34"/>
    <w:pPr>
      <w:ind w:firstLine="420" w:firstLineChars="200"/>
    </w:pPr>
  </w:style>
  <w:style w:type="paragraph" w:customStyle="1" w:styleId="107">
    <w:name w:val="样式 样式 正文内容 + 首行缩进:  1.92 字符 + 首行缩进:  1.92 字符"/>
    <w:basedOn w:val="1"/>
    <w:qFormat/>
    <w:uiPriority w:val="0"/>
    <w:pPr>
      <w:spacing w:before="100" w:beforeAutospacing="1" w:after="100" w:afterAutospacing="1" w:line="360" w:lineRule="auto"/>
      <w:ind w:firstLine="192" w:firstLineChars="192"/>
    </w:pPr>
    <w:rPr>
      <w:sz w:val="24"/>
      <w:szCs w:val="20"/>
    </w:rPr>
  </w:style>
  <w:style w:type="paragraph" w:customStyle="1" w:styleId="108">
    <w:name w:val="我的1"/>
    <w:basedOn w:val="1"/>
    <w:link w:val="109"/>
    <w:qFormat/>
    <w:uiPriority w:val="0"/>
    <w:pPr>
      <w:spacing w:line="360" w:lineRule="auto"/>
      <w:ind w:firstLine="566" w:firstLineChars="202"/>
    </w:pPr>
    <w:rPr>
      <w:kern w:val="0"/>
      <w:sz w:val="28"/>
      <w:szCs w:val="28"/>
    </w:rPr>
  </w:style>
  <w:style w:type="character" w:customStyle="1" w:styleId="109">
    <w:name w:val="我的1 字符"/>
    <w:link w:val="108"/>
    <w:qFormat/>
    <w:uiPriority w:val="0"/>
    <w:rPr>
      <w:sz w:val="28"/>
      <w:szCs w:val="28"/>
    </w:rPr>
  </w:style>
  <w:style w:type="paragraph" w:customStyle="1" w:styleId="110">
    <w:name w:val="我的2"/>
    <w:basedOn w:val="1"/>
    <w:link w:val="111"/>
    <w:qFormat/>
    <w:uiPriority w:val="0"/>
    <w:pPr>
      <w:spacing w:line="360" w:lineRule="auto"/>
    </w:pPr>
    <w:rPr>
      <w:rFonts w:ascii="宋体" w:hAnsi="宋体"/>
      <w:b/>
      <w:bCs/>
      <w:sz w:val="28"/>
      <w:szCs w:val="28"/>
    </w:rPr>
  </w:style>
  <w:style w:type="character" w:customStyle="1" w:styleId="111">
    <w:name w:val="我的2 字符"/>
    <w:link w:val="110"/>
    <w:qFormat/>
    <w:uiPriority w:val="0"/>
    <w:rPr>
      <w:rFonts w:ascii="宋体" w:hAnsi="宋体"/>
      <w:b/>
      <w:bCs/>
      <w:kern w:val="2"/>
      <w:sz w:val="28"/>
      <w:szCs w:val="28"/>
    </w:rPr>
  </w:style>
  <w:style w:type="character" w:customStyle="1" w:styleId="112">
    <w:name w:val="纯文本 Char"/>
    <w:qFormat/>
    <w:uiPriority w:val="0"/>
    <w:rPr>
      <w:rFonts w:ascii="宋体" w:hAnsi="Courier New" w:cs="Courier New"/>
      <w:kern w:val="2"/>
      <w:sz w:val="21"/>
      <w:szCs w:val="21"/>
    </w:rPr>
  </w:style>
  <w:style w:type="character" w:customStyle="1" w:styleId="113">
    <w:name w:val="纯文本 Char1"/>
    <w:basedOn w:val="80"/>
    <w:link w:val="40"/>
    <w:qFormat/>
    <w:uiPriority w:val="0"/>
    <w:rPr>
      <w:rFonts w:ascii="宋体" w:hAnsi="Courier New" w:cs="Courier New"/>
      <w:kern w:val="2"/>
      <w:sz w:val="21"/>
      <w:szCs w:val="21"/>
    </w:rPr>
  </w:style>
  <w:style w:type="character" w:customStyle="1" w:styleId="114">
    <w:name w:val="批注文字 Char"/>
    <w:basedOn w:val="80"/>
    <w:qFormat/>
    <w:uiPriority w:val="99"/>
  </w:style>
  <w:style w:type="character" w:customStyle="1" w:styleId="115">
    <w:name w:val="批注文字 Char1"/>
    <w:basedOn w:val="80"/>
    <w:link w:val="24"/>
    <w:qFormat/>
    <w:uiPriority w:val="0"/>
    <w:rPr>
      <w:kern w:val="2"/>
      <w:sz w:val="21"/>
      <w:szCs w:val="22"/>
    </w:rPr>
  </w:style>
  <w:style w:type="character" w:customStyle="1" w:styleId="116">
    <w:name w:val="标题 4 Char"/>
    <w:basedOn w:val="80"/>
    <w:link w:val="6"/>
    <w:semiHidden/>
    <w:qFormat/>
    <w:uiPriority w:val="9"/>
    <w:rPr>
      <w:rFonts w:asciiTheme="majorHAnsi" w:hAnsiTheme="majorHAnsi" w:eastAsiaTheme="majorEastAsia" w:cstheme="majorBidi"/>
      <w:b/>
      <w:bCs/>
      <w:sz w:val="28"/>
      <w:szCs w:val="28"/>
    </w:rPr>
  </w:style>
  <w:style w:type="character" w:customStyle="1" w:styleId="117">
    <w:name w:val="标题 5 Char"/>
    <w:basedOn w:val="80"/>
    <w:link w:val="7"/>
    <w:semiHidden/>
    <w:qFormat/>
    <w:uiPriority w:val="9"/>
    <w:rPr>
      <w:b/>
      <w:bCs/>
      <w:sz w:val="28"/>
      <w:szCs w:val="28"/>
    </w:rPr>
  </w:style>
  <w:style w:type="character" w:customStyle="1" w:styleId="118">
    <w:name w:val="标题 6 Char"/>
    <w:basedOn w:val="80"/>
    <w:link w:val="8"/>
    <w:semiHidden/>
    <w:qFormat/>
    <w:uiPriority w:val="9"/>
    <w:rPr>
      <w:rFonts w:asciiTheme="majorHAnsi" w:hAnsiTheme="majorHAnsi" w:eastAsiaTheme="majorEastAsia" w:cstheme="majorBidi"/>
      <w:b/>
      <w:bCs/>
      <w:sz w:val="24"/>
      <w:szCs w:val="24"/>
    </w:rPr>
  </w:style>
  <w:style w:type="character" w:customStyle="1" w:styleId="119">
    <w:name w:val="标题 7 Char"/>
    <w:basedOn w:val="80"/>
    <w:link w:val="9"/>
    <w:semiHidden/>
    <w:qFormat/>
    <w:uiPriority w:val="9"/>
    <w:rPr>
      <w:b/>
      <w:bCs/>
      <w:sz w:val="24"/>
      <w:szCs w:val="24"/>
    </w:rPr>
  </w:style>
  <w:style w:type="character" w:customStyle="1" w:styleId="120">
    <w:name w:val="标题 8 Char"/>
    <w:basedOn w:val="80"/>
    <w:link w:val="10"/>
    <w:semiHidden/>
    <w:qFormat/>
    <w:uiPriority w:val="9"/>
    <w:rPr>
      <w:rFonts w:asciiTheme="majorHAnsi" w:hAnsiTheme="majorHAnsi" w:eastAsiaTheme="majorEastAsia" w:cstheme="majorBidi"/>
      <w:sz w:val="24"/>
      <w:szCs w:val="24"/>
    </w:rPr>
  </w:style>
  <w:style w:type="character" w:customStyle="1" w:styleId="121">
    <w:name w:val="标题 9 Char"/>
    <w:basedOn w:val="80"/>
    <w:link w:val="11"/>
    <w:semiHidden/>
    <w:qFormat/>
    <w:uiPriority w:val="9"/>
    <w:rPr>
      <w:rFonts w:asciiTheme="majorHAnsi" w:hAnsiTheme="majorHAnsi" w:eastAsiaTheme="majorEastAsia" w:cstheme="majorBidi"/>
      <w:szCs w:val="21"/>
    </w:rPr>
  </w:style>
  <w:style w:type="paragraph" w:customStyle="1" w:styleId="122">
    <w:name w:val="Char"/>
    <w:basedOn w:val="1"/>
    <w:qFormat/>
    <w:uiPriority w:val="0"/>
    <w:rPr>
      <w:szCs w:val="21"/>
    </w:rPr>
  </w:style>
  <w:style w:type="paragraph" w:customStyle="1" w:styleId="123">
    <w:name w:val="节标题"/>
    <w:basedOn w:val="1"/>
    <w:qFormat/>
    <w:uiPriority w:val="0"/>
    <w:pPr>
      <w:widowControl/>
      <w:spacing w:line="289" w:lineRule="atLeast"/>
      <w:jc w:val="center"/>
      <w:textAlignment w:val="baseline"/>
    </w:pPr>
    <w:rPr>
      <w:color w:val="000000"/>
      <w:kern w:val="0"/>
      <w:sz w:val="28"/>
      <w:szCs w:val="20"/>
      <w:u w:color="000000"/>
    </w:rPr>
  </w:style>
  <w:style w:type="character" w:customStyle="1" w:styleId="124">
    <w:name w:val="批注主题 Char"/>
    <w:basedOn w:val="114"/>
    <w:link w:val="74"/>
    <w:qFormat/>
    <w:uiPriority w:val="99"/>
    <w:rPr>
      <w:rFonts w:ascii="Calibri" w:hAnsi="Calibri"/>
      <w:b/>
      <w:bCs/>
      <w:kern w:val="2"/>
      <w:sz w:val="21"/>
      <w:szCs w:val="22"/>
    </w:rPr>
  </w:style>
  <w:style w:type="character" w:customStyle="1" w:styleId="125">
    <w:name w:val="批注主题 Char1"/>
    <w:basedOn w:val="115"/>
    <w:semiHidden/>
    <w:qFormat/>
    <w:uiPriority w:val="0"/>
    <w:rPr>
      <w:b/>
      <w:bCs/>
      <w:kern w:val="2"/>
      <w:sz w:val="21"/>
      <w:szCs w:val="22"/>
    </w:rPr>
  </w:style>
  <w:style w:type="character" w:customStyle="1" w:styleId="126">
    <w:name w:val="正文缩进 Char"/>
    <w:link w:val="19"/>
    <w:qFormat/>
    <w:uiPriority w:val="0"/>
    <w:rPr>
      <w:kern w:val="2"/>
      <w:sz w:val="21"/>
    </w:rPr>
  </w:style>
  <w:style w:type="character" w:customStyle="1" w:styleId="127">
    <w:name w:val="正文文本 Char"/>
    <w:basedOn w:val="80"/>
    <w:link w:val="29"/>
    <w:qFormat/>
    <w:uiPriority w:val="0"/>
    <w:rPr>
      <w:kern w:val="2"/>
      <w:sz w:val="21"/>
      <w:szCs w:val="24"/>
    </w:rPr>
  </w:style>
  <w:style w:type="character" w:customStyle="1" w:styleId="128">
    <w:name w:val="正文文本 Char1"/>
    <w:basedOn w:val="80"/>
    <w:semiHidden/>
    <w:qFormat/>
    <w:uiPriority w:val="0"/>
    <w:rPr>
      <w:kern w:val="2"/>
      <w:sz w:val="21"/>
      <w:szCs w:val="22"/>
    </w:rPr>
  </w:style>
  <w:style w:type="character" w:customStyle="1" w:styleId="129">
    <w:name w:val="正文文本缩进 2 Char"/>
    <w:basedOn w:val="80"/>
    <w:link w:val="45"/>
    <w:qFormat/>
    <w:uiPriority w:val="0"/>
    <w:rPr>
      <w:rFonts w:ascii="宋体"/>
      <w:kern w:val="2"/>
      <w:sz w:val="28"/>
      <w:szCs w:val="24"/>
    </w:rPr>
  </w:style>
  <w:style w:type="character" w:customStyle="1" w:styleId="130">
    <w:name w:val="正文文本缩进 2 Char1"/>
    <w:basedOn w:val="80"/>
    <w:semiHidden/>
    <w:qFormat/>
    <w:uiPriority w:val="0"/>
    <w:rPr>
      <w:kern w:val="2"/>
      <w:sz w:val="21"/>
      <w:szCs w:val="22"/>
    </w:rPr>
  </w:style>
  <w:style w:type="character" w:customStyle="1" w:styleId="131">
    <w:name w:val="正文文本缩进 Char"/>
    <w:basedOn w:val="80"/>
    <w:link w:val="30"/>
    <w:qFormat/>
    <w:uiPriority w:val="0"/>
    <w:rPr>
      <w:kern w:val="2"/>
      <w:sz w:val="28"/>
    </w:rPr>
  </w:style>
  <w:style w:type="character" w:customStyle="1" w:styleId="132">
    <w:name w:val="正文文本缩进 Char1"/>
    <w:basedOn w:val="80"/>
    <w:semiHidden/>
    <w:qFormat/>
    <w:uiPriority w:val="0"/>
    <w:rPr>
      <w:kern w:val="2"/>
      <w:sz w:val="21"/>
      <w:szCs w:val="22"/>
    </w:rPr>
  </w:style>
  <w:style w:type="character" w:customStyle="1" w:styleId="133">
    <w:name w:val="脚注文本 Char"/>
    <w:basedOn w:val="80"/>
    <w:link w:val="60"/>
    <w:qFormat/>
    <w:uiPriority w:val="0"/>
    <w:rPr>
      <w:sz w:val="18"/>
    </w:rPr>
  </w:style>
  <w:style w:type="character" w:customStyle="1" w:styleId="134">
    <w:name w:val="脚注文本 Char1"/>
    <w:basedOn w:val="80"/>
    <w:semiHidden/>
    <w:qFormat/>
    <w:uiPriority w:val="0"/>
    <w:rPr>
      <w:kern w:val="2"/>
      <w:sz w:val="18"/>
      <w:szCs w:val="18"/>
    </w:rPr>
  </w:style>
  <w:style w:type="character" w:customStyle="1" w:styleId="135">
    <w:name w:val="正文文本缩进 3 Char"/>
    <w:basedOn w:val="80"/>
    <w:link w:val="63"/>
    <w:qFormat/>
    <w:uiPriority w:val="0"/>
    <w:rPr>
      <w:kern w:val="2"/>
      <w:sz w:val="28"/>
      <w:szCs w:val="28"/>
    </w:rPr>
  </w:style>
  <w:style w:type="character" w:customStyle="1" w:styleId="136">
    <w:name w:val="正文文本缩进 3 Char1"/>
    <w:basedOn w:val="80"/>
    <w:semiHidden/>
    <w:qFormat/>
    <w:uiPriority w:val="0"/>
    <w:rPr>
      <w:kern w:val="2"/>
      <w:sz w:val="16"/>
      <w:szCs w:val="16"/>
    </w:rPr>
  </w:style>
  <w:style w:type="character" w:customStyle="1" w:styleId="137">
    <w:name w:val="文档结构图 Char"/>
    <w:basedOn w:val="80"/>
    <w:link w:val="23"/>
    <w:qFormat/>
    <w:uiPriority w:val="0"/>
    <w:rPr>
      <w:rFonts w:ascii="宋体"/>
      <w:kern w:val="2"/>
      <w:sz w:val="18"/>
      <w:szCs w:val="18"/>
    </w:rPr>
  </w:style>
  <w:style w:type="character" w:customStyle="1" w:styleId="138">
    <w:name w:val="文档结构图 Char1"/>
    <w:basedOn w:val="80"/>
    <w:semiHidden/>
    <w:qFormat/>
    <w:uiPriority w:val="0"/>
    <w:rPr>
      <w:rFonts w:ascii="宋体"/>
      <w:kern w:val="2"/>
      <w:sz w:val="18"/>
      <w:szCs w:val="18"/>
    </w:rPr>
  </w:style>
  <w:style w:type="paragraph" w:customStyle="1" w:styleId="139">
    <w:name w:val="标书正文格式"/>
    <w:link w:val="140"/>
    <w:qFormat/>
    <w:uiPriority w:val="0"/>
    <w:pPr>
      <w:spacing w:line="360" w:lineRule="auto"/>
      <w:ind w:firstLine="200" w:firstLineChars="200"/>
      <w:jc w:val="both"/>
    </w:pPr>
    <w:rPr>
      <w:rFonts w:eastAsia="楷体_GB2312" w:asciiTheme="minorHAnsi" w:hAnsiTheme="minorHAnsi" w:cstheme="minorBidi"/>
      <w:kern w:val="2"/>
      <w:sz w:val="24"/>
      <w:szCs w:val="24"/>
      <w:lang w:val="en-US" w:eastAsia="zh-CN" w:bidi="ar-SA"/>
    </w:rPr>
  </w:style>
  <w:style w:type="character" w:customStyle="1" w:styleId="140">
    <w:name w:val="标书正文格式 Char"/>
    <w:link w:val="139"/>
    <w:qFormat/>
    <w:uiPriority w:val="0"/>
    <w:rPr>
      <w:rFonts w:eastAsia="楷体_GB2312"/>
      <w:kern w:val="2"/>
      <w:sz w:val="24"/>
      <w:szCs w:val="24"/>
    </w:rPr>
  </w:style>
  <w:style w:type="character" w:customStyle="1" w:styleId="141">
    <w:name w:val="日期 Char"/>
    <w:basedOn w:val="80"/>
    <w:link w:val="44"/>
    <w:qFormat/>
    <w:uiPriority w:val="0"/>
    <w:rPr>
      <w:kern w:val="2"/>
      <w:sz w:val="21"/>
      <w:szCs w:val="24"/>
    </w:rPr>
  </w:style>
  <w:style w:type="character" w:customStyle="1" w:styleId="142">
    <w:name w:val="日期 Char1"/>
    <w:basedOn w:val="80"/>
    <w:semiHidden/>
    <w:qFormat/>
    <w:uiPriority w:val="0"/>
    <w:rPr>
      <w:kern w:val="2"/>
      <w:sz w:val="21"/>
      <w:szCs w:val="22"/>
    </w:rPr>
  </w:style>
  <w:style w:type="character" w:customStyle="1" w:styleId="143">
    <w:name w:val="正文文本 2 Char"/>
    <w:basedOn w:val="80"/>
    <w:link w:val="66"/>
    <w:qFormat/>
    <w:uiPriority w:val="0"/>
    <w:rPr>
      <w:rFonts w:ascii="宋体" w:hAnsi="宋体" w:eastAsia="仿宋_GB2312"/>
      <w:color w:val="000000"/>
      <w:kern w:val="2"/>
      <w:sz w:val="24"/>
    </w:rPr>
  </w:style>
  <w:style w:type="character" w:customStyle="1" w:styleId="144">
    <w:name w:val="正文文本 2 Char1"/>
    <w:basedOn w:val="80"/>
    <w:semiHidden/>
    <w:qFormat/>
    <w:uiPriority w:val="0"/>
    <w:rPr>
      <w:kern w:val="2"/>
      <w:sz w:val="21"/>
      <w:szCs w:val="22"/>
    </w:rPr>
  </w:style>
  <w:style w:type="character" w:customStyle="1" w:styleId="145">
    <w:name w:val="正文文本 3 Char"/>
    <w:basedOn w:val="80"/>
    <w:link w:val="26"/>
    <w:qFormat/>
    <w:uiPriority w:val="0"/>
    <w:rPr>
      <w:color w:val="000000"/>
      <w:kern w:val="2"/>
      <w:sz w:val="24"/>
    </w:rPr>
  </w:style>
  <w:style w:type="character" w:customStyle="1" w:styleId="146">
    <w:name w:val="正文文本 3 Char1"/>
    <w:basedOn w:val="80"/>
    <w:semiHidden/>
    <w:qFormat/>
    <w:uiPriority w:val="0"/>
    <w:rPr>
      <w:kern w:val="2"/>
      <w:sz w:val="16"/>
      <w:szCs w:val="16"/>
    </w:rPr>
  </w:style>
  <w:style w:type="character" w:customStyle="1" w:styleId="147">
    <w:name w:val="链接"/>
    <w:qFormat/>
    <w:uiPriority w:val="0"/>
    <w:rPr>
      <w:rFonts w:ascii="Times New Roman" w:eastAsia="宋体"/>
      <w:color w:val="0000FF"/>
      <w:sz w:val="21"/>
      <w:u w:val="single" w:color="0000FF"/>
      <w:vertAlign w:val="baseline"/>
      <w:lang w:val="en-US" w:eastAsia="zh-CN"/>
    </w:rPr>
  </w:style>
  <w:style w:type="paragraph" w:customStyle="1" w:styleId="148">
    <w:name w:val="目录标题"/>
    <w:basedOn w:val="1"/>
    <w:qFormat/>
    <w:uiPriority w:val="0"/>
    <w:pPr>
      <w:widowControl/>
      <w:spacing w:before="566" w:after="544" w:line="566" w:lineRule="atLeast"/>
      <w:ind w:left="200" w:leftChars="200" w:firstLine="419"/>
      <w:jc w:val="center"/>
      <w:textAlignment w:val="baseline"/>
    </w:pPr>
    <w:rPr>
      <w:rFonts w:ascii="Arial" w:eastAsia="黑体"/>
      <w:color w:val="000000"/>
      <w:spacing w:val="566"/>
      <w:kern w:val="0"/>
      <w:sz w:val="54"/>
      <w:szCs w:val="20"/>
      <w:u w:color="000000"/>
    </w:rPr>
  </w:style>
  <w:style w:type="paragraph" w:customStyle="1" w:styleId="149">
    <w:name w:val="目录2"/>
    <w:basedOn w:val="1"/>
    <w:qFormat/>
    <w:uiPriority w:val="0"/>
    <w:pPr>
      <w:widowControl/>
      <w:tabs>
        <w:tab w:val="left" w:leader="dot" w:pos="7370"/>
      </w:tabs>
      <w:spacing w:line="317" w:lineRule="atLeast"/>
      <w:ind w:left="200" w:leftChars="200" w:firstLine="209"/>
      <w:textAlignment w:val="baseline"/>
    </w:pPr>
    <w:rPr>
      <w:color w:val="000000"/>
      <w:kern w:val="0"/>
      <w:szCs w:val="20"/>
      <w:u w:color="000000"/>
    </w:rPr>
  </w:style>
  <w:style w:type="paragraph" w:customStyle="1" w:styleId="150">
    <w:name w:val="目录3"/>
    <w:basedOn w:val="1"/>
    <w:qFormat/>
    <w:uiPriority w:val="0"/>
    <w:pPr>
      <w:widowControl/>
      <w:tabs>
        <w:tab w:val="left" w:leader="dot" w:pos="7370"/>
      </w:tabs>
      <w:spacing w:line="317" w:lineRule="atLeast"/>
      <w:ind w:left="200" w:leftChars="200" w:firstLine="419"/>
      <w:textAlignment w:val="baseline"/>
    </w:pPr>
    <w:rPr>
      <w:color w:val="000000"/>
      <w:kern w:val="0"/>
      <w:szCs w:val="20"/>
      <w:u w:color="000000"/>
    </w:rPr>
  </w:style>
  <w:style w:type="paragraph" w:customStyle="1" w:styleId="151">
    <w:name w:val="Char Char Char"/>
    <w:basedOn w:val="1"/>
    <w:qFormat/>
    <w:uiPriority w:val="0"/>
    <w:pPr>
      <w:spacing w:line="360" w:lineRule="auto"/>
      <w:ind w:left="200" w:leftChars="200"/>
    </w:pPr>
    <w:rPr>
      <w:szCs w:val="24"/>
    </w:rPr>
  </w:style>
  <w:style w:type="paragraph" w:customStyle="1" w:styleId="152">
    <w:name w:val="章标题"/>
    <w:basedOn w:val="1"/>
    <w:qFormat/>
    <w:uiPriority w:val="0"/>
    <w:pPr>
      <w:widowControl/>
      <w:spacing w:before="158" w:after="153" w:line="323" w:lineRule="atLeast"/>
      <w:ind w:left="200" w:leftChars="200"/>
      <w:jc w:val="center"/>
      <w:textAlignment w:val="baseline"/>
    </w:pPr>
    <w:rPr>
      <w:rFonts w:ascii="Arial" w:eastAsia="黑体"/>
      <w:color w:val="000000"/>
      <w:kern w:val="0"/>
      <w:sz w:val="31"/>
      <w:szCs w:val="20"/>
      <w:u w:color="000000"/>
    </w:rPr>
  </w:style>
  <w:style w:type="paragraph" w:customStyle="1" w:styleId="153">
    <w:name w:val="目录4"/>
    <w:basedOn w:val="1"/>
    <w:qFormat/>
    <w:uiPriority w:val="0"/>
    <w:pPr>
      <w:widowControl/>
      <w:tabs>
        <w:tab w:val="left" w:leader="dot" w:pos="7370"/>
      </w:tabs>
      <w:spacing w:line="317" w:lineRule="atLeast"/>
      <w:ind w:left="200" w:leftChars="200" w:firstLine="629"/>
      <w:textAlignment w:val="baseline"/>
    </w:pPr>
    <w:rPr>
      <w:color w:val="000000"/>
      <w:kern w:val="0"/>
      <w:szCs w:val="20"/>
      <w:u w:color="000000"/>
    </w:rPr>
  </w:style>
  <w:style w:type="paragraph" w:customStyle="1" w:styleId="154">
    <w:name w:val="小节标题"/>
    <w:basedOn w:val="1"/>
    <w:qFormat/>
    <w:uiPriority w:val="0"/>
    <w:pPr>
      <w:widowControl/>
      <w:spacing w:before="175" w:after="102" w:line="351" w:lineRule="atLeast"/>
      <w:ind w:left="200" w:leftChars="200"/>
      <w:textAlignment w:val="baseline"/>
    </w:pPr>
    <w:rPr>
      <w:rFonts w:eastAsia="黑体"/>
      <w:color w:val="000000"/>
      <w:kern w:val="0"/>
      <w:szCs w:val="20"/>
      <w:u w:color="000000"/>
    </w:rPr>
  </w:style>
  <w:style w:type="paragraph" w:customStyle="1" w:styleId="155">
    <w:name w:val="文章附标题"/>
    <w:basedOn w:val="1"/>
    <w:qFormat/>
    <w:uiPriority w:val="0"/>
    <w:pPr>
      <w:widowControl/>
      <w:spacing w:before="187" w:after="175" w:line="374" w:lineRule="atLeast"/>
      <w:ind w:left="200" w:leftChars="200"/>
      <w:jc w:val="center"/>
      <w:textAlignment w:val="baseline"/>
    </w:pPr>
    <w:rPr>
      <w:color w:val="000000"/>
      <w:kern w:val="0"/>
      <w:sz w:val="36"/>
      <w:szCs w:val="20"/>
      <w:u w:color="000000"/>
    </w:rPr>
  </w:style>
  <w:style w:type="paragraph" w:customStyle="1" w:styleId="156">
    <w:name w:val="目录1"/>
    <w:basedOn w:val="1"/>
    <w:qFormat/>
    <w:uiPriority w:val="0"/>
    <w:pPr>
      <w:widowControl/>
      <w:tabs>
        <w:tab w:val="left" w:leader="dot" w:pos="8503"/>
      </w:tabs>
      <w:spacing w:after="136" w:line="289" w:lineRule="atLeast"/>
      <w:ind w:left="200" w:leftChars="200"/>
      <w:jc w:val="left"/>
      <w:textAlignment w:val="baseline"/>
    </w:pPr>
    <w:rPr>
      <w:rFonts w:ascii="Arial" w:eastAsia="黑体"/>
      <w:color w:val="000000"/>
      <w:kern w:val="0"/>
      <w:sz w:val="28"/>
      <w:szCs w:val="20"/>
      <w:u w:color="000000"/>
    </w:rPr>
  </w:style>
  <w:style w:type="paragraph" w:customStyle="1" w:styleId="157">
    <w:name w:val="文章总标题"/>
    <w:basedOn w:val="1"/>
    <w:qFormat/>
    <w:uiPriority w:val="0"/>
    <w:pPr>
      <w:widowControl/>
      <w:spacing w:before="566" w:after="544" w:line="566" w:lineRule="atLeast"/>
      <w:ind w:left="200" w:leftChars="200"/>
      <w:jc w:val="center"/>
      <w:textAlignment w:val="baseline"/>
    </w:pPr>
    <w:rPr>
      <w:rFonts w:ascii="Arial" w:eastAsia="黑体"/>
      <w:color w:val="000000"/>
      <w:kern w:val="0"/>
      <w:sz w:val="54"/>
      <w:szCs w:val="20"/>
      <w:u w:color="000000"/>
    </w:rPr>
  </w:style>
  <w:style w:type="paragraph" w:customStyle="1" w:styleId="158">
    <w:name w:val="Revision"/>
    <w:hidden/>
    <w:unhideWhenUsed/>
    <w:qFormat/>
    <w:uiPriority w:val="99"/>
    <w:pPr>
      <w:spacing w:line="360" w:lineRule="auto"/>
      <w:ind w:left="200" w:leftChars="200"/>
      <w:jc w:val="both"/>
    </w:pPr>
    <w:rPr>
      <w:rFonts w:asciiTheme="minorHAnsi" w:hAnsiTheme="minorHAnsi" w:eastAsiaTheme="minorEastAsia" w:cstheme="minorBidi"/>
      <w:kern w:val="2"/>
      <w:sz w:val="21"/>
      <w:szCs w:val="24"/>
      <w:lang w:val="en-US" w:eastAsia="zh-CN" w:bidi="ar-SA"/>
    </w:rPr>
  </w:style>
  <w:style w:type="paragraph" w:customStyle="1" w:styleId="159">
    <w:name w:val="默认段落字体 Para Char Char Char Char Char Char Char"/>
    <w:basedOn w:val="23"/>
    <w:qFormat/>
    <w:uiPriority w:val="0"/>
    <w:pPr>
      <w:shd w:val="clear" w:color="auto" w:fill="000080"/>
      <w:adjustRightInd w:val="0"/>
      <w:spacing w:line="436" w:lineRule="exact"/>
      <w:ind w:left="357" w:leftChars="0"/>
      <w:jc w:val="left"/>
      <w:outlineLvl w:val="3"/>
    </w:pPr>
    <w:rPr>
      <w:rFonts w:ascii="Tahoma" w:hAnsi="Tahoma"/>
      <w:b/>
      <w:sz w:val="21"/>
      <w:szCs w:val="21"/>
    </w:rPr>
  </w:style>
  <w:style w:type="paragraph" w:customStyle="1" w:styleId="160">
    <w:name w:val="标题4"/>
    <w:basedOn w:val="44"/>
    <w:qFormat/>
    <w:uiPriority w:val="0"/>
    <w:pPr>
      <w:spacing w:line="360" w:lineRule="auto"/>
      <w:ind w:left="0" w:leftChars="0" w:firstLine="360" w:firstLineChars="150"/>
    </w:pPr>
    <w:rPr>
      <w:rFonts w:ascii="宋体" w:hAnsi="宋体"/>
      <w:sz w:val="24"/>
      <w:szCs w:val="30"/>
    </w:rPr>
  </w:style>
  <w:style w:type="character" w:customStyle="1" w:styleId="161">
    <w:name w:val="left"/>
    <w:basedOn w:val="80"/>
    <w:qFormat/>
    <w:uiPriority w:val="0"/>
  </w:style>
  <w:style w:type="paragraph" w:customStyle="1" w:styleId="162">
    <w:name w:val="TOC Heading"/>
    <w:basedOn w:val="3"/>
    <w:next w:val="1"/>
    <w:semiHidden/>
    <w:unhideWhenUsed/>
    <w:qFormat/>
    <w:uiPriority w:val="39"/>
    <w:pPr>
      <w:outlineLvl w:val="9"/>
    </w:pPr>
  </w:style>
  <w:style w:type="character" w:customStyle="1" w:styleId="163">
    <w:name w:val="doc_title"/>
    <w:basedOn w:val="80"/>
    <w:qFormat/>
    <w:uiPriority w:val="0"/>
  </w:style>
  <w:style w:type="paragraph" w:customStyle="1" w:styleId="164">
    <w:name w:val="Char Char"/>
    <w:basedOn w:val="1"/>
    <w:qFormat/>
    <w:uiPriority w:val="0"/>
    <w:rPr>
      <w:rFonts w:ascii="宋体" w:hAnsi="宋体" w:cs="Courier New"/>
      <w:sz w:val="32"/>
      <w:szCs w:val="32"/>
    </w:rPr>
  </w:style>
  <w:style w:type="character" w:customStyle="1" w:styleId="165">
    <w:name w:val="font131"/>
    <w:qFormat/>
    <w:uiPriority w:val="0"/>
    <w:rPr>
      <w:rFonts w:hint="default" w:ascii="Times New Roman" w:hAnsi="Times New Roman" w:cs="Times New Roman"/>
      <w:color w:val="000000"/>
      <w:sz w:val="22"/>
      <w:szCs w:val="22"/>
      <w:u w:val="none"/>
      <w:vertAlign w:val="subscript"/>
    </w:rPr>
  </w:style>
  <w:style w:type="character" w:customStyle="1" w:styleId="166">
    <w:name w:val="正文文本 2 字符1"/>
    <w:qFormat/>
    <w:uiPriority w:val="0"/>
    <w:rPr>
      <w:kern w:val="2"/>
      <w:sz w:val="21"/>
      <w:szCs w:val="24"/>
    </w:rPr>
  </w:style>
  <w:style w:type="character" w:customStyle="1" w:styleId="167">
    <w:name w:val="日期 字符1"/>
    <w:qFormat/>
    <w:uiPriority w:val="0"/>
    <w:rPr>
      <w:kern w:val="2"/>
      <w:sz w:val="21"/>
      <w:szCs w:val="24"/>
    </w:rPr>
  </w:style>
  <w:style w:type="character" w:customStyle="1" w:styleId="168">
    <w:name w:val="正文文本 字符"/>
    <w:qFormat/>
    <w:uiPriority w:val="0"/>
    <w:rPr>
      <w:kern w:val="2"/>
      <w:sz w:val="21"/>
      <w:szCs w:val="24"/>
    </w:rPr>
  </w:style>
  <w:style w:type="character" w:customStyle="1" w:styleId="169">
    <w:name w:val="纯文本 字符"/>
    <w:qFormat/>
    <w:uiPriority w:val="0"/>
    <w:rPr>
      <w:rFonts w:ascii="宋体" w:hAnsi="Courier New" w:cs="Courier New"/>
      <w:kern w:val="2"/>
      <w:sz w:val="21"/>
      <w:szCs w:val="21"/>
    </w:rPr>
  </w:style>
  <w:style w:type="character" w:customStyle="1" w:styleId="170">
    <w:name w:val="span_content1"/>
    <w:qFormat/>
    <w:uiPriority w:val="0"/>
    <w:rPr>
      <w:color w:val="333333"/>
      <w:sz w:val="29"/>
      <w:szCs w:val="29"/>
    </w:rPr>
  </w:style>
  <w:style w:type="character" w:customStyle="1" w:styleId="171">
    <w:name w:val="正文缩进 字符1"/>
    <w:qFormat/>
    <w:uiPriority w:val="0"/>
    <w:rPr>
      <w:rFonts w:eastAsia="宋体"/>
      <w:kern w:val="2"/>
      <w:sz w:val="21"/>
      <w:lang w:val="en-US" w:eastAsia="zh-CN" w:bidi="ar-SA"/>
    </w:rPr>
  </w:style>
  <w:style w:type="character" w:customStyle="1" w:styleId="172">
    <w:name w:val="正文文本 3 字符1"/>
    <w:qFormat/>
    <w:uiPriority w:val="0"/>
    <w:rPr>
      <w:kern w:val="2"/>
      <w:sz w:val="16"/>
      <w:szCs w:val="16"/>
    </w:rPr>
  </w:style>
  <w:style w:type="character" w:customStyle="1" w:styleId="173">
    <w:name w:val="文档结构图 字符1"/>
    <w:qFormat/>
    <w:uiPriority w:val="0"/>
    <w:rPr>
      <w:rFonts w:ascii="Microsoft YaHei UI" w:eastAsia="Microsoft YaHei UI"/>
      <w:kern w:val="2"/>
      <w:sz w:val="18"/>
      <w:szCs w:val="18"/>
    </w:rPr>
  </w:style>
  <w:style w:type="character" w:customStyle="1" w:styleId="174">
    <w:name w:val="font121"/>
    <w:qFormat/>
    <w:uiPriority w:val="0"/>
    <w:rPr>
      <w:rFonts w:hint="default" w:ascii="Times New Roman" w:hAnsi="Times New Roman" w:cs="Times New Roman"/>
      <w:color w:val="000000"/>
      <w:sz w:val="22"/>
      <w:szCs w:val="22"/>
      <w:u w:val="none"/>
      <w:vertAlign w:val="superscript"/>
    </w:rPr>
  </w:style>
  <w:style w:type="character" w:customStyle="1" w:styleId="175">
    <w:name w:val="style71"/>
    <w:qFormat/>
    <w:uiPriority w:val="0"/>
    <w:rPr>
      <w:sz w:val="16"/>
      <w:szCs w:val="16"/>
    </w:rPr>
  </w:style>
  <w:style w:type="character" w:customStyle="1" w:styleId="176">
    <w:name w:val="纯文本 字符1"/>
    <w:qFormat/>
    <w:uiPriority w:val="0"/>
    <w:rPr>
      <w:rFonts w:ascii="宋体" w:hAnsi="Courier New" w:cs="Courier New"/>
      <w:kern w:val="2"/>
      <w:sz w:val="21"/>
      <w:szCs w:val="21"/>
    </w:rPr>
  </w:style>
  <w:style w:type="character" w:customStyle="1" w:styleId="177">
    <w:name w:val="font51"/>
    <w:qFormat/>
    <w:uiPriority w:val="0"/>
    <w:rPr>
      <w:rFonts w:hint="eastAsia" w:ascii="宋体" w:hAnsi="宋体" w:eastAsia="宋体" w:cs="宋体"/>
      <w:color w:val="000000"/>
      <w:sz w:val="22"/>
      <w:szCs w:val="22"/>
      <w:u w:val="none"/>
    </w:rPr>
  </w:style>
  <w:style w:type="character" w:customStyle="1" w:styleId="178">
    <w:name w:val="批注文字 字符1"/>
    <w:basedOn w:val="80"/>
    <w:qFormat/>
    <w:uiPriority w:val="0"/>
  </w:style>
  <w:style w:type="character" w:customStyle="1" w:styleId="179">
    <w:name w:val="表格1 Char"/>
    <w:link w:val="180"/>
    <w:qFormat/>
    <w:uiPriority w:val="0"/>
    <w:rPr>
      <w:kern w:val="2"/>
      <w:sz w:val="21"/>
      <w:szCs w:val="22"/>
    </w:rPr>
  </w:style>
  <w:style w:type="paragraph" w:customStyle="1" w:styleId="180">
    <w:name w:val="表格1"/>
    <w:basedOn w:val="1"/>
    <w:link w:val="179"/>
    <w:qFormat/>
    <w:uiPriority w:val="0"/>
    <w:pPr>
      <w:spacing w:line="360" w:lineRule="auto"/>
      <w:ind w:left="150" w:hanging="150" w:hangingChars="100"/>
    </w:pPr>
  </w:style>
  <w:style w:type="character" w:customStyle="1" w:styleId="181">
    <w:name w:val="font11"/>
    <w:qFormat/>
    <w:uiPriority w:val="0"/>
    <w:rPr>
      <w:rFonts w:hint="default" w:ascii="Times New Roman" w:hAnsi="Times New Roman" w:cs="Times New Roman"/>
      <w:color w:val="000000"/>
      <w:sz w:val="22"/>
      <w:szCs w:val="22"/>
      <w:u w:val="none"/>
    </w:rPr>
  </w:style>
  <w:style w:type="character" w:customStyle="1" w:styleId="182">
    <w:name w:val="font71"/>
    <w:qFormat/>
    <w:uiPriority w:val="0"/>
    <w:rPr>
      <w:rFonts w:hint="eastAsia" w:ascii="宋体" w:hAnsi="宋体" w:eastAsia="宋体" w:cs="宋体"/>
      <w:color w:val="000000"/>
      <w:sz w:val="22"/>
      <w:szCs w:val="22"/>
      <w:u w:val="none"/>
    </w:rPr>
  </w:style>
  <w:style w:type="character" w:customStyle="1" w:styleId="183">
    <w:name w:val="font-bold"/>
    <w:qFormat/>
    <w:uiPriority w:val="0"/>
  </w:style>
  <w:style w:type="character" w:customStyle="1" w:styleId="184">
    <w:name w:val="页脚 字符"/>
    <w:qFormat/>
    <w:uiPriority w:val="99"/>
    <w:rPr>
      <w:kern w:val="2"/>
      <w:sz w:val="18"/>
      <w:szCs w:val="18"/>
    </w:rPr>
  </w:style>
  <w:style w:type="character" w:customStyle="1" w:styleId="185">
    <w:name w:val="正文缩进 字符"/>
    <w:qFormat/>
    <w:uiPriority w:val="0"/>
    <w:rPr>
      <w:rFonts w:eastAsia="宋体"/>
      <w:kern w:val="2"/>
      <w:sz w:val="21"/>
      <w:lang w:val="en-US" w:eastAsia="zh-CN" w:bidi="ar-SA"/>
    </w:rPr>
  </w:style>
  <w:style w:type="character" w:customStyle="1" w:styleId="186">
    <w:name w:val="正文文本 字符1"/>
    <w:qFormat/>
    <w:uiPriority w:val="0"/>
    <w:rPr>
      <w:kern w:val="2"/>
      <w:sz w:val="21"/>
      <w:szCs w:val="24"/>
    </w:rPr>
  </w:style>
  <w:style w:type="character" w:customStyle="1" w:styleId="187">
    <w:name w:val="批注文字 字符"/>
    <w:qFormat/>
    <w:uiPriority w:val="0"/>
    <w:rPr>
      <w:rFonts w:ascii="Times New Roman" w:hAnsi="Times New Roman" w:eastAsia="宋体" w:cs="Times New Roman"/>
      <w:szCs w:val="24"/>
    </w:rPr>
  </w:style>
  <w:style w:type="character" w:customStyle="1" w:styleId="188">
    <w:name w:val="标题 1 字符"/>
    <w:qFormat/>
    <w:uiPriority w:val="0"/>
    <w:rPr>
      <w:b/>
      <w:bCs/>
      <w:kern w:val="44"/>
      <w:sz w:val="44"/>
      <w:szCs w:val="44"/>
    </w:rPr>
  </w:style>
  <w:style w:type="character" w:customStyle="1" w:styleId="189">
    <w:name w:val="font101"/>
    <w:qFormat/>
    <w:uiPriority w:val="0"/>
    <w:rPr>
      <w:rFonts w:hint="eastAsia" w:ascii="宋体" w:hAnsi="宋体" w:eastAsia="宋体" w:cs="宋体"/>
      <w:color w:val="000000"/>
      <w:sz w:val="22"/>
      <w:szCs w:val="22"/>
      <w:u w:val="none"/>
      <w:vertAlign w:val="subscript"/>
    </w:rPr>
  </w:style>
  <w:style w:type="character" w:customStyle="1" w:styleId="190">
    <w:name w:val="font21"/>
    <w:qFormat/>
    <w:uiPriority w:val="0"/>
    <w:rPr>
      <w:rFonts w:hint="default" w:ascii="Times New Roman" w:hAnsi="Times New Roman" w:cs="Times New Roman"/>
      <w:color w:val="000000"/>
      <w:sz w:val="22"/>
      <w:szCs w:val="22"/>
      <w:u w:val="none"/>
    </w:rPr>
  </w:style>
  <w:style w:type="character" w:customStyle="1" w:styleId="191">
    <w:name w:val="标题 1 字符1"/>
    <w:qFormat/>
    <w:uiPriority w:val="0"/>
    <w:rPr>
      <w:b/>
      <w:bCs/>
      <w:kern w:val="44"/>
      <w:sz w:val="44"/>
      <w:szCs w:val="44"/>
    </w:rPr>
  </w:style>
  <w:style w:type="paragraph" w:customStyle="1" w:styleId="192">
    <w:name w:val="TOC 标题1"/>
    <w:basedOn w:val="3"/>
    <w:next w:val="1"/>
    <w:qFormat/>
    <w:uiPriority w:val="39"/>
    <w:pPr>
      <w:widowControl/>
      <w:spacing w:before="240" w:after="0" w:line="259" w:lineRule="auto"/>
      <w:jc w:val="left"/>
      <w:outlineLvl w:val="9"/>
    </w:pPr>
    <w:rPr>
      <w:rFonts w:ascii="等线 Light" w:hAnsi="等线 Light" w:eastAsia="等线 Light"/>
      <w:b w:val="0"/>
      <w:color w:val="2E74B5"/>
      <w:kern w:val="0"/>
      <w:sz w:val="32"/>
      <w:szCs w:val="32"/>
      <w:lang w:val="zh-CN"/>
    </w:rPr>
  </w:style>
  <w:style w:type="paragraph" w:customStyle="1" w:styleId="193">
    <w:name w:val="修订1"/>
    <w:unhideWhenUsed/>
    <w:qFormat/>
    <w:uiPriority w:val="99"/>
    <w:pPr>
      <w:spacing w:line="360" w:lineRule="auto"/>
      <w:ind w:left="200" w:leftChars="200"/>
      <w:jc w:val="both"/>
    </w:pPr>
    <w:rPr>
      <w:rFonts w:asciiTheme="minorHAnsi" w:hAnsiTheme="minorHAnsi" w:eastAsiaTheme="minorEastAsia" w:cstheme="minorBidi"/>
      <w:kern w:val="2"/>
      <w:sz w:val="21"/>
      <w:szCs w:val="24"/>
      <w:lang w:val="en-US" w:eastAsia="zh-CN" w:bidi="ar-SA"/>
    </w:rPr>
  </w:style>
  <w:style w:type="paragraph" w:customStyle="1" w:styleId="194">
    <w:name w:val="列出段落3"/>
    <w:basedOn w:val="1"/>
    <w:qFormat/>
    <w:uiPriority w:val="99"/>
    <w:pPr>
      <w:ind w:firstLine="420" w:firstLineChars="200"/>
    </w:pPr>
    <w:rPr>
      <w:rFonts w:ascii="Calibri" w:hAnsi="Calibri"/>
    </w:rPr>
  </w:style>
  <w:style w:type="paragraph" w:customStyle="1" w:styleId="195">
    <w:name w:val="Char Char1"/>
    <w:basedOn w:val="1"/>
    <w:qFormat/>
    <w:uiPriority w:val="0"/>
    <w:rPr>
      <w:rFonts w:ascii="宋体" w:hAnsi="宋体" w:cs="Courier New"/>
      <w:sz w:val="32"/>
      <w:szCs w:val="32"/>
    </w:rPr>
  </w:style>
  <w:style w:type="paragraph" w:customStyle="1" w:styleId="196">
    <w:name w:val="Char Char2"/>
    <w:basedOn w:val="1"/>
    <w:qFormat/>
    <w:uiPriority w:val="0"/>
    <w:rPr>
      <w:rFonts w:ascii="宋体" w:hAnsi="宋体" w:cs="Courier New"/>
      <w:sz w:val="32"/>
      <w:szCs w:val="32"/>
    </w:rPr>
  </w:style>
  <w:style w:type="paragraph" w:customStyle="1" w:styleId="197">
    <w:name w:val="style7"/>
    <w:basedOn w:val="1"/>
    <w:qFormat/>
    <w:uiPriority w:val="0"/>
    <w:pPr>
      <w:widowControl/>
      <w:spacing w:before="100" w:beforeAutospacing="1" w:after="100" w:afterAutospacing="1"/>
      <w:jc w:val="left"/>
    </w:pPr>
    <w:rPr>
      <w:rFonts w:ascii="宋体" w:hAnsi="宋体"/>
      <w:kern w:val="0"/>
      <w:sz w:val="16"/>
      <w:szCs w:val="16"/>
    </w:rPr>
  </w:style>
  <w:style w:type="paragraph" w:customStyle="1" w:styleId="198">
    <w:name w:val="小标题1"/>
    <w:basedOn w:val="1"/>
    <w:qFormat/>
    <w:uiPriority w:val="0"/>
    <w:pPr>
      <w:spacing w:before="60" w:line="360" w:lineRule="auto"/>
      <w:ind w:left="360" w:firstLine="602" w:firstLineChars="200"/>
      <w:outlineLvl w:val="3"/>
    </w:pPr>
    <w:rPr>
      <w:rFonts w:ascii="宋体" w:hAnsi="宋体"/>
      <w:b/>
      <w:bCs/>
      <w:sz w:val="30"/>
      <w:szCs w:val="20"/>
    </w:rPr>
  </w:style>
  <w:style w:type="paragraph" w:customStyle="1" w:styleId="199">
    <w:name w:val="列表段落1"/>
    <w:basedOn w:val="1"/>
    <w:qFormat/>
    <w:uiPriority w:val="99"/>
    <w:pPr>
      <w:ind w:firstLine="420" w:firstLineChars="200"/>
    </w:pPr>
    <w:rPr>
      <w:rFonts w:ascii="Calibri" w:hAnsi="Calibri"/>
    </w:rPr>
  </w:style>
  <w:style w:type="paragraph" w:customStyle="1" w:styleId="200">
    <w:name w:val="Char1"/>
    <w:basedOn w:val="1"/>
    <w:qFormat/>
    <w:uiPriority w:val="0"/>
    <w:pPr>
      <w:spacing w:line="360" w:lineRule="auto"/>
      <w:ind w:left="200" w:leftChars="200"/>
    </w:pPr>
    <w:rPr>
      <w:szCs w:val="21"/>
    </w:rPr>
  </w:style>
  <w:style w:type="paragraph" w:customStyle="1" w:styleId="201">
    <w:name w:val="Char2"/>
    <w:basedOn w:val="1"/>
    <w:qFormat/>
    <w:uiPriority w:val="0"/>
    <w:rPr>
      <w:szCs w:val="21"/>
    </w:rPr>
  </w:style>
  <w:style w:type="paragraph" w:customStyle="1" w:styleId="202">
    <w:name w:val="Char Char Char1"/>
    <w:basedOn w:val="1"/>
    <w:qFormat/>
    <w:uiPriority w:val="0"/>
    <w:pPr>
      <w:spacing w:line="360" w:lineRule="auto"/>
      <w:ind w:left="200" w:leftChars="200"/>
    </w:pPr>
    <w:rPr>
      <w:szCs w:val="24"/>
    </w:rPr>
  </w:style>
  <w:style w:type="paragraph" w:customStyle="1" w:styleId="203">
    <w:name w:val="Char Char Char2"/>
    <w:basedOn w:val="1"/>
    <w:qFormat/>
    <w:uiPriority w:val="0"/>
    <w:pPr>
      <w:spacing w:line="360" w:lineRule="auto"/>
      <w:ind w:left="200" w:leftChars="200"/>
    </w:pPr>
    <w:rPr>
      <w:szCs w:val="24"/>
    </w:rPr>
  </w:style>
  <w:style w:type="paragraph" w:customStyle="1" w:styleId="204">
    <w:name w:val="style6"/>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05">
    <w:name w:val="列出段落6"/>
    <w:basedOn w:val="1"/>
    <w:qFormat/>
    <w:uiPriority w:val="99"/>
    <w:pPr>
      <w:adjustRightInd w:val="0"/>
      <w:ind w:firstLine="420" w:firstLineChars="200"/>
      <w:jc w:val="left"/>
      <w:textAlignment w:val="baseline"/>
    </w:pPr>
    <w:rPr>
      <w:kern w:val="0"/>
      <w:sz w:val="24"/>
      <w:szCs w:val="20"/>
    </w:rPr>
  </w:style>
  <w:style w:type="paragraph" w:customStyle="1" w:styleId="206">
    <w:name w:val="[基本段落]"/>
    <w:basedOn w:val="1"/>
    <w:qFormat/>
    <w:uiPriority w:val="99"/>
    <w:pPr>
      <w:autoSpaceDE w:val="0"/>
      <w:autoSpaceDN w:val="0"/>
      <w:adjustRightInd w:val="0"/>
      <w:spacing w:line="288" w:lineRule="auto"/>
      <w:textAlignment w:val="center"/>
    </w:pPr>
    <w:rPr>
      <w:rFonts w:ascii="宋体" w:cs="宋体"/>
      <w:color w:val="000000"/>
      <w:kern w:val="0"/>
      <w:sz w:val="24"/>
      <w:szCs w:val="24"/>
      <w:lang w:val="zh-CN"/>
    </w:rPr>
  </w:style>
  <w:style w:type="character" w:customStyle="1" w:styleId="207">
    <w:name w:val="Appendix Level 1 Char"/>
    <w:link w:val="208"/>
    <w:qFormat/>
    <w:uiPriority w:val="0"/>
    <w:rPr>
      <w:rFonts w:ascii="Arial" w:hAnsi="Arial" w:eastAsia="華康簡宋"/>
      <w:b/>
      <w:caps/>
      <w:sz w:val="24"/>
      <w:lang w:val="en-GB" w:eastAsia="en-US"/>
    </w:rPr>
  </w:style>
  <w:style w:type="paragraph" w:customStyle="1" w:styleId="208">
    <w:name w:val="Appendix Level 1"/>
    <w:basedOn w:val="1"/>
    <w:next w:val="1"/>
    <w:link w:val="207"/>
    <w:qFormat/>
    <w:uiPriority w:val="0"/>
    <w:pPr>
      <w:keepNext/>
      <w:widowControl/>
      <w:tabs>
        <w:tab w:val="left" w:pos="1080"/>
      </w:tabs>
      <w:spacing w:before="380" w:after="138" w:line="360" w:lineRule="auto"/>
      <w:ind w:left="1080" w:hanging="1080"/>
      <w:outlineLvl w:val="1"/>
    </w:pPr>
    <w:rPr>
      <w:rFonts w:ascii="Arial" w:hAnsi="Arial" w:eastAsia="華康簡宋"/>
      <w:b/>
      <w:caps/>
      <w:kern w:val="0"/>
      <w:sz w:val="24"/>
      <w:szCs w:val="20"/>
      <w:lang w:val="en-GB" w:eastAsia="en-US"/>
    </w:rPr>
  </w:style>
  <w:style w:type="character" w:customStyle="1" w:styleId="209">
    <w:name w:val="HR-10"/>
    <w:qFormat/>
    <w:uiPriority w:val="0"/>
    <w:rPr>
      <w:rFonts w:ascii="Arial" w:hAnsi="Arial"/>
      <w:sz w:val="20"/>
    </w:rPr>
  </w:style>
  <w:style w:type="character" w:customStyle="1" w:styleId="210">
    <w:name w:val="表头 Char"/>
    <w:link w:val="211"/>
    <w:qFormat/>
    <w:uiPriority w:val="0"/>
    <w:rPr>
      <w:kern w:val="44"/>
      <w:sz w:val="24"/>
      <w:szCs w:val="28"/>
    </w:rPr>
  </w:style>
  <w:style w:type="paragraph" w:customStyle="1" w:styleId="211">
    <w:name w:val="表头"/>
    <w:basedOn w:val="1"/>
    <w:link w:val="210"/>
    <w:qFormat/>
    <w:uiPriority w:val="0"/>
    <w:pPr>
      <w:spacing w:beforeLines="50" w:afterLines="50" w:line="360" w:lineRule="auto"/>
      <w:ind w:firstLine="562" w:firstLineChars="200"/>
      <w:jc w:val="right"/>
    </w:pPr>
    <w:rPr>
      <w:kern w:val="44"/>
      <w:sz w:val="24"/>
      <w:szCs w:val="28"/>
    </w:rPr>
  </w:style>
  <w:style w:type="character" w:customStyle="1" w:styleId="212">
    <w:name w:val="样式 表格 + 宋体 五号 Char"/>
    <w:link w:val="213"/>
    <w:qFormat/>
    <w:uiPriority w:val="0"/>
    <w:rPr>
      <w:rFonts w:ascii="宋体" w:hAnsi="宋体" w:cs="Courier New"/>
      <w:kern w:val="2"/>
      <w:sz w:val="21"/>
    </w:rPr>
  </w:style>
  <w:style w:type="paragraph" w:customStyle="1" w:styleId="213">
    <w:name w:val="样式 表格 + 宋体 五号"/>
    <w:basedOn w:val="70"/>
    <w:link w:val="212"/>
    <w:qFormat/>
    <w:uiPriority w:val="0"/>
    <w:pPr>
      <w:widowControl w:val="0"/>
      <w:spacing w:after="0"/>
    </w:pPr>
    <w:rPr>
      <w:rFonts w:ascii="宋体" w:hAnsi="宋体" w:eastAsia="宋体"/>
      <w:kern w:val="2"/>
      <w:sz w:val="21"/>
      <w:lang w:val="en-US" w:eastAsia="zh-CN"/>
    </w:rPr>
  </w:style>
  <w:style w:type="character" w:customStyle="1" w:styleId="214">
    <w:name w:val="HTML 预设格式 Char"/>
    <w:basedOn w:val="80"/>
    <w:link w:val="70"/>
    <w:qFormat/>
    <w:uiPriority w:val="0"/>
    <w:rPr>
      <w:rFonts w:ascii="Courier New" w:hAnsi="Courier New" w:eastAsia="華康簡宋" w:cs="Courier New"/>
      <w:lang w:val="en-GB" w:eastAsia="en-US"/>
    </w:rPr>
  </w:style>
  <w:style w:type="character" w:customStyle="1" w:styleId="215">
    <w:name w:val="HR-18 Char"/>
    <w:link w:val="216"/>
    <w:qFormat/>
    <w:uiPriority w:val="0"/>
    <w:rPr>
      <w:rFonts w:ascii="Arial" w:hAnsi="Arial" w:eastAsia="華康簡宋"/>
      <w:sz w:val="36"/>
      <w:lang w:val="en-GB" w:eastAsia="en-US"/>
    </w:rPr>
  </w:style>
  <w:style w:type="paragraph" w:customStyle="1" w:styleId="216">
    <w:name w:val="HR-18"/>
    <w:basedOn w:val="1"/>
    <w:next w:val="1"/>
    <w:link w:val="215"/>
    <w:qFormat/>
    <w:uiPriority w:val="0"/>
    <w:pPr>
      <w:widowControl/>
      <w:spacing w:after="138" w:line="360" w:lineRule="auto"/>
    </w:pPr>
    <w:rPr>
      <w:rFonts w:ascii="Arial" w:hAnsi="Arial" w:eastAsia="華康簡宋"/>
      <w:kern w:val="0"/>
      <w:sz w:val="36"/>
      <w:szCs w:val="20"/>
      <w:lang w:val="en-GB" w:eastAsia="en-US"/>
    </w:rPr>
  </w:style>
  <w:style w:type="character" w:customStyle="1" w:styleId="217">
    <w:name w:val="Report Text Char"/>
    <w:link w:val="218"/>
    <w:qFormat/>
    <w:uiPriority w:val="0"/>
    <w:rPr>
      <w:rFonts w:eastAsia="華康簡宋"/>
      <w:sz w:val="22"/>
      <w:lang w:val="en-GB" w:eastAsia="en-US"/>
    </w:rPr>
  </w:style>
  <w:style w:type="paragraph" w:customStyle="1" w:styleId="218">
    <w:name w:val="Report Text"/>
    <w:basedOn w:val="1"/>
    <w:link w:val="217"/>
    <w:qFormat/>
    <w:uiPriority w:val="0"/>
    <w:pPr>
      <w:widowControl/>
      <w:spacing w:after="138" w:line="360" w:lineRule="auto"/>
      <w:ind w:left="1077"/>
    </w:pPr>
    <w:rPr>
      <w:rFonts w:eastAsia="華康簡宋"/>
      <w:kern w:val="0"/>
      <w:sz w:val="22"/>
      <w:szCs w:val="20"/>
      <w:lang w:val="en-GB" w:eastAsia="en-US"/>
    </w:rPr>
  </w:style>
  <w:style w:type="character" w:customStyle="1" w:styleId="219">
    <w:name w:val="apple-style-span"/>
    <w:basedOn w:val="80"/>
    <w:qFormat/>
    <w:uiPriority w:val="0"/>
  </w:style>
  <w:style w:type="character" w:customStyle="1" w:styleId="220">
    <w:name w:val="HR-12"/>
    <w:qFormat/>
    <w:uiPriority w:val="0"/>
    <w:rPr>
      <w:rFonts w:ascii="Arial" w:hAnsi="Arial"/>
      <w:sz w:val="24"/>
    </w:rPr>
  </w:style>
  <w:style w:type="character" w:customStyle="1" w:styleId="221">
    <w:name w:val="Report Level 1 Char"/>
    <w:link w:val="222"/>
    <w:qFormat/>
    <w:uiPriority w:val="0"/>
    <w:rPr>
      <w:rFonts w:ascii="Arial Bold" w:hAnsi="Arial Bold" w:eastAsia="華康簡宋"/>
      <w:b/>
      <w:caps/>
      <w:sz w:val="24"/>
      <w:lang w:val="en-GB" w:eastAsia="en-US"/>
    </w:rPr>
  </w:style>
  <w:style w:type="paragraph" w:customStyle="1" w:styleId="222">
    <w:name w:val="Report Level 1"/>
    <w:basedOn w:val="1"/>
    <w:next w:val="218"/>
    <w:link w:val="221"/>
    <w:qFormat/>
    <w:uiPriority w:val="0"/>
    <w:pPr>
      <w:keepNext/>
      <w:widowControl/>
      <w:tabs>
        <w:tab w:val="left" w:pos="1077"/>
      </w:tabs>
      <w:spacing w:before="240" w:after="120" w:line="360" w:lineRule="auto"/>
      <w:ind w:left="1077" w:hanging="1077"/>
      <w:outlineLvl w:val="0"/>
    </w:pPr>
    <w:rPr>
      <w:rFonts w:ascii="Arial Bold" w:hAnsi="Arial Bold" w:eastAsia="華康簡宋"/>
      <w:b/>
      <w:caps/>
      <w:kern w:val="0"/>
      <w:sz w:val="24"/>
      <w:szCs w:val="20"/>
      <w:lang w:val="en-GB" w:eastAsia="en-US"/>
    </w:rPr>
  </w:style>
  <w:style w:type="character" w:customStyle="1" w:styleId="223">
    <w:name w:val="HR-8"/>
    <w:qFormat/>
    <w:uiPriority w:val="0"/>
    <w:rPr>
      <w:rFonts w:ascii="Arial" w:hAnsi="Arial"/>
      <w:sz w:val="16"/>
    </w:rPr>
  </w:style>
  <w:style w:type="character" w:customStyle="1" w:styleId="224">
    <w:name w:val="8pt"/>
    <w:qFormat/>
    <w:uiPriority w:val="0"/>
    <w:rPr>
      <w:rFonts w:ascii="Arial" w:hAnsi="Arial"/>
      <w:sz w:val="16"/>
    </w:rPr>
  </w:style>
  <w:style w:type="character" w:customStyle="1" w:styleId="225">
    <w:name w:val="AB-10"/>
    <w:qFormat/>
    <w:uiPriority w:val="0"/>
    <w:rPr>
      <w:rFonts w:ascii="Arial" w:hAnsi="Arial"/>
      <w:b/>
      <w:sz w:val="20"/>
    </w:rPr>
  </w:style>
  <w:style w:type="character" w:customStyle="1" w:styleId="226">
    <w:name w:val="Appendix Level 3 Char"/>
    <w:basedOn w:val="207"/>
    <w:link w:val="227"/>
    <w:qFormat/>
    <w:uiPriority w:val="0"/>
    <w:rPr>
      <w:rFonts w:ascii="Arial" w:hAnsi="Arial" w:eastAsia="華康簡宋"/>
      <w:sz w:val="24"/>
      <w:lang w:val="en-GB" w:eastAsia="en-US"/>
    </w:rPr>
  </w:style>
  <w:style w:type="paragraph" w:customStyle="1" w:styleId="227">
    <w:name w:val="Appendix Level 3"/>
    <w:basedOn w:val="208"/>
    <w:next w:val="1"/>
    <w:link w:val="226"/>
    <w:qFormat/>
    <w:uiPriority w:val="0"/>
    <w:pPr>
      <w:tabs>
        <w:tab w:val="left" w:pos="2160"/>
        <w:tab w:val="clear" w:pos="1080"/>
      </w:tabs>
      <w:spacing w:before="260"/>
      <w:ind w:left="2160"/>
      <w:outlineLvl w:val="3"/>
    </w:pPr>
  </w:style>
  <w:style w:type="character" w:customStyle="1" w:styleId="228">
    <w:name w:val="Appendix Letter Char"/>
    <w:link w:val="229"/>
    <w:qFormat/>
    <w:uiPriority w:val="0"/>
    <w:rPr>
      <w:rFonts w:ascii="Arial" w:hAnsi="Arial" w:eastAsia="華康簡宋"/>
      <w:sz w:val="26"/>
      <w:lang w:val="en-GB" w:eastAsia="en-US"/>
    </w:rPr>
  </w:style>
  <w:style w:type="paragraph" w:customStyle="1" w:styleId="229">
    <w:name w:val="Appendix Letter"/>
    <w:basedOn w:val="216"/>
    <w:next w:val="1"/>
    <w:link w:val="228"/>
    <w:qFormat/>
    <w:uiPriority w:val="0"/>
    <w:pPr>
      <w:tabs>
        <w:tab w:val="left" w:pos="1800"/>
      </w:tabs>
      <w:spacing w:after="0"/>
      <w:ind w:left="1080" w:hanging="1080"/>
      <w:jc w:val="left"/>
    </w:pPr>
    <w:rPr>
      <w:sz w:val="26"/>
    </w:rPr>
  </w:style>
  <w:style w:type="character" w:customStyle="1" w:styleId="230">
    <w:name w:val="javascript"/>
    <w:basedOn w:val="80"/>
    <w:qFormat/>
    <w:uiPriority w:val="0"/>
  </w:style>
  <w:style w:type="character" w:customStyle="1" w:styleId="231">
    <w:name w:val="page_title1"/>
    <w:qFormat/>
    <w:uiPriority w:val="0"/>
    <w:rPr>
      <w:b/>
      <w:bCs/>
      <w:sz w:val="20"/>
      <w:szCs w:val="20"/>
    </w:rPr>
  </w:style>
  <w:style w:type="character" w:customStyle="1" w:styleId="232">
    <w:name w:val="apple-converted-space"/>
    <w:basedOn w:val="80"/>
    <w:qFormat/>
    <w:uiPriority w:val="0"/>
  </w:style>
  <w:style w:type="character" w:customStyle="1" w:styleId="233">
    <w:name w:val="结束语 Char"/>
    <w:basedOn w:val="80"/>
    <w:link w:val="27"/>
    <w:qFormat/>
    <w:uiPriority w:val="0"/>
    <w:rPr>
      <w:rFonts w:eastAsia="華康簡宋"/>
      <w:sz w:val="22"/>
      <w:lang w:val="en-GB" w:eastAsia="en-US"/>
    </w:rPr>
  </w:style>
  <w:style w:type="character" w:customStyle="1" w:styleId="234">
    <w:name w:val="正文首行缩进 Char"/>
    <w:basedOn w:val="128"/>
    <w:link w:val="75"/>
    <w:qFormat/>
    <w:uiPriority w:val="0"/>
    <w:rPr>
      <w:rFonts w:eastAsia="華康簡宋"/>
      <w:kern w:val="2"/>
      <w:sz w:val="22"/>
      <w:szCs w:val="22"/>
      <w:lang w:val="en-GB" w:eastAsia="en-US"/>
    </w:rPr>
  </w:style>
  <w:style w:type="character" w:customStyle="1" w:styleId="235">
    <w:name w:val="称呼 Char"/>
    <w:basedOn w:val="80"/>
    <w:link w:val="25"/>
    <w:qFormat/>
    <w:uiPriority w:val="0"/>
    <w:rPr>
      <w:rFonts w:eastAsia="華康簡宋"/>
      <w:sz w:val="22"/>
      <w:lang w:val="en-GB" w:eastAsia="en-US"/>
    </w:rPr>
  </w:style>
  <w:style w:type="character" w:customStyle="1" w:styleId="236">
    <w:name w:val="正文首行缩进 2 Char"/>
    <w:basedOn w:val="132"/>
    <w:link w:val="76"/>
    <w:qFormat/>
    <w:uiPriority w:val="0"/>
    <w:rPr>
      <w:rFonts w:eastAsia="華康簡宋"/>
      <w:kern w:val="2"/>
      <w:sz w:val="22"/>
      <w:szCs w:val="22"/>
      <w:lang w:val="en-GB" w:eastAsia="en-US"/>
    </w:rPr>
  </w:style>
  <w:style w:type="character" w:customStyle="1" w:styleId="237">
    <w:name w:val="电子邮件签名 Char"/>
    <w:basedOn w:val="80"/>
    <w:link w:val="17"/>
    <w:qFormat/>
    <w:uiPriority w:val="0"/>
    <w:rPr>
      <w:rFonts w:eastAsia="華康簡宋"/>
      <w:sz w:val="22"/>
      <w:lang w:val="en-GB" w:eastAsia="en-US"/>
    </w:rPr>
  </w:style>
  <w:style w:type="character" w:customStyle="1" w:styleId="238">
    <w:name w:val="副标题 Char"/>
    <w:basedOn w:val="80"/>
    <w:link w:val="58"/>
    <w:qFormat/>
    <w:uiPriority w:val="11"/>
    <w:rPr>
      <w:rFonts w:eastAsia="宋体" w:asciiTheme="majorHAnsi" w:hAnsiTheme="majorHAnsi" w:cstheme="majorBidi"/>
      <w:b/>
      <w:bCs/>
      <w:kern w:val="28"/>
      <w:sz w:val="32"/>
      <w:szCs w:val="32"/>
    </w:rPr>
  </w:style>
  <w:style w:type="character" w:customStyle="1" w:styleId="239">
    <w:name w:val="宏文本 Char"/>
    <w:basedOn w:val="80"/>
    <w:link w:val="2"/>
    <w:semiHidden/>
    <w:qFormat/>
    <w:uiPriority w:val="0"/>
    <w:rPr>
      <w:rFonts w:ascii="Courier New" w:hAnsi="Courier New" w:eastAsia="華康簡宋" w:cs="Courier New"/>
      <w:lang w:val="en-GB" w:eastAsia="en-US"/>
    </w:rPr>
  </w:style>
  <w:style w:type="character" w:customStyle="1" w:styleId="240">
    <w:name w:val="标题 Char"/>
    <w:basedOn w:val="80"/>
    <w:link w:val="73"/>
    <w:qFormat/>
    <w:uiPriority w:val="10"/>
    <w:rPr>
      <w:rFonts w:eastAsia="宋体" w:asciiTheme="majorHAnsi" w:hAnsiTheme="majorHAnsi" w:cstheme="majorBidi"/>
      <w:b/>
      <w:bCs/>
      <w:sz w:val="32"/>
      <w:szCs w:val="32"/>
    </w:rPr>
  </w:style>
  <w:style w:type="character" w:customStyle="1" w:styleId="241">
    <w:name w:val="HTML 地址 Char"/>
    <w:basedOn w:val="80"/>
    <w:link w:val="37"/>
    <w:qFormat/>
    <w:uiPriority w:val="0"/>
    <w:rPr>
      <w:rFonts w:eastAsia="華康簡宋"/>
      <w:i/>
      <w:iCs/>
      <w:sz w:val="22"/>
      <w:lang w:val="en-GB" w:eastAsia="en-US"/>
    </w:rPr>
  </w:style>
  <w:style w:type="character" w:customStyle="1" w:styleId="242">
    <w:name w:val="签名 Char"/>
    <w:basedOn w:val="80"/>
    <w:link w:val="52"/>
    <w:qFormat/>
    <w:uiPriority w:val="0"/>
    <w:rPr>
      <w:rFonts w:eastAsia="華康簡宋"/>
      <w:sz w:val="22"/>
      <w:lang w:val="en-GB" w:eastAsia="en-US"/>
    </w:rPr>
  </w:style>
  <w:style w:type="character" w:customStyle="1" w:styleId="243">
    <w:name w:val="注释标题 Char"/>
    <w:basedOn w:val="80"/>
    <w:link w:val="15"/>
    <w:qFormat/>
    <w:uiPriority w:val="0"/>
    <w:rPr>
      <w:rFonts w:eastAsia="華康簡宋"/>
      <w:sz w:val="22"/>
      <w:lang w:val="en-GB" w:eastAsia="en-US"/>
    </w:rPr>
  </w:style>
  <w:style w:type="character" w:customStyle="1" w:styleId="244">
    <w:name w:val="信息标题 Char"/>
    <w:basedOn w:val="80"/>
    <w:link w:val="69"/>
    <w:qFormat/>
    <w:uiPriority w:val="0"/>
    <w:rPr>
      <w:rFonts w:ascii="Arial" w:hAnsi="Arial" w:eastAsia="華康簡宋" w:cs="Arial"/>
      <w:sz w:val="24"/>
      <w:szCs w:val="24"/>
      <w:shd w:val="pct20" w:color="auto" w:fill="auto"/>
      <w:lang w:val="en-GB" w:eastAsia="en-US"/>
    </w:rPr>
  </w:style>
  <w:style w:type="character" w:customStyle="1" w:styleId="245">
    <w:name w:val="尾注文本 Char"/>
    <w:basedOn w:val="80"/>
    <w:link w:val="46"/>
    <w:qFormat/>
    <w:uiPriority w:val="0"/>
    <w:rPr>
      <w:rFonts w:eastAsia="華康簡宋"/>
      <w:lang w:val="en-GB" w:eastAsia="en-US"/>
    </w:rPr>
  </w:style>
  <w:style w:type="character" w:customStyle="1" w:styleId="246">
    <w:name w:val="尾注文本 Char1"/>
    <w:basedOn w:val="80"/>
    <w:qFormat/>
    <w:uiPriority w:val="0"/>
    <w:rPr>
      <w:kern w:val="2"/>
      <w:sz w:val="21"/>
      <w:szCs w:val="22"/>
    </w:rPr>
  </w:style>
  <w:style w:type="paragraph" w:customStyle="1" w:styleId="247">
    <w:name w:val="xl54"/>
    <w:basedOn w:val="1"/>
    <w:qFormat/>
    <w:uiPriority w:val="0"/>
    <w:pPr>
      <w:widowControl/>
      <w:pBdr>
        <w:left w:val="single" w:color="auto" w:sz="4" w:space="0"/>
      </w:pBdr>
      <w:spacing w:before="100" w:beforeAutospacing="1" w:after="100" w:afterAutospacing="1" w:line="360" w:lineRule="auto"/>
      <w:jc w:val="center"/>
    </w:pPr>
    <w:rPr>
      <w:rFonts w:ascii="Arial" w:hAnsi="Arial" w:eastAsia="Arial Unicode MS" w:cs="Arial"/>
      <w:color w:val="FF0000"/>
      <w:kern w:val="0"/>
      <w:sz w:val="24"/>
      <w:szCs w:val="24"/>
      <w:lang w:val="en-GB" w:eastAsia="en-US"/>
    </w:rPr>
  </w:style>
  <w:style w:type="paragraph" w:customStyle="1" w:styleId="248">
    <w:name w:val="xl45"/>
    <w:basedOn w:val="1"/>
    <w:qFormat/>
    <w:uiPriority w:val="0"/>
    <w:pPr>
      <w:widowControl/>
      <w:pBdr>
        <w:right w:val="single" w:color="auto" w:sz="4" w:space="0"/>
      </w:pBdr>
      <w:spacing w:before="100" w:beforeAutospacing="1" w:after="100" w:afterAutospacing="1" w:line="360" w:lineRule="auto"/>
      <w:jc w:val="center"/>
    </w:pPr>
    <w:rPr>
      <w:rFonts w:ascii="Arial" w:hAnsi="Arial" w:eastAsia="Arial Unicode MS" w:cs="Arial"/>
      <w:kern w:val="0"/>
      <w:sz w:val="24"/>
      <w:szCs w:val="24"/>
      <w:lang w:val="en-GB" w:eastAsia="en-US"/>
    </w:rPr>
  </w:style>
  <w:style w:type="paragraph" w:customStyle="1" w:styleId="249">
    <w:name w:val="xl55"/>
    <w:basedOn w:val="1"/>
    <w:qFormat/>
    <w:uiPriority w:val="0"/>
    <w:pPr>
      <w:widowControl/>
      <w:pBdr>
        <w:left w:val="single" w:color="auto" w:sz="4" w:space="0"/>
        <w:right w:val="single" w:color="auto" w:sz="4" w:space="0"/>
      </w:pBdr>
      <w:spacing w:before="100" w:beforeAutospacing="1" w:after="100" w:afterAutospacing="1" w:line="360" w:lineRule="auto"/>
      <w:jc w:val="center"/>
    </w:pPr>
    <w:rPr>
      <w:rFonts w:ascii="Arial" w:hAnsi="Arial" w:eastAsia="Arial Unicode MS" w:cs="Arial"/>
      <w:b/>
      <w:bCs/>
      <w:color w:val="FF0000"/>
      <w:kern w:val="0"/>
      <w:sz w:val="24"/>
      <w:szCs w:val="24"/>
      <w:lang w:val="en-GB" w:eastAsia="en-US"/>
    </w:rPr>
  </w:style>
  <w:style w:type="paragraph" w:customStyle="1" w:styleId="250">
    <w:name w:val="样式 bg2 + 右侧:  1.16 厘米"/>
    <w:basedOn w:val="251"/>
    <w:qFormat/>
    <w:uiPriority w:val="0"/>
    <w:pPr>
      <w:tabs>
        <w:tab w:val="left" w:pos="840"/>
      </w:tabs>
    </w:pPr>
    <w:rPr>
      <w:rFonts w:cs="宋体"/>
      <w:bCs/>
    </w:rPr>
  </w:style>
  <w:style w:type="paragraph" w:customStyle="1" w:styleId="251">
    <w:name w:val="bg2"/>
    <w:basedOn w:val="252"/>
    <w:qFormat/>
    <w:uiPriority w:val="0"/>
    <w:pPr>
      <w:pBdr>
        <w:bottom w:val="single" w:color="008080" w:sz="18" w:space="1"/>
      </w:pBdr>
      <w:tabs>
        <w:tab w:val="left" w:pos="840"/>
      </w:tabs>
      <w:spacing w:before="120"/>
    </w:pPr>
  </w:style>
  <w:style w:type="paragraph" w:customStyle="1" w:styleId="252">
    <w:name w:val="Report Level 2"/>
    <w:basedOn w:val="222"/>
    <w:next w:val="218"/>
    <w:qFormat/>
    <w:uiPriority w:val="0"/>
    <w:pPr>
      <w:tabs>
        <w:tab w:val="left" w:pos="840"/>
        <w:tab w:val="clear" w:pos="1077"/>
      </w:tabs>
      <w:ind w:left="840" w:hanging="420"/>
      <w:outlineLvl w:val="1"/>
    </w:pPr>
    <w:rPr>
      <w:rFonts w:eastAsia="宋体"/>
      <w:caps w:val="0"/>
      <w:lang w:eastAsia="zh-CN"/>
    </w:rPr>
  </w:style>
  <w:style w:type="paragraph" w:customStyle="1" w:styleId="253">
    <w:name w:val="xl62"/>
    <w:basedOn w:val="1"/>
    <w:qFormat/>
    <w:uiPriority w:val="0"/>
    <w:pPr>
      <w:widowControl/>
      <w:pBdr>
        <w:top w:val="single" w:color="auto" w:sz="4" w:space="0"/>
        <w:left w:val="single" w:color="auto" w:sz="4" w:space="0"/>
      </w:pBdr>
      <w:spacing w:before="100" w:beforeAutospacing="1" w:after="100" w:afterAutospacing="1" w:line="360" w:lineRule="auto"/>
      <w:jc w:val="center"/>
    </w:pPr>
    <w:rPr>
      <w:rFonts w:ascii="Arial" w:hAnsi="Arial" w:eastAsia="Arial Unicode MS" w:cs="Arial"/>
      <w:kern w:val="0"/>
      <w:sz w:val="24"/>
      <w:szCs w:val="24"/>
      <w:lang w:val="en-GB" w:eastAsia="en-US"/>
    </w:rPr>
  </w:style>
  <w:style w:type="paragraph" w:customStyle="1" w:styleId="254">
    <w:name w:val="xl29"/>
    <w:basedOn w:val="1"/>
    <w:qFormat/>
    <w:uiPriority w:val="0"/>
    <w:pPr>
      <w:widowControl/>
      <w:pBdr>
        <w:bottom w:val="single" w:color="auto" w:sz="4" w:space="0"/>
      </w:pBdr>
      <w:spacing w:before="100" w:beforeAutospacing="1" w:after="100" w:afterAutospacing="1" w:line="360" w:lineRule="auto"/>
      <w:jc w:val="center"/>
    </w:pPr>
    <w:rPr>
      <w:rFonts w:ascii="Arial Unicode MS" w:hAnsi="Arial Unicode MS" w:eastAsia="Arial Unicode MS" w:cs="Arial Unicode MS"/>
      <w:kern w:val="0"/>
      <w:sz w:val="24"/>
      <w:szCs w:val="24"/>
      <w:lang w:val="en-GB" w:eastAsia="en-US"/>
    </w:rPr>
  </w:style>
  <w:style w:type="paragraph" w:customStyle="1" w:styleId="255">
    <w:name w:val="xl46"/>
    <w:basedOn w:val="1"/>
    <w:qFormat/>
    <w:uiPriority w:val="0"/>
    <w:pPr>
      <w:widowControl/>
      <w:pBdr>
        <w:right w:val="single" w:color="auto" w:sz="4" w:space="0"/>
      </w:pBdr>
      <w:spacing w:before="100" w:beforeAutospacing="1" w:after="100" w:afterAutospacing="1" w:line="360" w:lineRule="auto"/>
      <w:jc w:val="center"/>
    </w:pPr>
    <w:rPr>
      <w:rFonts w:ascii="Arial" w:hAnsi="Arial" w:eastAsia="Arial Unicode MS" w:cs="Arial"/>
      <w:i/>
      <w:iCs/>
      <w:kern w:val="0"/>
      <w:sz w:val="24"/>
      <w:szCs w:val="24"/>
      <w:lang w:val="en-GB" w:eastAsia="en-US"/>
    </w:rPr>
  </w:style>
  <w:style w:type="paragraph" w:customStyle="1" w:styleId="256">
    <w:name w:val="1"/>
    <w:basedOn w:val="1"/>
    <w:next w:val="29"/>
    <w:qFormat/>
    <w:uiPriority w:val="0"/>
    <w:pPr>
      <w:spacing w:line="312" w:lineRule="auto"/>
    </w:pPr>
    <w:rPr>
      <w:sz w:val="24"/>
      <w:szCs w:val="20"/>
    </w:rPr>
  </w:style>
  <w:style w:type="paragraph" w:customStyle="1" w:styleId="257">
    <w:name w:val="font0"/>
    <w:basedOn w:val="1"/>
    <w:qFormat/>
    <w:uiPriority w:val="0"/>
    <w:pPr>
      <w:widowControl/>
      <w:spacing w:before="100" w:beforeAutospacing="1" w:after="100" w:afterAutospacing="1" w:line="360" w:lineRule="auto"/>
      <w:jc w:val="left"/>
    </w:pPr>
    <w:rPr>
      <w:rFonts w:ascii="Arial" w:hAnsi="Arial" w:eastAsia="Arial Unicode MS" w:cs="Arial"/>
      <w:kern w:val="0"/>
      <w:sz w:val="20"/>
      <w:szCs w:val="20"/>
      <w:lang w:val="en-GB" w:eastAsia="en-US"/>
    </w:rPr>
  </w:style>
  <w:style w:type="paragraph" w:customStyle="1" w:styleId="258">
    <w:name w:val="Report Exec Summary"/>
    <w:basedOn w:val="222"/>
    <w:next w:val="259"/>
    <w:qFormat/>
    <w:uiPriority w:val="0"/>
    <w:pPr>
      <w:tabs>
        <w:tab w:val="clear" w:pos="1077"/>
      </w:tabs>
      <w:spacing w:after="138"/>
      <w:ind w:left="0" w:firstLine="0"/>
      <w:jc w:val="left"/>
      <w:outlineLvl w:val="9"/>
    </w:pPr>
    <w:rPr>
      <w:rFonts w:ascii="Arial" w:hAnsi="Arial" w:eastAsia="Times New Roman"/>
      <w:bCs/>
    </w:rPr>
  </w:style>
  <w:style w:type="paragraph" w:customStyle="1" w:styleId="259">
    <w:name w:val="Report Exec Summary Text"/>
    <w:basedOn w:val="218"/>
    <w:qFormat/>
    <w:uiPriority w:val="0"/>
    <w:pPr>
      <w:ind w:left="0"/>
      <w:jc w:val="left"/>
    </w:pPr>
    <w:rPr>
      <w:rFonts w:eastAsia="Times New Roman"/>
    </w:rPr>
  </w:style>
  <w:style w:type="paragraph" w:customStyle="1" w:styleId="260">
    <w:name w:val="CM31"/>
    <w:qFormat/>
    <w:uiPriority w:val="0"/>
    <w:pPr>
      <w:spacing w:line="360" w:lineRule="auto"/>
    </w:pPr>
    <w:rPr>
      <w:rFonts w:asciiTheme="minorHAnsi" w:hAnsiTheme="minorHAnsi" w:eastAsiaTheme="minorEastAsia" w:cstheme="minorBidi"/>
      <w:kern w:val="2"/>
      <w:sz w:val="21"/>
      <w:szCs w:val="22"/>
      <w:lang w:val="en-US" w:eastAsia="zh-CN" w:bidi="ar-SA"/>
    </w:rPr>
  </w:style>
  <w:style w:type="paragraph" w:customStyle="1" w:styleId="261">
    <w:name w:val="表格标题"/>
    <w:basedOn w:val="1"/>
    <w:qFormat/>
    <w:uiPriority w:val="0"/>
    <w:pPr>
      <w:adjustRightInd w:val="0"/>
      <w:spacing w:after="200" w:line="360" w:lineRule="auto"/>
      <w:jc w:val="center"/>
      <w:textAlignment w:val="baseline"/>
    </w:pPr>
    <w:rPr>
      <w:rFonts w:ascii="宋体"/>
      <w:b/>
      <w:kern w:val="0"/>
      <w:sz w:val="28"/>
      <w:szCs w:val="20"/>
    </w:rPr>
  </w:style>
  <w:style w:type="paragraph" w:customStyle="1" w:styleId="262">
    <w:name w:val="式中"/>
    <w:basedOn w:val="1"/>
    <w:qFormat/>
    <w:uiPriority w:val="0"/>
    <w:pPr>
      <w:spacing w:line="300" w:lineRule="auto"/>
      <w:ind w:left="1247" w:hanging="1247"/>
    </w:pPr>
    <w:rPr>
      <w:sz w:val="24"/>
      <w:szCs w:val="20"/>
    </w:rPr>
  </w:style>
  <w:style w:type="paragraph" w:customStyle="1" w:styleId="263">
    <w:name w:val="ClauseNum 1"/>
    <w:basedOn w:val="3"/>
    <w:qFormat/>
    <w:uiPriority w:val="0"/>
    <w:pPr>
      <w:keepLines w:val="0"/>
      <w:pageBreakBefore/>
      <w:widowControl/>
      <w:tabs>
        <w:tab w:val="left" w:pos="840"/>
      </w:tabs>
      <w:spacing w:before="240" w:after="120"/>
      <w:ind w:left="840" w:hanging="360"/>
    </w:pPr>
    <w:rPr>
      <w:rFonts w:ascii="Arial Bold" w:hAnsi="Arial Bold" w:eastAsia="華康簡宋" w:cs="Arial"/>
      <w:caps/>
      <w:kern w:val="0"/>
      <w:sz w:val="24"/>
      <w:lang w:val="en-GB" w:eastAsia="en-US"/>
    </w:rPr>
  </w:style>
  <w:style w:type="paragraph" w:customStyle="1" w:styleId="264">
    <w:name w:val="xl32"/>
    <w:basedOn w:val="1"/>
    <w:qFormat/>
    <w:uiPriority w:val="0"/>
    <w:pPr>
      <w:widowControl/>
      <w:pBdr>
        <w:right w:val="single" w:color="auto" w:sz="4" w:space="0"/>
      </w:pBdr>
      <w:spacing w:before="100" w:beforeAutospacing="1" w:after="100" w:afterAutospacing="1" w:line="360" w:lineRule="auto"/>
      <w:jc w:val="center"/>
      <w:textAlignment w:val="center"/>
    </w:pPr>
    <w:rPr>
      <w:rFonts w:ascii="Arial" w:hAnsi="Arial" w:eastAsia="Arial Unicode MS" w:cs="Arial"/>
      <w:b/>
      <w:bCs/>
      <w:kern w:val="0"/>
      <w:sz w:val="24"/>
      <w:szCs w:val="24"/>
      <w:lang w:val="en-GB" w:eastAsia="en-US"/>
    </w:rPr>
  </w:style>
  <w:style w:type="paragraph" w:customStyle="1" w:styleId="265">
    <w:name w:val="xl74"/>
    <w:basedOn w:val="1"/>
    <w:qFormat/>
    <w:uiPriority w:val="0"/>
    <w:pPr>
      <w:widowControl/>
      <w:spacing w:before="100" w:beforeAutospacing="1" w:after="100" w:afterAutospacing="1" w:line="360" w:lineRule="auto"/>
      <w:jc w:val="center"/>
    </w:pPr>
    <w:rPr>
      <w:rFonts w:ascii="Arial" w:hAnsi="Arial" w:eastAsia="Arial Unicode MS" w:cs="Arial"/>
      <w:b/>
      <w:bCs/>
      <w:color w:val="FF0000"/>
      <w:kern w:val="0"/>
      <w:sz w:val="24"/>
      <w:szCs w:val="24"/>
      <w:lang w:val="en-GB" w:eastAsia="en-US"/>
    </w:rPr>
  </w:style>
  <w:style w:type="paragraph" w:customStyle="1" w:styleId="266">
    <w:name w:val="font7"/>
    <w:basedOn w:val="1"/>
    <w:qFormat/>
    <w:uiPriority w:val="0"/>
    <w:pPr>
      <w:widowControl/>
      <w:spacing w:before="100" w:beforeAutospacing="1" w:after="100" w:afterAutospacing="1" w:line="360" w:lineRule="auto"/>
      <w:jc w:val="left"/>
    </w:pPr>
    <w:rPr>
      <w:rFonts w:ascii="Arial" w:hAnsi="Arial" w:eastAsia="Arial Unicode MS" w:cs="Arial"/>
      <w:b/>
      <w:bCs/>
      <w:kern w:val="0"/>
      <w:sz w:val="20"/>
      <w:szCs w:val="20"/>
      <w:lang w:val="en-GB" w:eastAsia="en-US"/>
    </w:rPr>
  </w:style>
  <w:style w:type="paragraph" w:customStyle="1" w:styleId="267">
    <w:name w:val="xl61"/>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pPr>
    <w:rPr>
      <w:rFonts w:ascii="Arial" w:hAnsi="Arial" w:eastAsia="Arial Unicode MS" w:cs="Arial"/>
      <w:b/>
      <w:bCs/>
      <w:color w:val="FF0000"/>
      <w:kern w:val="0"/>
      <w:sz w:val="24"/>
      <w:szCs w:val="24"/>
      <w:lang w:val="en-GB" w:eastAsia="en-US"/>
    </w:rPr>
  </w:style>
  <w:style w:type="paragraph" w:customStyle="1" w:styleId="268">
    <w:name w:val="Heading input"/>
    <w:basedOn w:val="1"/>
    <w:next w:val="1"/>
    <w:qFormat/>
    <w:uiPriority w:val="0"/>
    <w:pPr>
      <w:widowControl/>
      <w:spacing w:before="80" w:after="138" w:line="360" w:lineRule="auto"/>
    </w:pPr>
    <w:rPr>
      <w:rFonts w:eastAsia="華康簡宋"/>
      <w:kern w:val="0"/>
      <w:sz w:val="22"/>
      <w:szCs w:val="20"/>
      <w:lang w:val="en-GB" w:eastAsia="en-US"/>
    </w:rPr>
  </w:style>
  <w:style w:type="paragraph" w:customStyle="1" w:styleId="269">
    <w:name w:val="xl87"/>
    <w:basedOn w:val="1"/>
    <w:qFormat/>
    <w:uiPriority w:val="0"/>
    <w:pPr>
      <w:widowControl/>
      <w:pBdr>
        <w:top w:val="single" w:color="auto" w:sz="4" w:space="0"/>
      </w:pBdr>
      <w:spacing w:before="100" w:beforeAutospacing="1" w:after="100" w:afterAutospacing="1" w:line="360" w:lineRule="auto"/>
      <w:jc w:val="center"/>
      <w:textAlignment w:val="center"/>
    </w:pPr>
    <w:rPr>
      <w:rFonts w:ascii="Arial" w:hAnsi="Arial" w:eastAsia="Arial Unicode MS" w:cs="Arial"/>
      <w:b/>
      <w:bCs/>
      <w:kern w:val="0"/>
      <w:sz w:val="24"/>
      <w:szCs w:val="24"/>
      <w:lang w:val="en-GB" w:eastAsia="en-US"/>
    </w:rPr>
  </w:style>
  <w:style w:type="paragraph" w:customStyle="1" w:styleId="270">
    <w:name w:val="ClauseNum 2"/>
    <w:basedOn w:val="4"/>
    <w:qFormat/>
    <w:uiPriority w:val="0"/>
    <w:pPr>
      <w:keepLines w:val="0"/>
      <w:widowControl/>
      <w:tabs>
        <w:tab w:val="left" w:pos="840"/>
      </w:tabs>
      <w:spacing w:before="240" w:after="120" w:line="360" w:lineRule="auto"/>
      <w:ind w:left="840" w:hanging="420"/>
    </w:pPr>
    <w:rPr>
      <w:rFonts w:ascii="Arial Bold" w:hAnsi="Arial Bold" w:eastAsia="華康簡宋" w:cs="Arial"/>
      <w:bCs w:val="0"/>
      <w:kern w:val="0"/>
      <w:sz w:val="24"/>
      <w:szCs w:val="20"/>
      <w:lang w:val="en-GB" w:eastAsia="en-US"/>
    </w:rPr>
  </w:style>
  <w:style w:type="paragraph" w:customStyle="1" w:styleId="271">
    <w:name w:val="xl58"/>
    <w:basedOn w:val="1"/>
    <w:qFormat/>
    <w:uiPriority w:val="0"/>
    <w:pPr>
      <w:widowControl/>
      <w:pBdr>
        <w:top w:val="single" w:color="auto" w:sz="4" w:space="0"/>
        <w:left w:val="single" w:color="auto" w:sz="4" w:space="0"/>
      </w:pBdr>
      <w:spacing w:before="100" w:beforeAutospacing="1" w:after="100" w:afterAutospacing="1" w:line="360" w:lineRule="auto"/>
      <w:jc w:val="center"/>
    </w:pPr>
    <w:rPr>
      <w:rFonts w:ascii="Arial" w:hAnsi="Arial" w:eastAsia="Arial Unicode MS" w:cs="Arial"/>
      <w:b/>
      <w:bCs/>
      <w:color w:val="FFFFFF"/>
      <w:kern w:val="0"/>
      <w:sz w:val="24"/>
      <w:szCs w:val="24"/>
      <w:lang w:val="en-GB" w:eastAsia="en-US"/>
    </w:rPr>
  </w:style>
  <w:style w:type="paragraph" w:customStyle="1" w:styleId="272">
    <w:name w:val="Char1 Char Char Char"/>
    <w:basedOn w:val="1"/>
    <w:qFormat/>
    <w:uiPriority w:val="0"/>
    <w:pPr>
      <w:spacing w:line="360" w:lineRule="auto"/>
      <w:ind w:firstLine="200" w:firstLineChars="200"/>
    </w:pPr>
    <w:rPr>
      <w:rFonts w:ascii="宋体" w:hAnsi="宋体" w:cs="宋体"/>
      <w:sz w:val="24"/>
      <w:szCs w:val="24"/>
    </w:rPr>
  </w:style>
  <w:style w:type="paragraph" w:customStyle="1" w:styleId="273">
    <w:name w:val="xl84"/>
    <w:basedOn w:val="1"/>
    <w:qFormat/>
    <w:uiPriority w:val="0"/>
    <w:pPr>
      <w:widowControl/>
      <w:pBdr>
        <w:top w:val="single" w:color="auto" w:sz="4" w:space="0"/>
      </w:pBdr>
      <w:spacing w:before="100" w:beforeAutospacing="1" w:after="100" w:afterAutospacing="1" w:line="360" w:lineRule="auto"/>
      <w:jc w:val="center"/>
      <w:textAlignment w:val="center"/>
    </w:pPr>
    <w:rPr>
      <w:rFonts w:ascii="Arial" w:hAnsi="Arial" w:eastAsia="Arial Unicode MS" w:cs="Arial"/>
      <w:b/>
      <w:bCs/>
      <w:color w:val="FF0000"/>
      <w:kern w:val="0"/>
      <w:sz w:val="24"/>
      <w:szCs w:val="24"/>
      <w:lang w:val="en-GB" w:eastAsia="en-US"/>
    </w:rPr>
  </w:style>
  <w:style w:type="paragraph" w:customStyle="1" w:styleId="274">
    <w:name w:val="bg3"/>
    <w:basedOn w:val="275"/>
    <w:qFormat/>
    <w:uiPriority w:val="0"/>
    <w:pPr>
      <w:tabs>
        <w:tab w:val="left" w:pos="1260"/>
      </w:tabs>
    </w:pPr>
    <w:rPr>
      <w:rFonts w:eastAsia="宋体"/>
      <w:lang w:eastAsia="zh-CN"/>
    </w:rPr>
  </w:style>
  <w:style w:type="paragraph" w:customStyle="1" w:styleId="275">
    <w:name w:val="Report Level 3"/>
    <w:basedOn w:val="222"/>
    <w:next w:val="218"/>
    <w:qFormat/>
    <w:uiPriority w:val="0"/>
    <w:pPr>
      <w:tabs>
        <w:tab w:val="left" w:pos="1260"/>
        <w:tab w:val="clear" w:pos="1077"/>
      </w:tabs>
      <w:spacing w:before="120"/>
      <w:ind w:left="1260" w:hanging="420"/>
      <w:outlineLvl w:val="2"/>
    </w:pPr>
    <w:rPr>
      <w:caps w:val="0"/>
      <w:sz w:val="22"/>
    </w:rPr>
  </w:style>
  <w:style w:type="paragraph" w:customStyle="1" w:styleId="276">
    <w:name w:val="条文"/>
    <w:basedOn w:val="1"/>
    <w:qFormat/>
    <w:uiPriority w:val="0"/>
    <w:pPr>
      <w:spacing w:line="300" w:lineRule="auto"/>
    </w:pPr>
    <w:rPr>
      <w:sz w:val="24"/>
      <w:szCs w:val="20"/>
    </w:rPr>
  </w:style>
  <w:style w:type="paragraph" w:customStyle="1" w:styleId="277">
    <w:name w:val="Appendix Level 4"/>
    <w:basedOn w:val="227"/>
    <w:next w:val="1"/>
    <w:qFormat/>
    <w:uiPriority w:val="0"/>
    <w:pPr>
      <w:outlineLvl w:val="4"/>
    </w:pPr>
  </w:style>
  <w:style w:type="paragraph" w:customStyle="1" w:styleId="278">
    <w:name w:val="xl73"/>
    <w:basedOn w:val="1"/>
    <w:qFormat/>
    <w:uiPriority w:val="0"/>
    <w:pPr>
      <w:widowControl/>
      <w:pBdr>
        <w:left w:val="single" w:color="auto" w:sz="4" w:space="0"/>
      </w:pBdr>
      <w:spacing w:before="100" w:beforeAutospacing="1" w:after="100" w:afterAutospacing="1" w:line="360" w:lineRule="auto"/>
      <w:jc w:val="center"/>
    </w:pPr>
    <w:rPr>
      <w:rFonts w:ascii="Arial" w:hAnsi="Arial" w:eastAsia="Arial Unicode MS" w:cs="Arial"/>
      <w:b/>
      <w:bCs/>
      <w:color w:val="FF0000"/>
      <w:kern w:val="0"/>
      <w:sz w:val="24"/>
      <w:szCs w:val="24"/>
      <w:lang w:val="en-GB" w:eastAsia="en-US"/>
    </w:rPr>
  </w:style>
  <w:style w:type="paragraph" w:customStyle="1" w:styleId="279">
    <w:name w:val="bg5"/>
    <w:basedOn w:val="280"/>
    <w:next w:val="1"/>
    <w:qFormat/>
    <w:uiPriority w:val="0"/>
    <w:pPr>
      <w:keepNext w:val="0"/>
      <w:widowControl w:val="0"/>
      <w:tabs>
        <w:tab w:val="left" w:pos="1680"/>
      </w:tabs>
      <w:spacing w:before="0" w:after="0"/>
      <w:ind w:left="0" w:firstLine="0"/>
      <w:jc w:val="center"/>
      <w:outlineLvl w:val="9"/>
    </w:pPr>
    <w:rPr>
      <w:rFonts w:ascii="宋体" w:hAnsi="宋体"/>
      <w:bCs/>
      <w:sz w:val="24"/>
      <w:szCs w:val="20"/>
      <w:lang w:val="en-GB"/>
    </w:rPr>
  </w:style>
  <w:style w:type="paragraph" w:customStyle="1" w:styleId="280">
    <w:name w:val="bg4"/>
    <w:basedOn w:val="281"/>
    <w:qFormat/>
    <w:uiPriority w:val="0"/>
    <w:pPr>
      <w:tabs>
        <w:tab w:val="left" w:pos="1680"/>
      </w:tabs>
    </w:pPr>
    <w:rPr>
      <w:rFonts w:ascii="Arial" w:hAnsi="Arial" w:eastAsia="宋体"/>
      <w:sz w:val="22"/>
      <w:szCs w:val="22"/>
    </w:rPr>
  </w:style>
  <w:style w:type="paragraph" w:customStyle="1" w:styleId="281">
    <w:name w:val="Report Level 4"/>
    <w:basedOn w:val="275"/>
    <w:next w:val="218"/>
    <w:qFormat/>
    <w:uiPriority w:val="0"/>
    <w:pPr>
      <w:tabs>
        <w:tab w:val="left" w:pos="1680"/>
        <w:tab w:val="clear" w:pos="1260"/>
      </w:tabs>
      <w:ind w:left="1680"/>
      <w:outlineLvl w:val="3"/>
    </w:pPr>
    <w:rPr>
      <w:rFonts w:ascii="PMingLiU" w:eastAsia="PMingLiU"/>
      <w:sz w:val="24"/>
      <w:szCs w:val="18"/>
      <w:lang w:val="zh-CN" w:eastAsia="zh-CN"/>
    </w:rPr>
  </w:style>
  <w:style w:type="paragraph" w:customStyle="1" w:styleId="282">
    <w:name w:val="xl80"/>
    <w:basedOn w:val="1"/>
    <w:qFormat/>
    <w:uiPriority w:val="0"/>
    <w:pPr>
      <w:widowControl/>
      <w:pBdr>
        <w:top w:val="single" w:color="auto" w:sz="4" w:space="0"/>
        <w:right w:val="single" w:color="auto" w:sz="4" w:space="0"/>
      </w:pBdr>
      <w:spacing w:before="100" w:beforeAutospacing="1" w:after="100" w:afterAutospacing="1" w:line="360" w:lineRule="auto"/>
      <w:jc w:val="center"/>
    </w:pPr>
    <w:rPr>
      <w:rFonts w:ascii="Arial" w:hAnsi="Arial" w:eastAsia="Arial Unicode MS" w:cs="Arial"/>
      <w:color w:val="FF0000"/>
      <w:kern w:val="0"/>
      <w:sz w:val="24"/>
      <w:szCs w:val="24"/>
      <w:lang w:val="en-GB" w:eastAsia="en-US"/>
    </w:rPr>
  </w:style>
  <w:style w:type="paragraph" w:customStyle="1" w:styleId="283">
    <w:name w:val="xl24"/>
    <w:basedOn w:val="1"/>
    <w:qFormat/>
    <w:uiPriority w:val="0"/>
    <w:pPr>
      <w:widowControl/>
      <w:pBdr>
        <w:left w:val="single" w:color="auto" w:sz="4" w:space="0"/>
      </w:pBdr>
      <w:spacing w:before="100" w:beforeAutospacing="1" w:after="100" w:afterAutospacing="1" w:line="360" w:lineRule="auto"/>
      <w:jc w:val="left"/>
    </w:pPr>
    <w:rPr>
      <w:rFonts w:ascii="Arial Unicode MS" w:hAnsi="Arial Unicode MS" w:eastAsia="Arial Unicode MS" w:cs="Arial Unicode MS"/>
      <w:kern w:val="0"/>
      <w:sz w:val="24"/>
      <w:szCs w:val="24"/>
      <w:lang w:val="en-GB" w:eastAsia="en-US"/>
    </w:rPr>
  </w:style>
  <w:style w:type="paragraph" w:customStyle="1" w:styleId="284">
    <w:name w:val="xl50"/>
    <w:basedOn w:val="1"/>
    <w:qFormat/>
    <w:uiPriority w:val="0"/>
    <w:pPr>
      <w:widowControl/>
      <w:pBdr>
        <w:top w:val="single" w:color="auto" w:sz="4" w:space="0"/>
        <w:left w:val="single" w:color="auto" w:sz="4" w:space="0"/>
      </w:pBdr>
      <w:spacing w:before="100" w:beforeAutospacing="1" w:after="100" w:afterAutospacing="1" w:line="360" w:lineRule="auto"/>
      <w:jc w:val="center"/>
    </w:pPr>
    <w:rPr>
      <w:rFonts w:ascii="Arial Unicode MS" w:hAnsi="Arial Unicode MS" w:eastAsia="Arial Unicode MS" w:cs="Arial Unicode MS"/>
      <w:kern w:val="0"/>
      <w:sz w:val="24"/>
      <w:szCs w:val="24"/>
      <w:lang w:val="en-GB" w:eastAsia="en-US"/>
    </w:rPr>
  </w:style>
  <w:style w:type="paragraph" w:customStyle="1" w:styleId="285">
    <w:name w:val=".."/>
    <w:basedOn w:val="1"/>
    <w:next w:val="1"/>
    <w:qFormat/>
    <w:uiPriority w:val="0"/>
    <w:pPr>
      <w:widowControl/>
      <w:autoSpaceDE w:val="0"/>
      <w:autoSpaceDN w:val="0"/>
      <w:adjustRightInd w:val="0"/>
      <w:spacing w:line="360" w:lineRule="auto"/>
      <w:jc w:val="left"/>
    </w:pPr>
    <w:rPr>
      <w:rFonts w:hint="eastAsia" w:ascii="宋体"/>
      <w:kern w:val="0"/>
      <w:sz w:val="20"/>
      <w:szCs w:val="24"/>
      <w:lang w:eastAsia="en-US"/>
    </w:rPr>
  </w:style>
  <w:style w:type="paragraph" w:customStyle="1" w:styleId="286">
    <w:name w:val="Report Table"/>
    <w:basedOn w:val="218"/>
    <w:qFormat/>
    <w:uiPriority w:val="0"/>
    <w:pPr>
      <w:spacing w:before="60" w:after="60"/>
      <w:ind w:left="0"/>
    </w:pPr>
    <w:rPr>
      <w:sz w:val="20"/>
    </w:rPr>
  </w:style>
  <w:style w:type="paragraph" w:customStyle="1" w:styleId="287">
    <w:name w:val="xl37"/>
    <w:basedOn w:val="1"/>
    <w:qFormat/>
    <w:uiPriority w:val="0"/>
    <w:pPr>
      <w:widowControl/>
      <w:spacing w:before="100" w:beforeAutospacing="1" w:after="100" w:afterAutospacing="1" w:line="360" w:lineRule="auto"/>
      <w:jc w:val="center"/>
      <w:textAlignment w:val="center"/>
    </w:pPr>
    <w:rPr>
      <w:rFonts w:ascii="Arial" w:hAnsi="Arial" w:eastAsia="Arial Unicode MS" w:cs="Arial"/>
      <w:b/>
      <w:bCs/>
      <w:kern w:val="0"/>
      <w:sz w:val="24"/>
      <w:szCs w:val="24"/>
      <w:lang w:val="en-GB" w:eastAsia="en-US"/>
    </w:rPr>
  </w:style>
  <w:style w:type="paragraph" w:customStyle="1" w:styleId="288">
    <w:name w:val="xl75"/>
    <w:basedOn w:val="1"/>
    <w:qFormat/>
    <w:uiPriority w:val="0"/>
    <w:pPr>
      <w:widowControl/>
      <w:pBdr>
        <w:right w:val="single" w:color="auto" w:sz="4" w:space="0"/>
      </w:pBdr>
      <w:spacing w:before="100" w:beforeAutospacing="1" w:after="100" w:afterAutospacing="1" w:line="360" w:lineRule="auto"/>
      <w:jc w:val="center"/>
    </w:pPr>
    <w:rPr>
      <w:rFonts w:ascii="Arial" w:hAnsi="Arial" w:eastAsia="Arial Unicode MS" w:cs="Arial"/>
      <w:b/>
      <w:bCs/>
      <w:color w:val="FF0000"/>
      <w:kern w:val="0"/>
      <w:sz w:val="24"/>
      <w:szCs w:val="24"/>
      <w:lang w:val="en-GB" w:eastAsia="en-US"/>
    </w:rPr>
  </w:style>
  <w:style w:type="paragraph" w:customStyle="1" w:styleId="289">
    <w:name w:val="xl52"/>
    <w:basedOn w:val="1"/>
    <w:qFormat/>
    <w:uiPriority w:val="0"/>
    <w:pPr>
      <w:widowControl/>
      <w:pBdr>
        <w:top w:val="single" w:color="auto" w:sz="4" w:space="0"/>
      </w:pBdr>
      <w:shd w:val="clear" w:color="auto" w:fill="C0C0C0"/>
      <w:spacing w:before="100" w:beforeAutospacing="1" w:after="100" w:afterAutospacing="1" w:line="360" w:lineRule="auto"/>
      <w:jc w:val="center"/>
    </w:pPr>
    <w:rPr>
      <w:rFonts w:ascii="Arial" w:hAnsi="Arial" w:eastAsia="Arial Unicode MS" w:cs="Arial"/>
      <w:b/>
      <w:bCs/>
      <w:i/>
      <w:iCs/>
      <w:kern w:val="0"/>
      <w:sz w:val="24"/>
      <w:szCs w:val="24"/>
      <w:lang w:val="en-GB" w:eastAsia="en-US"/>
    </w:rPr>
  </w:style>
  <w:style w:type="paragraph" w:customStyle="1" w:styleId="290">
    <w:name w:val="xl53"/>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pPr>
    <w:rPr>
      <w:rFonts w:ascii="Arial" w:hAnsi="Arial" w:eastAsia="Arial Unicode MS" w:cs="Arial"/>
      <w:b/>
      <w:bCs/>
      <w:kern w:val="0"/>
      <w:sz w:val="24"/>
      <w:szCs w:val="24"/>
      <w:lang w:val="en-GB" w:eastAsia="en-US"/>
    </w:rPr>
  </w:style>
  <w:style w:type="paragraph" w:customStyle="1" w:styleId="291">
    <w:name w:val="xl65"/>
    <w:basedOn w:val="1"/>
    <w:qFormat/>
    <w:uiPriority w:val="0"/>
    <w:pPr>
      <w:widowControl/>
      <w:pBdr>
        <w:left w:val="single" w:color="auto" w:sz="4" w:space="0"/>
        <w:bottom w:val="single" w:color="auto" w:sz="4" w:space="0"/>
      </w:pBdr>
      <w:spacing w:before="100" w:beforeAutospacing="1" w:after="100" w:afterAutospacing="1" w:line="360" w:lineRule="auto"/>
      <w:jc w:val="center"/>
    </w:pPr>
    <w:rPr>
      <w:rFonts w:ascii="Arial" w:hAnsi="Arial" w:eastAsia="Arial Unicode MS" w:cs="Arial"/>
      <w:kern w:val="0"/>
      <w:sz w:val="24"/>
      <w:szCs w:val="24"/>
      <w:lang w:val="en-GB" w:eastAsia="en-US"/>
    </w:rPr>
  </w:style>
  <w:style w:type="paragraph" w:customStyle="1" w:styleId="292">
    <w:name w:val="表名"/>
    <w:basedOn w:val="1"/>
    <w:qFormat/>
    <w:uiPriority w:val="0"/>
    <w:pPr>
      <w:tabs>
        <w:tab w:val="right" w:pos="7938"/>
      </w:tabs>
      <w:spacing w:before="120" w:after="120" w:line="300" w:lineRule="auto"/>
    </w:pPr>
    <w:rPr>
      <w:szCs w:val="20"/>
    </w:rPr>
  </w:style>
  <w:style w:type="paragraph" w:customStyle="1" w:styleId="293">
    <w:name w:val="xl39"/>
    <w:basedOn w:val="1"/>
    <w:qFormat/>
    <w:uiPriority w:val="0"/>
    <w:pPr>
      <w:widowControl/>
      <w:pBdr>
        <w:left w:val="single" w:color="auto" w:sz="4" w:space="0"/>
        <w:bottom w:val="single" w:color="auto" w:sz="4" w:space="0"/>
      </w:pBdr>
      <w:tabs>
        <w:tab w:val="left" w:pos="567"/>
      </w:tabs>
      <w:spacing w:before="100" w:beforeAutospacing="1" w:after="100" w:afterAutospacing="1" w:line="360" w:lineRule="auto"/>
      <w:jc w:val="left"/>
    </w:pPr>
    <w:rPr>
      <w:rFonts w:ascii="Arial Unicode MS" w:hAnsi="Arial Unicode MS" w:eastAsia="Arial Unicode MS" w:cs="Arial Unicode MS"/>
      <w:kern w:val="0"/>
      <w:sz w:val="24"/>
      <w:szCs w:val="24"/>
      <w:lang w:val="en-GB" w:eastAsia="en-US"/>
    </w:rPr>
  </w:style>
  <w:style w:type="paragraph" w:customStyle="1" w:styleId="294">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kern w:val="0"/>
      <w:sz w:val="24"/>
      <w:szCs w:val="24"/>
      <w:lang w:val="en-GB" w:eastAsia="en-US"/>
    </w:rPr>
  </w:style>
  <w:style w:type="paragraph" w:customStyle="1" w:styleId="295">
    <w:name w:val="226_Chinese Text"/>
    <w:qFormat/>
    <w:uiPriority w:val="0"/>
    <w:pPr>
      <w:spacing w:after="120" w:line="336" w:lineRule="auto"/>
      <w:jc w:val="both"/>
    </w:pPr>
    <w:rPr>
      <w:rFonts w:ascii="华文中宋" w:hAnsi="华文中宋" w:eastAsia="华文中宋" w:cstheme="minorBidi"/>
      <w:kern w:val="2"/>
      <w:sz w:val="21"/>
      <w:szCs w:val="22"/>
      <w:lang w:val="en-GB" w:eastAsia="zh-CN" w:bidi="ar-SA"/>
    </w:rPr>
  </w:style>
  <w:style w:type="paragraph" w:customStyle="1" w:styleId="296">
    <w:name w:val="xl69"/>
    <w:basedOn w:val="1"/>
    <w:qFormat/>
    <w:uiPriority w:val="0"/>
    <w:pPr>
      <w:widowControl/>
      <w:pBdr>
        <w:left w:val="single" w:color="auto" w:sz="4" w:space="0"/>
        <w:right w:val="single" w:color="auto" w:sz="4" w:space="0"/>
      </w:pBdr>
      <w:spacing w:before="100" w:beforeAutospacing="1" w:after="100" w:afterAutospacing="1" w:line="360" w:lineRule="auto"/>
      <w:jc w:val="left"/>
    </w:pPr>
    <w:rPr>
      <w:rFonts w:ascii="Arial" w:hAnsi="Arial" w:eastAsia="Arial Unicode MS" w:cs="Arial"/>
      <w:b/>
      <w:bCs/>
      <w:color w:val="FF0000"/>
      <w:kern w:val="0"/>
      <w:sz w:val="32"/>
      <w:szCs w:val="32"/>
      <w:lang w:val="en-GB" w:eastAsia="en-US"/>
    </w:rPr>
  </w:style>
  <w:style w:type="paragraph" w:customStyle="1" w:styleId="297">
    <w:name w:val="xl72"/>
    <w:basedOn w:val="1"/>
    <w:qFormat/>
    <w:uiPriority w:val="0"/>
    <w:pPr>
      <w:widowControl/>
      <w:pBdr>
        <w:right w:val="single" w:color="auto" w:sz="4" w:space="0"/>
      </w:pBdr>
      <w:spacing w:before="100" w:beforeAutospacing="1" w:after="100" w:afterAutospacing="1" w:line="360" w:lineRule="auto"/>
      <w:jc w:val="center"/>
      <w:textAlignment w:val="center"/>
    </w:pPr>
    <w:rPr>
      <w:rFonts w:ascii="Arial" w:hAnsi="Arial" w:eastAsia="Arial Unicode MS" w:cs="Arial"/>
      <w:b/>
      <w:bCs/>
      <w:color w:val="FF0000"/>
      <w:kern w:val="0"/>
      <w:sz w:val="24"/>
      <w:szCs w:val="24"/>
      <w:lang w:val="en-GB" w:eastAsia="en-US"/>
    </w:rPr>
  </w:style>
  <w:style w:type="paragraph" w:customStyle="1" w:styleId="298">
    <w:name w:val="小小标题"/>
    <w:basedOn w:val="1"/>
    <w:qFormat/>
    <w:uiPriority w:val="0"/>
    <w:pPr>
      <w:tabs>
        <w:tab w:val="left" w:pos="720"/>
      </w:tabs>
      <w:spacing w:before="120" w:after="120" w:line="400" w:lineRule="atLeast"/>
      <w:outlineLvl w:val="3"/>
    </w:pPr>
    <w:rPr>
      <w:b/>
      <w:sz w:val="24"/>
      <w:szCs w:val="20"/>
    </w:rPr>
  </w:style>
  <w:style w:type="paragraph" w:customStyle="1" w:styleId="299">
    <w:name w:val="xl79"/>
    <w:basedOn w:val="1"/>
    <w:qFormat/>
    <w:uiPriority w:val="0"/>
    <w:pPr>
      <w:widowControl/>
      <w:pBdr>
        <w:top w:val="single" w:color="auto" w:sz="4" w:space="0"/>
        <w:left w:val="single" w:color="auto" w:sz="4" w:space="0"/>
      </w:pBdr>
      <w:spacing w:before="100" w:beforeAutospacing="1" w:after="100" w:afterAutospacing="1" w:line="360" w:lineRule="auto"/>
      <w:jc w:val="center"/>
    </w:pPr>
    <w:rPr>
      <w:rFonts w:ascii="Arial" w:hAnsi="Arial" w:eastAsia="Arial Unicode MS" w:cs="Arial"/>
      <w:color w:val="FF0000"/>
      <w:kern w:val="0"/>
      <w:sz w:val="24"/>
      <w:szCs w:val="24"/>
      <w:lang w:val="en-GB" w:eastAsia="en-US"/>
    </w:rPr>
  </w:style>
  <w:style w:type="paragraph" w:customStyle="1" w:styleId="300">
    <w:name w:val="xl42"/>
    <w:basedOn w:val="1"/>
    <w:qFormat/>
    <w:uiPriority w:val="0"/>
    <w:pPr>
      <w:widowControl/>
      <w:pBdr>
        <w:right w:val="single" w:color="auto" w:sz="4" w:space="0"/>
      </w:pBdr>
      <w:spacing w:before="100" w:beforeAutospacing="1" w:after="100" w:afterAutospacing="1" w:line="360" w:lineRule="auto"/>
      <w:jc w:val="center"/>
    </w:pPr>
    <w:rPr>
      <w:rFonts w:ascii="Arial Unicode MS" w:hAnsi="Arial Unicode MS" w:eastAsia="Arial Unicode MS" w:cs="Arial Unicode MS"/>
      <w:kern w:val="0"/>
      <w:sz w:val="24"/>
      <w:szCs w:val="24"/>
      <w:lang w:val="en-GB" w:eastAsia="en-US"/>
    </w:rPr>
  </w:style>
  <w:style w:type="paragraph" w:customStyle="1" w:styleId="301">
    <w:name w:val="xl43"/>
    <w:basedOn w:val="1"/>
    <w:qFormat/>
    <w:uiPriority w:val="0"/>
    <w:pPr>
      <w:widowControl/>
      <w:pBdr>
        <w:bottom w:val="single" w:color="auto" w:sz="4" w:space="0"/>
        <w:right w:val="single" w:color="auto" w:sz="4" w:space="0"/>
      </w:pBdr>
      <w:spacing w:before="100" w:beforeAutospacing="1" w:after="100" w:afterAutospacing="1" w:line="360" w:lineRule="auto"/>
      <w:jc w:val="center"/>
    </w:pPr>
    <w:rPr>
      <w:rFonts w:ascii="Arial Unicode MS" w:hAnsi="Arial Unicode MS" w:eastAsia="Arial Unicode MS" w:cs="Arial Unicode MS"/>
      <w:kern w:val="0"/>
      <w:sz w:val="24"/>
      <w:szCs w:val="24"/>
      <w:lang w:val="en-GB" w:eastAsia="en-US"/>
    </w:rPr>
  </w:style>
  <w:style w:type="paragraph" w:customStyle="1" w:styleId="302">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left"/>
      <w:textAlignment w:val="center"/>
    </w:pPr>
    <w:rPr>
      <w:rFonts w:ascii="Arial" w:hAnsi="Arial" w:eastAsia="Arial Unicode MS" w:cs="Arial"/>
      <w:b/>
      <w:bCs/>
      <w:kern w:val="0"/>
      <w:sz w:val="24"/>
      <w:szCs w:val="24"/>
      <w:lang w:val="en-GB" w:eastAsia="en-US"/>
    </w:rPr>
  </w:style>
  <w:style w:type="paragraph" w:customStyle="1" w:styleId="303">
    <w:name w:val="xl47"/>
    <w:basedOn w:val="1"/>
    <w:qFormat/>
    <w:uiPriority w:val="0"/>
    <w:pPr>
      <w:widowControl/>
      <w:pBdr>
        <w:left w:val="single" w:color="auto" w:sz="4" w:space="0"/>
      </w:pBdr>
      <w:spacing w:before="100" w:beforeAutospacing="1" w:after="100" w:afterAutospacing="1" w:line="360" w:lineRule="auto"/>
      <w:jc w:val="center"/>
    </w:pPr>
    <w:rPr>
      <w:rFonts w:ascii="Arial" w:hAnsi="Arial" w:eastAsia="Arial Unicode MS" w:cs="Arial"/>
      <w:kern w:val="0"/>
      <w:sz w:val="24"/>
      <w:szCs w:val="24"/>
      <w:lang w:val="en-GB" w:eastAsia="en-US"/>
    </w:rPr>
  </w:style>
  <w:style w:type="paragraph" w:customStyle="1" w:styleId="304">
    <w:name w:val="公式"/>
    <w:basedOn w:val="1"/>
    <w:qFormat/>
    <w:uiPriority w:val="0"/>
    <w:pPr>
      <w:tabs>
        <w:tab w:val="left" w:pos="2268"/>
        <w:tab w:val="right" w:pos="7938"/>
      </w:tabs>
      <w:spacing w:before="120" w:after="120" w:line="360" w:lineRule="auto"/>
    </w:pPr>
    <w:rPr>
      <w:sz w:val="24"/>
      <w:szCs w:val="20"/>
    </w:rPr>
  </w:style>
  <w:style w:type="paragraph" w:customStyle="1" w:styleId="305">
    <w:name w:val="font6"/>
    <w:basedOn w:val="1"/>
    <w:qFormat/>
    <w:uiPriority w:val="0"/>
    <w:pPr>
      <w:widowControl/>
      <w:spacing w:before="100" w:beforeAutospacing="1" w:after="100" w:afterAutospacing="1" w:line="360" w:lineRule="auto"/>
      <w:jc w:val="left"/>
    </w:pPr>
    <w:rPr>
      <w:rFonts w:ascii="Arial" w:hAnsi="Arial" w:eastAsia="Arial Unicode MS" w:cs="Arial"/>
      <w:i/>
      <w:iCs/>
      <w:kern w:val="0"/>
      <w:sz w:val="20"/>
      <w:szCs w:val="20"/>
      <w:lang w:val="en-GB" w:eastAsia="en-US"/>
    </w:rPr>
  </w:style>
  <w:style w:type="paragraph" w:customStyle="1" w:styleId="306">
    <w:name w:val="xl25"/>
    <w:basedOn w:val="1"/>
    <w:qFormat/>
    <w:uiPriority w:val="0"/>
    <w:pPr>
      <w:widowControl/>
      <w:pBdr>
        <w:left w:val="single" w:color="auto" w:sz="4" w:space="0"/>
        <w:bottom w:val="single" w:color="auto" w:sz="4" w:space="0"/>
      </w:pBdr>
      <w:spacing w:before="100" w:beforeAutospacing="1" w:after="100" w:afterAutospacing="1" w:line="360" w:lineRule="auto"/>
      <w:jc w:val="center"/>
    </w:pPr>
    <w:rPr>
      <w:rFonts w:ascii="Arial Unicode MS" w:hAnsi="Arial Unicode MS" w:eastAsia="Arial Unicode MS" w:cs="Arial Unicode MS"/>
      <w:kern w:val="0"/>
      <w:sz w:val="24"/>
      <w:szCs w:val="24"/>
      <w:lang w:val="en-GB" w:eastAsia="en-US"/>
    </w:rPr>
  </w:style>
  <w:style w:type="paragraph" w:customStyle="1" w:styleId="307">
    <w:name w:val="xl82"/>
    <w:basedOn w:val="1"/>
    <w:qFormat/>
    <w:uiPriority w:val="0"/>
    <w:pPr>
      <w:widowControl/>
      <w:pBdr>
        <w:left w:val="single" w:color="auto" w:sz="4" w:space="0"/>
        <w:bottom w:val="single" w:color="auto" w:sz="4" w:space="0"/>
      </w:pBdr>
      <w:spacing w:before="100" w:beforeAutospacing="1" w:after="100" w:afterAutospacing="1" w:line="360" w:lineRule="auto"/>
      <w:jc w:val="center"/>
    </w:pPr>
    <w:rPr>
      <w:rFonts w:ascii="Arial" w:hAnsi="Arial" w:eastAsia="Arial Unicode MS" w:cs="Arial"/>
      <w:color w:val="FF0000"/>
      <w:kern w:val="0"/>
      <w:sz w:val="24"/>
      <w:szCs w:val="24"/>
      <w:lang w:val="en-GB" w:eastAsia="en-US"/>
    </w:rPr>
  </w:style>
  <w:style w:type="paragraph" w:customStyle="1" w:styleId="308">
    <w:name w:val="bg1"/>
    <w:basedOn w:val="222"/>
    <w:qFormat/>
    <w:uiPriority w:val="0"/>
    <w:pPr>
      <w:tabs>
        <w:tab w:val="left" w:pos="1200"/>
      </w:tabs>
      <w:ind w:left="1200" w:hanging="720"/>
    </w:pPr>
    <w:rPr>
      <w:rFonts w:ascii="Arial" w:hAnsi="Arial" w:eastAsia="宋体"/>
      <w:color w:val="008080"/>
      <w:sz w:val="28"/>
      <w:szCs w:val="24"/>
      <w:lang w:eastAsia="zh-CN"/>
    </w:rPr>
  </w:style>
  <w:style w:type="paragraph" w:customStyle="1" w:styleId="309">
    <w:name w:val="Appendix Title"/>
    <w:basedOn w:val="216"/>
    <w:next w:val="1"/>
    <w:qFormat/>
    <w:uiPriority w:val="0"/>
    <w:pPr>
      <w:spacing w:after="0"/>
      <w:jc w:val="left"/>
      <w:outlineLvl w:val="0"/>
    </w:pPr>
    <w:rPr>
      <w:rFonts w:eastAsia="Times New Roman"/>
      <w:b/>
      <w:sz w:val="26"/>
    </w:rPr>
  </w:style>
  <w:style w:type="paragraph" w:customStyle="1" w:styleId="310">
    <w:name w:val="Report Heading"/>
    <w:basedOn w:val="1"/>
    <w:next w:val="218"/>
    <w:qFormat/>
    <w:uiPriority w:val="0"/>
    <w:pPr>
      <w:keepNext/>
      <w:widowControl/>
      <w:spacing w:before="120" w:after="138" w:line="360" w:lineRule="auto"/>
    </w:pPr>
    <w:rPr>
      <w:rFonts w:ascii="Arial" w:hAnsi="Arial" w:eastAsia="華康簡宋"/>
      <w:b/>
      <w:kern w:val="0"/>
      <w:sz w:val="22"/>
      <w:szCs w:val="20"/>
      <w:lang w:val="en-GB" w:eastAsia="en-US"/>
    </w:rPr>
  </w:style>
  <w:style w:type="paragraph" w:customStyle="1" w:styleId="311">
    <w:name w:val="xl27"/>
    <w:basedOn w:val="1"/>
    <w:qFormat/>
    <w:uiPriority w:val="0"/>
    <w:pPr>
      <w:widowControl/>
      <w:pBdr>
        <w:top w:val="single" w:color="auto" w:sz="4" w:space="0"/>
      </w:pBdr>
      <w:spacing w:before="100" w:beforeAutospacing="1" w:after="100" w:afterAutospacing="1" w:line="360" w:lineRule="auto"/>
      <w:jc w:val="center"/>
    </w:pPr>
    <w:rPr>
      <w:rFonts w:ascii="Arial" w:hAnsi="Arial" w:eastAsia="Arial Unicode MS" w:cs="Arial"/>
      <w:i/>
      <w:iCs/>
      <w:kern w:val="0"/>
      <w:sz w:val="24"/>
      <w:szCs w:val="24"/>
      <w:lang w:val="en-GB" w:eastAsia="en-US"/>
    </w:rPr>
  </w:style>
  <w:style w:type="paragraph" w:customStyle="1" w:styleId="312">
    <w:name w:val="xl30"/>
    <w:basedOn w:val="1"/>
    <w:qFormat/>
    <w:uiPriority w:val="0"/>
    <w:pPr>
      <w:widowControl/>
      <w:pBdr>
        <w:top w:val="single" w:color="auto" w:sz="4" w:space="0"/>
        <w:left w:val="single" w:color="auto" w:sz="4" w:space="0"/>
      </w:pBdr>
      <w:spacing w:before="100" w:beforeAutospacing="1" w:after="100" w:afterAutospacing="1" w:line="360" w:lineRule="auto"/>
      <w:jc w:val="left"/>
    </w:pPr>
    <w:rPr>
      <w:rFonts w:ascii="Arial Unicode MS" w:hAnsi="Arial Unicode MS" w:eastAsia="Arial Unicode MS" w:cs="Arial Unicode MS"/>
      <w:kern w:val="0"/>
      <w:sz w:val="24"/>
      <w:szCs w:val="24"/>
      <w:lang w:val="en-GB" w:eastAsia="en-US"/>
    </w:rPr>
  </w:style>
  <w:style w:type="paragraph" w:customStyle="1" w:styleId="313">
    <w:name w:val="Label"/>
    <w:basedOn w:val="1"/>
    <w:next w:val="1"/>
    <w:qFormat/>
    <w:uiPriority w:val="0"/>
    <w:pPr>
      <w:widowControl/>
      <w:spacing w:before="120" w:after="138" w:line="360" w:lineRule="auto"/>
    </w:pPr>
    <w:rPr>
      <w:rFonts w:ascii="Arial" w:hAnsi="Arial" w:eastAsia="華康簡宋"/>
      <w:kern w:val="0"/>
      <w:sz w:val="16"/>
      <w:szCs w:val="20"/>
      <w:lang w:val="en-GB" w:eastAsia="en-US"/>
    </w:rPr>
  </w:style>
  <w:style w:type="paragraph" w:customStyle="1" w:styleId="314">
    <w:name w:val="AB-18"/>
    <w:basedOn w:val="315"/>
    <w:qFormat/>
    <w:uiPriority w:val="0"/>
  </w:style>
  <w:style w:type="paragraph" w:customStyle="1" w:styleId="315">
    <w:name w:val="HR-13"/>
    <w:basedOn w:val="1"/>
    <w:next w:val="1"/>
    <w:qFormat/>
    <w:uiPriority w:val="0"/>
    <w:pPr>
      <w:widowControl/>
      <w:spacing w:after="138" w:line="360" w:lineRule="auto"/>
    </w:pPr>
    <w:rPr>
      <w:rFonts w:ascii="Arial" w:hAnsi="Arial" w:eastAsia="華康簡宋"/>
      <w:kern w:val="0"/>
      <w:sz w:val="26"/>
      <w:szCs w:val="20"/>
      <w:lang w:val="en-GB" w:eastAsia="en-US"/>
    </w:rPr>
  </w:style>
  <w:style w:type="paragraph" w:customStyle="1" w:styleId="316">
    <w:name w:val="xl85"/>
    <w:basedOn w:val="1"/>
    <w:qFormat/>
    <w:uiPriority w:val="0"/>
    <w:pPr>
      <w:widowControl/>
      <w:pBdr>
        <w:top w:val="single" w:color="auto" w:sz="4" w:space="0"/>
        <w:right w:val="single" w:color="auto" w:sz="4" w:space="0"/>
      </w:pBdr>
      <w:spacing w:before="100" w:beforeAutospacing="1" w:after="100" w:afterAutospacing="1" w:line="360" w:lineRule="auto"/>
      <w:jc w:val="center"/>
      <w:textAlignment w:val="center"/>
    </w:pPr>
    <w:rPr>
      <w:rFonts w:ascii="Arial" w:hAnsi="Arial" w:eastAsia="Arial Unicode MS" w:cs="Arial"/>
      <w:b/>
      <w:bCs/>
      <w:color w:val="FF0000"/>
      <w:kern w:val="0"/>
      <w:sz w:val="24"/>
      <w:szCs w:val="24"/>
      <w:lang w:val="en-GB" w:eastAsia="en-US"/>
    </w:rPr>
  </w:style>
  <w:style w:type="paragraph" w:customStyle="1" w:styleId="317">
    <w:name w:val="xl40"/>
    <w:basedOn w:val="1"/>
    <w:qFormat/>
    <w:uiPriority w:val="0"/>
    <w:pPr>
      <w:widowControl/>
      <w:numPr>
        <w:ilvl w:val="3"/>
        <w:numId w:val="1"/>
      </w:numPr>
      <w:pBdr>
        <w:left w:val="single" w:color="auto" w:sz="4" w:space="0"/>
      </w:pBdr>
      <w:tabs>
        <w:tab w:val="left" w:pos="567"/>
      </w:tabs>
      <w:spacing w:before="100" w:beforeAutospacing="1" w:after="100" w:afterAutospacing="1" w:line="360" w:lineRule="auto"/>
      <w:jc w:val="center"/>
    </w:pPr>
    <w:rPr>
      <w:rFonts w:ascii="Arial" w:hAnsi="Arial" w:eastAsia="Arial Unicode MS" w:cs="Arial"/>
      <w:b/>
      <w:bCs/>
      <w:kern w:val="0"/>
      <w:sz w:val="24"/>
      <w:szCs w:val="24"/>
      <w:lang w:val="en-GB" w:eastAsia="en-US"/>
    </w:rPr>
  </w:style>
  <w:style w:type="paragraph" w:customStyle="1" w:styleId="318">
    <w:name w:val="xl71"/>
    <w:basedOn w:val="1"/>
    <w:qFormat/>
    <w:uiPriority w:val="0"/>
    <w:pPr>
      <w:widowControl/>
      <w:spacing w:before="100" w:beforeAutospacing="1" w:after="100" w:afterAutospacing="1" w:line="360" w:lineRule="auto"/>
      <w:jc w:val="center"/>
      <w:textAlignment w:val="center"/>
    </w:pPr>
    <w:rPr>
      <w:rFonts w:ascii="Arial" w:hAnsi="Arial" w:eastAsia="Arial Unicode MS" w:cs="Arial"/>
      <w:b/>
      <w:bCs/>
      <w:color w:val="FF0000"/>
      <w:kern w:val="0"/>
      <w:sz w:val="24"/>
      <w:szCs w:val="24"/>
      <w:lang w:val="en-GB" w:eastAsia="en-US"/>
    </w:rPr>
  </w:style>
  <w:style w:type="paragraph" w:customStyle="1" w:styleId="319">
    <w:name w:val="font5"/>
    <w:basedOn w:val="1"/>
    <w:qFormat/>
    <w:uiPriority w:val="0"/>
    <w:pPr>
      <w:widowControl/>
      <w:spacing w:before="100" w:beforeAutospacing="1" w:after="100" w:afterAutospacing="1" w:line="360" w:lineRule="auto"/>
      <w:jc w:val="left"/>
    </w:pPr>
    <w:rPr>
      <w:rFonts w:ascii="Arial" w:hAnsi="Arial" w:eastAsia="Arial Unicode MS" w:cs="Arial"/>
      <w:b/>
      <w:bCs/>
      <w:kern w:val="0"/>
      <w:sz w:val="20"/>
      <w:szCs w:val="20"/>
      <w:lang w:val="en-GB" w:eastAsia="en-US"/>
    </w:rPr>
  </w:style>
  <w:style w:type="paragraph" w:customStyle="1" w:styleId="320">
    <w:name w:val="Ò³½Å"/>
    <w:basedOn w:val="321"/>
    <w:qFormat/>
    <w:uiPriority w:val="0"/>
    <w:pPr>
      <w:tabs>
        <w:tab w:val="center" w:pos="4153"/>
        <w:tab w:val="right" w:pos="8306"/>
      </w:tabs>
    </w:pPr>
  </w:style>
  <w:style w:type="paragraph" w:customStyle="1" w:styleId="321">
    <w:name w:val="ÕýÎÄ"/>
    <w:qFormat/>
    <w:uiPriority w:val="0"/>
    <w:pPr>
      <w:widowControl w:val="0"/>
      <w:overflowPunct w:val="0"/>
      <w:autoSpaceDE w:val="0"/>
      <w:autoSpaceDN w:val="0"/>
      <w:adjustRightInd w:val="0"/>
      <w:spacing w:line="360" w:lineRule="auto"/>
      <w:textAlignment w:val="baseline"/>
    </w:pPr>
    <w:rPr>
      <w:rFonts w:asciiTheme="minorHAnsi" w:hAnsiTheme="minorHAnsi" w:eastAsiaTheme="minorEastAsia" w:cstheme="minorBidi"/>
      <w:kern w:val="2"/>
      <w:sz w:val="21"/>
      <w:szCs w:val="22"/>
      <w:lang w:val="en-US" w:eastAsia="zh-CN" w:bidi="ar-SA"/>
    </w:rPr>
  </w:style>
  <w:style w:type="paragraph" w:customStyle="1" w:styleId="322">
    <w:name w:val="xl60"/>
    <w:basedOn w:val="1"/>
    <w:qFormat/>
    <w:uiPriority w:val="0"/>
    <w:pPr>
      <w:widowControl/>
      <w:pBdr>
        <w:bottom w:val="single" w:color="auto" w:sz="4" w:space="0"/>
      </w:pBdr>
      <w:spacing w:before="100" w:beforeAutospacing="1" w:after="100" w:afterAutospacing="1" w:line="360" w:lineRule="auto"/>
      <w:jc w:val="center"/>
    </w:pPr>
    <w:rPr>
      <w:rFonts w:ascii="Arial" w:hAnsi="Arial" w:eastAsia="Arial Unicode MS" w:cs="Arial"/>
      <w:kern w:val="0"/>
      <w:sz w:val="24"/>
      <w:szCs w:val="24"/>
      <w:lang w:val="en-GB" w:eastAsia="en-US"/>
    </w:rPr>
  </w:style>
  <w:style w:type="paragraph" w:customStyle="1" w:styleId="323">
    <w:name w:val="注解"/>
    <w:basedOn w:val="1"/>
    <w:qFormat/>
    <w:uiPriority w:val="0"/>
    <w:pPr>
      <w:spacing w:line="300" w:lineRule="auto"/>
      <w:ind w:left="1247" w:hanging="510"/>
    </w:pPr>
    <w:rPr>
      <w:szCs w:val="20"/>
    </w:rPr>
  </w:style>
  <w:style w:type="paragraph" w:customStyle="1" w:styleId="324">
    <w:name w:val="xl26"/>
    <w:basedOn w:val="1"/>
    <w:qFormat/>
    <w:uiPriority w:val="0"/>
    <w:pPr>
      <w:widowControl/>
      <w:pBdr>
        <w:left w:val="single" w:color="auto" w:sz="4" w:space="0"/>
      </w:pBdr>
      <w:spacing w:before="100" w:beforeAutospacing="1" w:after="100" w:afterAutospacing="1" w:line="360" w:lineRule="auto"/>
      <w:jc w:val="center"/>
    </w:pPr>
    <w:rPr>
      <w:rFonts w:ascii="Arial Unicode MS" w:hAnsi="Arial Unicode MS" w:eastAsia="Arial Unicode MS" w:cs="Arial Unicode MS"/>
      <w:kern w:val="0"/>
      <w:sz w:val="24"/>
      <w:szCs w:val="24"/>
      <w:lang w:val="en-GB" w:eastAsia="en-US"/>
    </w:rPr>
  </w:style>
  <w:style w:type="paragraph" w:customStyle="1" w:styleId="325">
    <w:name w:val="Legal 3"/>
    <w:basedOn w:val="1"/>
    <w:qFormat/>
    <w:uiPriority w:val="0"/>
    <w:pPr>
      <w:spacing w:line="360" w:lineRule="auto"/>
      <w:jc w:val="left"/>
    </w:pPr>
    <w:rPr>
      <w:rFonts w:eastAsia="PMingLiU"/>
      <w:kern w:val="0"/>
      <w:sz w:val="24"/>
      <w:szCs w:val="20"/>
      <w:lang w:eastAsia="en-US"/>
    </w:rPr>
  </w:style>
  <w:style w:type="paragraph" w:customStyle="1" w:styleId="326">
    <w:name w:val="xl89"/>
    <w:basedOn w:val="1"/>
    <w:qFormat/>
    <w:uiPriority w:val="0"/>
    <w:pPr>
      <w:widowControl/>
      <w:pBdr>
        <w:left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kern w:val="0"/>
      <w:sz w:val="24"/>
      <w:szCs w:val="24"/>
      <w:lang w:val="en-GB" w:eastAsia="en-US"/>
    </w:rPr>
  </w:style>
  <w:style w:type="paragraph" w:customStyle="1" w:styleId="327">
    <w:name w:val="xl31"/>
    <w:basedOn w:val="1"/>
    <w:qFormat/>
    <w:uiPriority w:val="0"/>
    <w:pPr>
      <w:widowControl/>
      <w:spacing w:before="100" w:beforeAutospacing="1" w:after="100" w:afterAutospacing="1" w:line="360" w:lineRule="auto"/>
      <w:jc w:val="center"/>
      <w:textAlignment w:val="center"/>
    </w:pPr>
    <w:rPr>
      <w:rFonts w:ascii="Arial" w:hAnsi="Arial" w:eastAsia="Arial Unicode MS" w:cs="Arial"/>
      <w:b/>
      <w:bCs/>
      <w:kern w:val="0"/>
      <w:sz w:val="24"/>
      <w:szCs w:val="24"/>
      <w:lang w:val="en-GB" w:eastAsia="en-US"/>
    </w:rPr>
  </w:style>
  <w:style w:type="paragraph" w:customStyle="1" w:styleId="328">
    <w:name w:val="xl83"/>
    <w:basedOn w:val="1"/>
    <w:qFormat/>
    <w:uiPriority w:val="0"/>
    <w:pPr>
      <w:widowControl/>
      <w:pBdr>
        <w:top w:val="single" w:color="auto" w:sz="4" w:space="0"/>
        <w:left w:val="single" w:color="auto" w:sz="4" w:space="0"/>
      </w:pBdr>
      <w:spacing w:before="100" w:beforeAutospacing="1" w:after="100" w:afterAutospacing="1" w:line="360" w:lineRule="auto"/>
      <w:jc w:val="center"/>
      <w:textAlignment w:val="center"/>
    </w:pPr>
    <w:rPr>
      <w:rFonts w:ascii="Arial" w:hAnsi="Arial" w:eastAsia="Arial Unicode MS" w:cs="Arial"/>
      <w:b/>
      <w:bCs/>
      <w:color w:val="FF0000"/>
      <w:kern w:val="0"/>
      <w:sz w:val="24"/>
      <w:szCs w:val="24"/>
      <w:lang w:val="en-GB" w:eastAsia="en-US"/>
    </w:rPr>
  </w:style>
  <w:style w:type="paragraph" w:customStyle="1" w:styleId="329">
    <w:name w:val="xl33"/>
    <w:basedOn w:val="1"/>
    <w:qFormat/>
    <w:uiPriority w:val="0"/>
    <w:pPr>
      <w:widowControl/>
      <w:pBdr>
        <w:top w:val="single" w:color="auto" w:sz="4" w:space="0"/>
        <w:right w:val="single" w:color="auto" w:sz="4" w:space="0"/>
      </w:pBdr>
      <w:spacing w:before="100" w:beforeAutospacing="1" w:after="100" w:afterAutospacing="1" w:line="360" w:lineRule="auto"/>
      <w:jc w:val="center"/>
      <w:textAlignment w:val="center"/>
    </w:pPr>
    <w:rPr>
      <w:rFonts w:ascii="Arial" w:hAnsi="Arial" w:eastAsia="Arial Unicode MS" w:cs="Arial"/>
      <w:b/>
      <w:bCs/>
      <w:kern w:val="0"/>
      <w:sz w:val="24"/>
      <w:szCs w:val="24"/>
      <w:lang w:val="en-GB" w:eastAsia="en-US"/>
    </w:rPr>
  </w:style>
  <w:style w:type="paragraph" w:customStyle="1" w:styleId="330">
    <w:name w:val="xl38"/>
    <w:basedOn w:val="1"/>
    <w:qFormat/>
    <w:uiPriority w:val="0"/>
    <w:pPr>
      <w:widowControl/>
      <w:numPr>
        <w:ilvl w:val="1"/>
        <w:numId w:val="1"/>
      </w:numPr>
      <w:pBdr>
        <w:left w:val="single" w:color="auto" w:sz="4" w:space="0"/>
        <w:bottom w:val="single" w:color="auto" w:sz="4" w:space="0"/>
        <w:right w:val="single" w:color="auto" w:sz="4" w:space="0"/>
      </w:pBdr>
      <w:tabs>
        <w:tab w:val="left" w:pos="567"/>
      </w:tabs>
      <w:spacing w:before="100" w:beforeAutospacing="1" w:after="100" w:afterAutospacing="1" w:line="360" w:lineRule="auto"/>
      <w:jc w:val="left"/>
    </w:pPr>
    <w:rPr>
      <w:rFonts w:ascii="Arial Unicode MS" w:hAnsi="Arial Unicode MS" w:eastAsia="Arial Unicode MS" w:cs="Arial Unicode MS"/>
      <w:kern w:val="0"/>
      <w:sz w:val="24"/>
      <w:szCs w:val="24"/>
      <w:lang w:val="en-GB" w:eastAsia="en-US"/>
    </w:rPr>
  </w:style>
  <w:style w:type="paragraph" w:customStyle="1" w:styleId="331">
    <w:name w:val="xl57"/>
    <w:basedOn w:val="1"/>
    <w:qFormat/>
    <w:uiPriority w:val="0"/>
    <w:pPr>
      <w:widowControl/>
      <w:spacing w:before="100" w:beforeAutospacing="1" w:after="100" w:afterAutospacing="1" w:line="360" w:lineRule="auto"/>
      <w:jc w:val="center"/>
    </w:pPr>
    <w:rPr>
      <w:rFonts w:ascii="Arial" w:hAnsi="Arial" w:eastAsia="Arial Unicode MS" w:cs="Arial"/>
      <w:kern w:val="0"/>
      <w:sz w:val="24"/>
      <w:szCs w:val="24"/>
      <w:lang w:val="en-GB" w:eastAsia="en-US"/>
    </w:rPr>
  </w:style>
  <w:style w:type="paragraph" w:customStyle="1" w:styleId="332">
    <w:name w:val="xl66"/>
    <w:basedOn w:val="1"/>
    <w:qFormat/>
    <w:uiPriority w:val="0"/>
    <w:pPr>
      <w:widowControl/>
      <w:pBdr>
        <w:right w:val="single" w:color="auto" w:sz="4" w:space="0"/>
      </w:pBdr>
      <w:spacing w:before="100" w:beforeAutospacing="1" w:after="100" w:afterAutospacing="1" w:line="360" w:lineRule="auto"/>
      <w:jc w:val="center"/>
    </w:pPr>
    <w:rPr>
      <w:rFonts w:ascii="Arial" w:hAnsi="Arial" w:eastAsia="Arial Unicode MS" w:cs="Arial"/>
      <w:i/>
      <w:iCs/>
      <w:color w:val="FF0000"/>
      <w:kern w:val="0"/>
      <w:sz w:val="24"/>
      <w:szCs w:val="24"/>
      <w:lang w:val="en-GB" w:eastAsia="en-US"/>
    </w:rPr>
  </w:style>
  <w:style w:type="paragraph" w:customStyle="1" w:styleId="333">
    <w:name w:val="xl91"/>
    <w:basedOn w:val="1"/>
    <w:qFormat/>
    <w:uiPriority w:val="0"/>
    <w:pPr>
      <w:widowControl/>
      <w:pBdr>
        <w:left w:val="single" w:color="auto" w:sz="4" w:space="0"/>
        <w:right w:val="single" w:color="auto" w:sz="4" w:space="0"/>
      </w:pBdr>
      <w:spacing w:before="100" w:beforeAutospacing="1" w:after="100" w:afterAutospacing="1" w:line="360" w:lineRule="auto"/>
      <w:jc w:val="left"/>
    </w:pPr>
    <w:rPr>
      <w:rFonts w:ascii="Arial" w:hAnsi="Arial" w:eastAsia="Arial Unicode MS" w:cs="Arial"/>
      <w:kern w:val="0"/>
      <w:sz w:val="24"/>
      <w:szCs w:val="24"/>
      <w:lang w:val="en-GB" w:eastAsia="en-US"/>
    </w:rPr>
  </w:style>
  <w:style w:type="paragraph" w:customStyle="1" w:styleId="334">
    <w:name w:val="xl67"/>
    <w:basedOn w:val="1"/>
    <w:qFormat/>
    <w:uiPriority w:val="0"/>
    <w:pPr>
      <w:widowControl/>
      <w:pBdr>
        <w:bottom w:val="single" w:color="auto" w:sz="4" w:space="0"/>
        <w:right w:val="single" w:color="auto" w:sz="4" w:space="0"/>
      </w:pBdr>
      <w:spacing w:before="100" w:beforeAutospacing="1" w:after="100" w:afterAutospacing="1" w:line="360" w:lineRule="auto"/>
      <w:jc w:val="center"/>
    </w:pPr>
    <w:rPr>
      <w:rFonts w:ascii="Arial" w:hAnsi="Arial" w:eastAsia="Arial Unicode MS" w:cs="Arial"/>
      <w:i/>
      <w:iCs/>
      <w:color w:val="FF0000"/>
      <w:kern w:val="0"/>
      <w:sz w:val="24"/>
      <w:szCs w:val="24"/>
      <w:lang w:val="en-GB" w:eastAsia="en-US"/>
    </w:rPr>
  </w:style>
  <w:style w:type="paragraph" w:customStyle="1" w:styleId="335">
    <w:name w:val="Char11"/>
    <w:basedOn w:val="1"/>
    <w:qFormat/>
    <w:uiPriority w:val="0"/>
    <w:pPr>
      <w:spacing w:line="360" w:lineRule="auto"/>
    </w:pPr>
    <w:rPr>
      <w:rFonts w:ascii="Tahoma" w:hAnsi="Tahoma"/>
      <w:sz w:val="24"/>
      <w:szCs w:val="20"/>
    </w:rPr>
  </w:style>
  <w:style w:type="paragraph" w:customStyle="1" w:styleId="336">
    <w:name w:val="Report Reference"/>
    <w:basedOn w:val="1"/>
    <w:qFormat/>
    <w:uiPriority w:val="0"/>
    <w:pPr>
      <w:widowControl/>
      <w:tabs>
        <w:tab w:val="left" w:pos="1080"/>
      </w:tabs>
      <w:spacing w:before="240" w:line="360" w:lineRule="auto"/>
      <w:ind w:left="1080" w:hanging="1080"/>
      <w:jc w:val="left"/>
    </w:pPr>
    <w:rPr>
      <w:rFonts w:eastAsia="Times New Roman"/>
      <w:kern w:val="0"/>
      <w:sz w:val="22"/>
      <w:szCs w:val="20"/>
      <w:lang w:val="en-GB" w:eastAsia="en-US"/>
    </w:rPr>
  </w:style>
  <w:style w:type="paragraph" w:customStyle="1" w:styleId="337">
    <w:name w:val="xl68"/>
    <w:basedOn w:val="1"/>
    <w:qFormat/>
    <w:uiPriority w:val="0"/>
    <w:pPr>
      <w:widowControl/>
      <w:pBdr>
        <w:right w:val="single" w:color="auto" w:sz="4" w:space="0"/>
      </w:pBdr>
      <w:spacing w:before="100" w:beforeAutospacing="1" w:after="100" w:afterAutospacing="1" w:line="360" w:lineRule="auto"/>
      <w:jc w:val="center"/>
    </w:pPr>
    <w:rPr>
      <w:rFonts w:ascii="Arial" w:hAnsi="Arial" w:eastAsia="Arial Unicode MS" w:cs="Arial"/>
      <w:color w:val="FF0000"/>
      <w:kern w:val="0"/>
      <w:sz w:val="24"/>
      <w:szCs w:val="24"/>
      <w:lang w:val="en-GB" w:eastAsia="en-US"/>
    </w:rPr>
  </w:style>
  <w:style w:type="paragraph" w:customStyle="1" w:styleId="338">
    <w:name w:val="Report List 2"/>
    <w:basedOn w:val="339"/>
    <w:qFormat/>
    <w:uiPriority w:val="0"/>
    <w:pPr>
      <w:tabs>
        <w:tab w:val="left" w:pos="1440"/>
      </w:tabs>
      <w:spacing w:after="0"/>
    </w:pPr>
  </w:style>
  <w:style w:type="paragraph" w:customStyle="1" w:styleId="339">
    <w:name w:val="Report List 1"/>
    <w:basedOn w:val="33"/>
    <w:qFormat/>
    <w:uiPriority w:val="0"/>
    <w:pPr>
      <w:spacing w:before="0"/>
    </w:pPr>
  </w:style>
  <w:style w:type="paragraph" w:customStyle="1" w:styleId="340">
    <w:name w:val="xl41"/>
    <w:basedOn w:val="1"/>
    <w:qFormat/>
    <w:uiPriority w:val="0"/>
    <w:pPr>
      <w:widowControl/>
      <w:pBdr>
        <w:left w:val="single" w:color="auto" w:sz="4" w:space="0"/>
        <w:right w:val="single" w:color="auto" w:sz="4" w:space="0"/>
      </w:pBdr>
      <w:spacing w:before="100" w:beforeAutospacing="1" w:after="100" w:afterAutospacing="1" w:line="360" w:lineRule="auto"/>
      <w:jc w:val="center"/>
    </w:pPr>
    <w:rPr>
      <w:rFonts w:ascii="Arial" w:hAnsi="Arial" w:eastAsia="Arial Unicode MS" w:cs="Arial"/>
      <w:b/>
      <w:bCs/>
      <w:kern w:val="0"/>
      <w:sz w:val="24"/>
      <w:szCs w:val="24"/>
      <w:lang w:val="en-GB" w:eastAsia="en-US"/>
    </w:rPr>
  </w:style>
  <w:style w:type="paragraph" w:customStyle="1" w:styleId="341">
    <w:name w:val="Report List"/>
    <w:basedOn w:val="218"/>
    <w:qFormat/>
    <w:uiPriority w:val="0"/>
    <w:pPr>
      <w:spacing w:after="0"/>
    </w:pPr>
  </w:style>
  <w:style w:type="paragraph" w:customStyle="1" w:styleId="342">
    <w:name w:val="xl51"/>
    <w:basedOn w:val="1"/>
    <w:qFormat/>
    <w:uiPriority w:val="0"/>
    <w:pPr>
      <w:widowControl/>
      <w:pBdr>
        <w:top w:val="single" w:color="auto" w:sz="4" w:space="0"/>
        <w:right w:val="single" w:color="auto" w:sz="4" w:space="0"/>
      </w:pBdr>
      <w:spacing w:before="100" w:beforeAutospacing="1" w:after="100" w:afterAutospacing="1" w:line="360" w:lineRule="auto"/>
      <w:jc w:val="center"/>
    </w:pPr>
    <w:rPr>
      <w:rFonts w:ascii="Arial Unicode MS" w:hAnsi="Arial Unicode MS" w:eastAsia="Arial Unicode MS" w:cs="Arial Unicode MS"/>
      <w:kern w:val="0"/>
      <w:sz w:val="24"/>
      <w:szCs w:val="24"/>
      <w:lang w:val="en-GB" w:eastAsia="en-US"/>
    </w:rPr>
  </w:style>
  <w:style w:type="paragraph" w:customStyle="1" w:styleId="343">
    <w:name w:val="xl86"/>
    <w:basedOn w:val="1"/>
    <w:qFormat/>
    <w:uiPriority w:val="0"/>
    <w:pPr>
      <w:widowControl/>
      <w:pBdr>
        <w:top w:val="single" w:color="auto" w:sz="4" w:space="0"/>
        <w:left w:val="single" w:color="auto" w:sz="4" w:space="0"/>
      </w:pBdr>
      <w:spacing w:before="100" w:beforeAutospacing="1" w:after="100" w:afterAutospacing="1" w:line="360" w:lineRule="auto"/>
      <w:jc w:val="center"/>
      <w:textAlignment w:val="center"/>
    </w:pPr>
    <w:rPr>
      <w:rFonts w:ascii="Arial" w:hAnsi="Arial" w:eastAsia="Arial Unicode MS" w:cs="Arial"/>
      <w:b/>
      <w:bCs/>
      <w:kern w:val="0"/>
      <w:sz w:val="24"/>
      <w:szCs w:val="24"/>
      <w:lang w:val="en-GB" w:eastAsia="en-US"/>
    </w:rPr>
  </w:style>
  <w:style w:type="paragraph" w:customStyle="1" w:styleId="344">
    <w:name w:val="ClauseNum 3"/>
    <w:basedOn w:val="5"/>
    <w:qFormat/>
    <w:uiPriority w:val="0"/>
    <w:pPr>
      <w:keepNext w:val="0"/>
      <w:keepLines w:val="0"/>
      <w:widowControl/>
      <w:tabs>
        <w:tab w:val="left" w:pos="1260"/>
      </w:tabs>
      <w:spacing w:before="0" w:after="120" w:line="240" w:lineRule="auto"/>
      <w:ind w:left="1260" w:hanging="420"/>
    </w:pPr>
    <w:rPr>
      <w:rFonts w:ascii="Arial Bold" w:hAnsi="Arial Bold" w:eastAsia="華康簡宋" w:cs="Arial"/>
      <w:kern w:val="0"/>
      <w:sz w:val="20"/>
      <w:lang w:val="en-GB" w:eastAsia="en-US"/>
    </w:rPr>
  </w:style>
  <w:style w:type="paragraph" w:customStyle="1" w:styleId="345">
    <w:name w:val="xl77"/>
    <w:basedOn w:val="1"/>
    <w:qFormat/>
    <w:uiPriority w:val="0"/>
    <w:pPr>
      <w:widowControl/>
      <w:pBdr>
        <w:left w:val="single" w:color="auto" w:sz="4" w:space="0"/>
      </w:pBdr>
      <w:spacing w:before="100" w:beforeAutospacing="1" w:after="100" w:afterAutospacing="1" w:line="360" w:lineRule="auto"/>
      <w:jc w:val="center"/>
    </w:pPr>
    <w:rPr>
      <w:rFonts w:ascii="Arial" w:hAnsi="Arial" w:eastAsia="Arial Unicode MS" w:cs="Arial"/>
      <w:i/>
      <w:iCs/>
      <w:color w:val="FF0000"/>
      <w:kern w:val="0"/>
      <w:sz w:val="24"/>
      <w:szCs w:val="24"/>
      <w:lang w:val="en-GB" w:eastAsia="en-US"/>
    </w:rPr>
  </w:style>
  <w:style w:type="paragraph" w:customStyle="1" w:styleId="346">
    <w:name w:val="Filename"/>
    <w:basedOn w:val="49"/>
    <w:qFormat/>
    <w:uiPriority w:val="0"/>
    <w:pPr>
      <w:widowControl/>
      <w:snapToGrid/>
      <w:spacing w:before="72" w:after="138" w:line="360" w:lineRule="auto"/>
      <w:jc w:val="both"/>
    </w:pPr>
    <w:rPr>
      <w:rFonts w:eastAsia="華康簡宋"/>
      <w:caps/>
      <w:kern w:val="0"/>
      <w:sz w:val="12"/>
      <w:szCs w:val="20"/>
      <w:lang w:val="en-GB" w:eastAsia="en-US"/>
    </w:rPr>
  </w:style>
  <w:style w:type="paragraph" w:customStyle="1" w:styleId="347">
    <w:name w:val="xl36"/>
    <w:basedOn w:val="1"/>
    <w:qFormat/>
    <w:uiPriority w:val="0"/>
    <w:pPr>
      <w:widowControl/>
      <w:pBdr>
        <w:left w:val="single" w:color="auto" w:sz="4" w:space="0"/>
        <w:right w:val="single" w:color="auto" w:sz="4" w:space="0"/>
      </w:pBdr>
      <w:spacing w:before="100" w:beforeAutospacing="1" w:after="100" w:afterAutospacing="1" w:line="360" w:lineRule="auto"/>
      <w:jc w:val="center"/>
      <w:textAlignment w:val="center"/>
    </w:pPr>
    <w:rPr>
      <w:rFonts w:ascii="Arial" w:hAnsi="Arial" w:eastAsia="Arial Unicode MS" w:cs="Arial"/>
      <w:b/>
      <w:bCs/>
      <w:kern w:val="0"/>
      <w:sz w:val="24"/>
      <w:szCs w:val="24"/>
      <w:lang w:val="en-GB" w:eastAsia="en-US"/>
    </w:rPr>
  </w:style>
  <w:style w:type="paragraph" w:customStyle="1" w:styleId="348">
    <w:name w:val="Char Char Char Char Char"/>
    <w:basedOn w:val="1"/>
    <w:qFormat/>
    <w:uiPriority w:val="0"/>
    <w:pPr>
      <w:spacing w:line="360" w:lineRule="auto"/>
    </w:pPr>
    <w:rPr>
      <w:rFonts w:ascii="宋体" w:hAnsi="宋体" w:cs="Courier New"/>
      <w:sz w:val="32"/>
      <w:szCs w:val="32"/>
    </w:rPr>
  </w:style>
  <w:style w:type="paragraph" w:customStyle="1" w:styleId="349">
    <w:name w:val="xl28"/>
    <w:basedOn w:val="1"/>
    <w:qFormat/>
    <w:uiPriority w:val="0"/>
    <w:pPr>
      <w:widowControl/>
      <w:spacing w:before="100" w:beforeAutospacing="1" w:after="100" w:afterAutospacing="1" w:line="360" w:lineRule="auto"/>
      <w:jc w:val="center"/>
    </w:pPr>
    <w:rPr>
      <w:rFonts w:ascii="Arial" w:hAnsi="Arial" w:eastAsia="Arial Unicode MS" w:cs="Arial"/>
      <w:color w:val="FF0000"/>
      <w:kern w:val="0"/>
      <w:sz w:val="24"/>
      <w:szCs w:val="24"/>
      <w:lang w:val="en-GB" w:eastAsia="en-US"/>
    </w:rPr>
  </w:style>
  <w:style w:type="paragraph" w:customStyle="1" w:styleId="350">
    <w:name w:val="HR-14"/>
    <w:basedOn w:val="1"/>
    <w:next w:val="1"/>
    <w:qFormat/>
    <w:uiPriority w:val="0"/>
    <w:pPr>
      <w:widowControl/>
      <w:spacing w:after="138" w:line="360" w:lineRule="auto"/>
    </w:pPr>
    <w:rPr>
      <w:rFonts w:ascii="Arial" w:hAnsi="Arial" w:eastAsia="華康簡宋"/>
      <w:kern w:val="0"/>
      <w:sz w:val="28"/>
      <w:szCs w:val="20"/>
      <w:lang w:val="en-GB" w:eastAsia="en-US"/>
    </w:rPr>
  </w:style>
  <w:style w:type="paragraph" w:customStyle="1" w:styleId="351">
    <w:name w:val="xl78"/>
    <w:basedOn w:val="1"/>
    <w:qFormat/>
    <w:uiPriority w:val="0"/>
    <w:pPr>
      <w:widowControl/>
      <w:spacing w:before="100" w:beforeAutospacing="1" w:after="100" w:afterAutospacing="1" w:line="360" w:lineRule="auto"/>
      <w:jc w:val="center"/>
    </w:pPr>
    <w:rPr>
      <w:rFonts w:ascii="Arial" w:hAnsi="Arial" w:eastAsia="Arial Unicode MS" w:cs="Arial"/>
      <w:i/>
      <w:iCs/>
      <w:color w:val="FF0000"/>
      <w:kern w:val="0"/>
      <w:sz w:val="24"/>
      <w:szCs w:val="24"/>
      <w:lang w:val="en-GB" w:eastAsia="en-US"/>
    </w:rPr>
  </w:style>
  <w:style w:type="paragraph" w:customStyle="1" w:styleId="352">
    <w:name w:val="表格"/>
    <w:basedOn w:val="29"/>
    <w:qFormat/>
    <w:uiPriority w:val="0"/>
    <w:pPr>
      <w:spacing w:after="0"/>
      <w:ind w:left="0" w:leftChars="0"/>
    </w:pPr>
    <w:rPr>
      <w:rFonts w:eastAsia="华文新魏"/>
      <w:sz w:val="24"/>
    </w:rPr>
  </w:style>
  <w:style w:type="paragraph" w:customStyle="1" w:styleId="353">
    <w:name w:val="xl48"/>
    <w:basedOn w:val="1"/>
    <w:qFormat/>
    <w:uiPriority w:val="0"/>
    <w:pPr>
      <w:widowControl/>
      <w:shd w:val="clear" w:color="auto" w:fill="C0C0C0"/>
      <w:spacing w:before="100" w:beforeAutospacing="1" w:after="100" w:afterAutospacing="1" w:line="360" w:lineRule="auto"/>
      <w:jc w:val="center"/>
    </w:pPr>
    <w:rPr>
      <w:rFonts w:ascii="Arial" w:hAnsi="Arial" w:eastAsia="Arial Unicode MS" w:cs="Arial"/>
      <w:b/>
      <w:bCs/>
      <w:i/>
      <w:iCs/>
      <w:kern w:val="0"/>
      <w:sz w:val="24"/>
      <w:szCs w:val="24"/>
      <w:lang w:val="en-GB" w:eastAsia="en-US"/>
    </w:rPr>
  </w:style>
  <w:style w:type="paragraph" w:customStyle="1" w:styleId="354">
    <w:name w:val="3"/>
    <w:basedOn w:val="1"/>
    <w:next w:val="40"/>
    <w:qFormat/>
    <w:uiPriority w:val="0"/>
    <w:pPr>
      <w:spacing w:line="360" w:lineRule="auto"/>
    </w:pPr>
    <w:rPr>
      <w:rFonts w:ascii="宋体" w:hAnsi="Courier New"/>
      <w:szCs w:val="20"/>
    </w:rPr>
  </w:style>
  <w:style w:type="paragraph" w:customStyle="1" w:styleId="355">
    <w:name w:val="1.1.1.1 bg4"/>
    <w:basedOn w:val="280"/>
    <w:next w:val="280"/>
    <w:qFormat/>
    <w:uiPriority w:val="0"/>
    <w:pPr>
      <w:tabs>
        <w:tab w:val="left" w:pos="643"/>
        <w:tab w:val="clear" w:pos="1680"/>
      </w:tabs>
      <w:ind w:left="643" w:hanging="360"/>
    </w:pPr>
  </w:style>
  <w:style w:type="paragraph" w:customStyle="1" w:styleId="356">
    <w:name w:val="xl70"/>
    <w:basedOn w:val="1"/>
    <w:qFormat/>
    <w:uiPriority w:val="0"/>
    <w:pPr>
      <w:widowControl/>
      <w:pBdr>
        <w:left w:val="single" w:color="auto" w:sz="4" w:space="0"/>
      </w:pBdr>
      <w:spacing w:before="100" w:beforeAutospacing="1" w:after="100" w:afterAutospacing="1" w:line="360" w:lineRule="auto"/>
      <w:jc w:val="center"/>
      <w:textAlignment w:val="center"/>
    </w:pPr>
    <w:rPr>
      <w:rFonts w:ascii="Arial" w:hAnsi="Arial" w:eastAsia="Arial Unicode MS" w:cs="Arial"/>
      <w:b/>
      <w:bCs/>
      <w:color w:val="FF0000"/>
      <w:kern w:val="0"/>
      <w:sz w:val="24"/>
      <w:szCs w:val="24"/>
      <w:lang w:val="en-GB" w:eastAsia="en-US"/>
    </w:rPr>
  </w:style>
  <w:style w:type="paragraph" w:customStyle="1" w:styleId="357">
    <w:name w:val="专述项"/>
    <w:basedOn w:val="1"/>
    <w:qFormat/>
    <w:uiPriority w:val="0"/>
    <w:pPr>
      <w:tabs>
        <w:tab w:val="left" w:pos="840"/>
      </w:tabs>
      <w:spacing w:line="480" w:lineRule="auto"/>
      <w:ind w:left="425" w:hanging="425"/>
    </w:pPr>
    <w:rPr>
      <w:rFonts w:ascii="宋体" w:hAnsi="宋体"/>
      <w:b/>
      <w:bCs/>
      <w:kern w:val="10"/>
      <w:sz w:val="24"/>
      <w:szCs w:val="24"/>
    </w:rPr>
  </w:style>
  <w:style w:type="paragraph" w:customStyle="1" w:styleId="358">
    <w:name w:val="xl56"/>
    <w:basedOn w:val="1"/>
    <w:qFormat/>
    <w:uiPriority w:val="0"/>
    <w:pPr>
      <w:widowControl/>
      <w:shd w:val="clear" w:color="auto" w:fill="C0C0C0"/>
      <w:spacing w:before="100" w:beforeAutospacing="1" w:after="100" w:afterAutospacing="1" w:line="360" w:lineRule="auto"/>
      <w:jc w:val="center"/>
    </w:pPr>
    <w:rPr>
      <w:rFonts w:ascii="Arial" w:hAnsi="Arial" w:eastAsia="Arial Unicode MS" w:cs="Arial"/>
      <w:b/>
      <w:bCs/>
      <w:i/>
      <w:iCs/>
      <w:color w:val="FF0000"/>
      <w:kern w:val="0"/>
      <w:sz w:val="24"/>
      <w:szCs w:val="24"/>
      <w:lang w:val="en-GB" w:eastAsia="en-US"/>
    </w:rPr>
  </w:style>
  <w:style w:type="paragraph" w:customStyle="1" w:styleId="359">
    <w:name w:val="AB-14"/>
    <w:basedOn w:val="1"/>
    <w:next w:val="1"/>
    <w:qFormat/>
    <w:uiPriority w:val="0"/>
    <w:pPr>
      <w:widowControl/>
      <w:spacing w:after="138" w:line="360" w:lineRule="auto"/>
    </w:pPr>
    <w:rPr>
      <w:rFonts w:ascii="Arial" w:hAnsi="Arial" w:eastAsia="華康簡宋"/>
      <w:b/>
      <w:kern w:val="0"/>
      <w:sz w:val="28"/>
      <w:szCs w:val="20"/>
      <w:lang w:val="en-GB" w:eastAsia="en-US"/>
    </w:rPr>
  </w:style>
  <w:style w:type="paragraph" w:customStyle="1" w:styleId="360">
    <w:name w:val="xl90"/>
    <w:basedOn w:val="1"/>
    <w:qFormat/>
    <w:uiPriority w:val="0"/>
    <w:pPr>
      <w:widowControl/>
      <w:pBdr>
        <w:left w:val="single" w:color="auto" w:sz="4" w:space="0"/>
        <w:right w:val="single" w:color="auto" w:sz="4" w:space="0"/>
      </w:pBdr>
      <w:spacing w:before="100" w:beforeAutospacing="1" w:after="100" w:afterAutospacing="1" w:line="360" w:lineRule="auto"/>
      <w:jc w:val="left"/>
    </w:pPr>
    <w:rPr>
      <w:rFonts w:ascii="Arial" w:hAnsi="Arial" w:eastAsia="Arial Unicode MS" w:cs="Arial"/>
      <w:i/>
      <w:iCs/>
      <w:kern w:val="0"/>
      <w:sz w:val="24"/>
      <w:szCs w:val="24"/>
      <w:lang w:val="en-GB" w:eastAsia="en-US"/>
    </w:rPr>
  </w:style>
  <w:style w:type="paragraph" w:customStyle="1" w:styleId="361">
    <w:name w:val="ClauseNum 4"/>
    <w:basedOn w:val="6"/>
    <w:qFormat/>
    <w:uiPriority w:val="0"/>
    <w:pPr>
      <w:keepNext w:val="0"/>
      <w:keepLines w:val="0"/>
      <w:widowControl/>
      <w:tabs>
        <w:tab w:val="left" w:pos="1680"/>
      </w:tabs>
      <w:spacing w:before="0" w:after="120"/>
      <w:ind w:left="1680" w:hanging="420"/>
    </w:pPr>
    <w:rPr>
      <w:rFonts w:ascii="Arial Bold" w:hAnsi="Arial Bold" w:eastAsia="華康簡宋" w:cs="Arial"/>
      <w:sz w:val="20"/>
      <w:szCs w:val="20"/>
      <w:lang w:val="en-GB" w:eastAsia="en-US"/>
    </w:rPr>
  </w:style>
  <w:style w:type="paragraph" w:customStyle="1" w:styleId="362">
    <w:name w:val="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63">
    <w:name w:val="xl49"/>
    <w:basedOn w:val="1"/>
    <w:qFormat/>
    <w:uiPriority w:val="0"/>
    <w:pPr>
      <w:widowControl/>
      <w:pBdr>
        <w:bottom w:val="single" w:color="auto" w:sz="4" w:space="0"/>
      </w:pBdr>
      <w:shd w:val="clear" w:color="auto" w:fill="C0C0C0"/>
      <w:spacing w:before="100" w:beforeAutospacing="1" w:after="100" w:afterAutospacing="1" w:line="360" w:lineRule="auto"/>
      <w:jc w:val="center"/>
    </w:pPr>
    <w:rPr>
      <w:rFonts w:ascii="Arial" w:hAnsi="Arial" w:eastAsia="Arial Unicode MS" w:cs="Arial"/>
      <w:b/>
      <w:bCs/>
      <w:i/>
      <w:iCs/>
      <w:kern w:val="0"/>
      <w:sz w:val="24"/>
      <w:szCs w:val="24"/>
      <w:lang w:val="en-GB" w:eastAsia="en-US"/>
    </w:rPr>
  </w:style>
  <w:style w:type="paragraph" w:customStyle="1" w:styleId="364">
    <w:name w:val="式中-1"/>
    <w:basedOn w:val="1"/>
    <w:qFormat/>
    <w:uiPriority w:val="0"/>
    <w:pPr>
      <w:spacing w:line="300" w:lineRule="auto"/>
      <w:ind w:left="1247" w:hanging="510"/>
    </w:pPr>
    <w:rPr>
      <w:sz w:val="24"/>
      <w:szCs w:val="20"/>
    </w:rPr>
  </w:style>
  <w:style w:type="paragraph" w:customStyle="1" w:styleId="365">
    <w:name w:val="Appendix Level 2"/>
    <w:basedOn w:val="208"/>
    <w:next w:val="1"/>
    <w:qFormat/>
    <w:uiPriority w:val="0"/>
    <w:pPr>
      <w:outlineLvl w:val="2"/>
    </w:pPr>
    <w:rPr>
      <w:caps w:val="0"/>
    </w:rPr>
  </w:style>
  <w:style w:type="paragraph" w:customStyle="1" w:styleId="366">
    <w:name w:val="Char7"/>
    <w:basedOn w:val="1"/>
    <w:qFormat/>
    <w:uiPriority w:val="0"/>
    <w:pPr>
      <w:spacing w:line="360" w:lineRule="auto"/>
    </w:pPr>
    <w:rPr>
      <w:spacing w:val="-20"/>
      <w:sz w:val="28"/>
      <w:szCs w:val="24"/>
    </w:rPr>
  </w:style>
  <w:style w:type="paragraph" w:customStyle="1" w:styleId="367">
    <w:name w:val="xl59"/>
    <w:basedOn w:val="1"/>
    <w:qFormat/>
    <w:uiPriority w:val="0"/>
    <w:pPr>
      <w:widowControl/>
      <w:pBdr>
        <w:left w:val="single" w:color="auto" w:sz="4" w:space="0"/>
      </w:pBdr>
      <w:spacing w:before="100" w:beforeAutospacing="1" w:after="100" w:afterAutospacing="1" w:line="360" w:lineRule="auto"/>
      <w:jc w:val="center"/>
    </w:pPr>
    <w:rPr>
      <w:rFonts w:ascii="Arial" w:hAnsi="Arial" w:eastAsia="Arial Unicode MS" w:cs="Arial"/>
      <w:b/>
      <w:bCs/>
      <w:color w:val="FFFFFF"/>
      <w:kern w:val="0"/>
      <w:sz w:val="24"/>
      <w:szCs w:val="24"/>
      <w:lang w:val="en-GB" w:eastAsia="en-US"/>
    </w:rPr>
  </w:style>
  <w:style w:type="paragraph" w:customStyle="1" w:styleId="368">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kern w:val="0"/>
      <w:sz w:val="24"/>
      <w:szCs w:val="24"/>
      <w:lang w:val="en-GB" w:eastAsia="en-US"/>
    </w:rPr>
  </w:style>
  <w:style w:type="paragraph" w:customStyle="1" w:styleId="369">
    <w:name w:val="xl63"/>
    <w:basedOn w:val="1"/>
    <w:qFormat/>
    <w:uiPriority w:val="0"/>
    <w:pPr>
      <w:widowControl/>
      <w:pBdr>
        <w:top w:val="single" w:color="auto" w:sz="4" w:space="0"/>
      </w:pBdr>
      <w:spacing w:before="100" w:beforeAutospacing="1" w:after="100" w:afterAutospacing="1" w:line="360" w:lineRule="auto"/>
      <w:jc w:val="center"/>
    </w:pPr>
    <w:rPr>
      <w:rFonts w:ascii="Arial" w:hAnsi="Arial" w:eastAsia="Arial Unicode MS" w:cs="Arial"/>
      <w:kern w:val="0"/>
      <w:sz w:val="24"/>
      <w:szCs w:val="24"/>
      <w:lang w:val="en-GB" w:eastAsia="en-US"/>
    </w:rPr>
  </w:style>
  <w:style w:type="paragraph" w:customStyle="1" w:styleId="370">
    <w:name w:val="样式3"/>
    <w:basedOn w:val="56"/>
    <w:next w:val="56"/>
    <w:qFormat/>
    <w:uiPriority w:val="0"/>
    <w:pPr>
      <w:widowControl w:val="0"/>
      <w:spacing w:after="0"/>
    </w:pPr>
    <w:rPr>
      <w:rFonts w:ascii="Arial" w:hAnsi="Arial" w:eastAsia="黑体" w:cs="Arial"/>
      <w:b/>
      <w:bCs/>
      <w:kern w:val="2"/>
      <w:sz w:val="28"/>
      <w:szCs w:val="24"/>
      <w:lang w:val="en-US" w:eastAsia="zh-CN"/>
    </w:rPr>
  </w:style>
  <w:style w:type="paragraph" w:customStyle="1" w:styleId="371">
    <w:name w:val="xl34"/>
    <w:basedOn w:val="1"/>
    <w:qFormat/>
    <w:uiPriority w:val="0"/>
    <w:pPr>
      <w:widowControl/>
      <w:pBdr>
        <w:left w:val="single" w:color="auto" w:sz="4" w:space="0"/>
      </w:pBdr>
      <w:spacing w:before="100" w:beforeAutospacing="1" w:after="100" w:afterAutospacing="1" w:line="360" w:lineRule="auto"/>
      <w:jc w:val="center"/>
      <w:textAlignment w:val="center"/>
    </w:pPr>
    <w:rPr>
      <w:rFonts w:ascii="Arial" w:hAnsi="Arial" w:eastAsia="Arial Unicode MS" w:cs="Arial"/>
      <w:b/>
      <w:bCs/>
      <w:kern w:val="0"/>
      <w:sz w:val="24"/>
      <w:szCs w:val="24"/>
      <w:lang w:val="en-GB" w:eastAsia="en-US"/>
    </w:rPr>
  </w:style>
  <w:style w:type="paragraph" w:customStyle="1" w:styleId="372">
    <w:name w:val="xl64"/>
    <w:basedOn w:val="1"/>
    <w:qFormat/>
    <w:uiPriority w:val="0"/>
    <w:pPr>
      <w:widowControl/>
      <w:pBdr>
        <w:top w:val="single" w:color="auto" w:sz="4" w:space="0"/>
        <w:right w:val="single" w:color="auto" w:sz="4" w:space="0"/>
      </w:pBdr>
      <w:spacing w:before="100" w:beforeAutospacing="1" w:after="100" w:afterAutospacing="1" w:line="360" w:lineRule="auto"/>
      <w:jc w:val="center"/>
    </w:pPr>
    <w:rPr>
      <w:rFonts w:ascii="Arial" w:hAnsi="Arial" w:eastAsia="Arial Unicode MS" w:cs="Arial"/>
      <w:kern w:val="0"/>
      <w:sz w:val="24"/>
      <w:szCs w:val="24"/>
      <w:lang w:val="en-GB" w:eastAsia="en-US"/>
    </w:rPr>
  </w:style>
  <w:style w:type="paragraph" w:customStyle="1" w:styleId="373">
    <w:name w:val="xl76"/>
    <w:basedOn w:val="1"/>
    <w:qFormat/>
    <w:uiPriority w:val="0"/>
    <w:pPr>
      <w:widowControl/>
      <w:pBdr>
        <w:top w:val="single" w:color="auto" w:sz="4" w:space="0"/>
      </w:pBdr>
      <w:spacing w:before="100" w:beforeAutospacing="1" w:after="100" w:afterAutospacing="1" w:line="360" w:lineRule="auto"/>
      <w:jc w:val="center"/>
    </w:pPr>
    <w:rPr>
      <w:rFonts w:ascii="Arial" w:hAnsi="Arial" w:eastAsia="Arial Unicode MS" w:cs="Arial"/>
      <w:i/>
      <w:iCs/>
      <w:color w:val="FF0000"/>
      <w:kern w:val="0"/>
      <w:sz w:val="24"/>
      <w:szCs w:val="24"/>
      <w:lang w:val="en-GB" w:eastAsia="en-US"/>
    </w:rPr>
  </w:style>
  <w:style w:type="paragraph" w:customStyle="1" w:styleId="374">
    <w:name w:val="xl81"/>
    <w:basedOn w:val="1"/>
    <w:qFormat/>
    <w:uiPriority w:val="0"/>
    <w:pPr>
      <w:widowControl/>
      <w:pBdr>
        <w:bottom w:val="single" w:color="auto" w:sz="4" w:space="0"/>
      </w:pBdr>
      <w:spacing w:before="100" w:beforeAutospacing="1" w:after="100" w:afterAutospacing="1" w:line="360" w:lineRule="auto"/>
      <w:jc w:val="center"/>
    </w:pPr>
    <w:rPr>
      <w:rFonts w:ascii="Arial" w:hAnsi="Arial" w:eastAsia="Arial Unicode MS" w:cs="Arial"/>
      <w:color w:val="FF0000"/>
      <w:kern w:val="0"/>
      <w:sz w:val="24"/>
      <w:szCs w:val="24"/>
      <w:lang w:val="en-GB" w:eastAsia="en-US"/>
    </w:rPr>
  </w:style>
  <w:style w:type="paragraph" w:customStyle="1" w:styleId="375">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textAlignment w:val="center"/>
    </w:pPr>
    <w:rPr>
      <w:rFonts w:ascii="Arial" w:hAnsi="Arial" w:eastAsia="Arial Unicode MS" w:cs="Arial"/>
      <w:b/>
      <w:bCs/>
      <w:kern w:val="0"/>
      <w:sz w:val="24"/>
      <w:szCs w:val="24"/>
      <w:lang w:val="en-GB" w:eastAsia="en-US"/>
    </w:rPr>
  </w:style>
  <w:style w:type="paragraph" w:customStyle="1" w:styleId="376">
    <w:name w:val="CM32"/>
    <w:qFormat/>
    <w:uiPriority w:val="0"/>
    <w:pPr>
      <w:spacing w:line="360" w:lineRule="auto"/>
    </w:pPr>
    <w:rPr>
      <w:rFonts w:asciiTheme="minorHAnsi" w:hAnsiTheme="minorHAnsi" w:eastAsiaTheme="minorEastAsia" w:cstheme="minorBidi"/>
      <w:kern w:val="2"/>
      <w:sz w:val="21"/>
      <w:szCs w:val="22"/>
      <w:lang w:val="en-US" w:eastAsia="zh-CN" w:bidi="ar-SA"/>
    </w:rPr>
  </w:style>
  <w:style w:type="paragraph" w:styleId="377">
    <w:name w:val="No Spacing"/>
    <w:link w:val="378"/>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78">
    <w:name w:val="无间隔 Char"/>
    <w:link w:val="377"/>
    <w:qFormat/>
    <w:uiPriority w:val="1"/>
  </w:style>
  <w:style w:type="paragraph" w:customStyle="1" w:styleId="379">
    <w:name w:val="款"/>
    <w:basedOn w:val="1"/>
    <w:qFormat/>
    <w:uiPriority w:val="0"/>
    <w:pPr>
      <w:tabs>
        <w:tab w:val="left" w:pos="540"/>
      </w:tabs>
      <w:adjustRightInd w:val="0"/>
      <w:snapToGrid w:val="0"/>
      <w:spacing w:line="360" w:lineRule="auto"/>
      <w:ind w:left="19" w:leftChars="9" w:firstLine="422" w:firstLineChars="150"/>
    </w:pPr>
    <w:rPr>
      <w:rFonts w:ascii="仿宋_GB2312" w:hAnsi="Verdana" w:eastAsia="仿宋_GB2312" w:cs="宋体"/>
      <w:b/>
      <w:kern w:val="0"/>
      <w:sz w:val="28"/>
      <w:szCs w:val="28"/>
    </w:rPr>
  </w:style>
  <w:style w:type="character" w:customStyle="1" w:styleId="380">
    <w:name w:val="标题 1 字符2"/>
    <w:qFormat/>
    <w:uiPriority w:val="0"/>
    <w:rPr>
      <w:b/>
      <w:bCs/>
      <w:kern w:val="44"/>
      <w:sz w:val="44"/>
      <w:szCs w:val="44"/>
    </w:rPr>
  </w:style>
  <w:style w:type="character" w:customStyle="1" w:styleId="381">
    <w:name w:val="日期 字符"/>
    <w:qFormat/>
    <w:uiPriority w:val="0"/>
    <w:rPr>
      <w:kern w:val="2"/>
      <w:sz w:val="21"/>
      <w:szCs w:val="24"/>
      <w:lang w:val="zh-CN"/>
    </w:rPr>
  </w:style>
  <w:style w:type="character" w:customStyle="1" w:styleId="382">
    <w:name w:val="正文文本 字符2"/>
    <w:qFormat/>
    <w:uiPriority w:val="0"/>
    <w:rPr>
      <w:kern w:val="2"/>
      <w:sz w:val="21"/>
      <w:szCs w:val="24"/>
    </w:rPr>
  </w:style>
  <w:style w:type="character" w:customStyle="1" w:styleId="383">
    <w:name w:val="页眉 字符"/>
    <w:qFormat/>
    <w:uiPriority w:val="99"/>
    <w:rPr>
      <w:color w:val="000000"/>
      <w:sz w:val="18"/>
      <w:szCs w:val="18"/>
      <w:u w:color="000000"/>
    </w:rPr>
  </w:style>
  <w:style w:type="character" w:customStyle="1" w:styleId="384">
    <w:name w:val="标题 2 字符"/>
    <w:qFormat/>
    <w:uiPriority w:val="0"/>
    <w:rPr>
      <w:rFonts w:ascii="宋体" w:hAnsi="宋体" w:eastAsia="黑体"/>
      <w:kern w:val="2"/>
      <w:sz w:val="28"/>
      <w:szCs w:val="24"/>
    </w:rPr>
  </w:style>
  <w:style w:type="character" w:customStyle="1" w:styleId="385">
    <w:name w:val="标题 4 字符"/>
    <w:qFormat/>
    <w:uiPriority w:val="0"/>
    <w:rPr>
      <w:rFonts w:ascii="Arial" w:hAnsi="Arial" w:eastAsia="黑体" w:cs="幼圆"/>
      <w:b/>
      <w:sz w:val="28"/>
      <w:szCs w:val="21"/>
    </w:rPr>
  </w:style>
  <w:style w:type="character" w:customStyle="1" w:styleId="386">
    <w:name w:val="文档结构图 字符"/>
    <w:qFormat/>
    <w:uiPriority w:val="0"/>
    <w:rPr>
      <w:rFonts w:ascii="宋体"/>
      <w:kern w:val="2"/>
      <w:sz w:val="18"/>
      <w:szCs w:val="18"/>
      <w:lang w:val="zh-CN"/>
    </w:rPr>
  </w:style>
  <w:style w:type="character" w:customStyle="1" w:styleId="387">
    <w:name w:val="正文文本 2 字符"/>
    <w:qFormat/>
    <w:uiPriority w:val="0"/>
    <w:rPr>
      <w:rFonts w:ascii="宋体" w:hAnsi="宋体" w:eastAsia="仿宋_GB2312"/>
      <w:color w:val="000000"/>
      <w:kern w:val="2"/>
      <w:sz w:val="24"/>
    </w:rPr>
  </w:style>
  <w:style w:type="character" w:customStyle="1" w:styleId="388">
    <w:name w:val="页脚 字符1"/>
    <w:qFormat/>
    <w:uiPriority w:val="99"/>
    <w:rPr>
      <w:kern w:val="2"/>
      <w:sz w:val="18"/>
      <w:szCs w:val="18"/>
    </w:rPr>
  </w:style>
  <w:style w:type="character" w:customStyle="1" w:styleId="389">
    <w:name w:val="标题 5 字符"/>
    <w:qFormat/>
    <w:uiPriority w:val="0"/>
    <w:rPr>
      <w:rFonts w:cs="幼圆"/>
      <w:b/>
      <w:sz w:val="28"/>
      <w:szCs w:val="21"/>
    </w:rPr>
  </w:style>
  <w:style w:type="character" w:customStyle="1" w:styleId="390">
    <w:name w:val="标题 7 字符"/>
    <w:qFormat/>
    <w:uiPriority w:val="0"/>
    <w:rPr>
      <w:rFonts w:cs="幼圆"/>
      <w:b/>
      <w:sz w:val="24"/>
      <w:szCs w:val="21"/>
    </w:rPr>
  </w:style>
  <w:style w:type="character" w:customStyle="1" w:styleId="391">
    <w:name w:val="正文缩进 字符2"/>
    <w:qFormat/>
    <w:uiPriority w:val="0"/>
    <w:rPr>
      <w:rFonts w:eastAsia="宋体"/>
      <w:kern w:val="2"/>
      <w:sz w:val="21"/>
      <w:lang w:val="en-US" w:eastAsia="zh-CN" w:bidi="ar-SA"/>
    </w:rPr>
  </w:style>
  <w:style w:type="character" w:customStyle="1" w:styleId="392">
    <w:name w:val="正文文本 3 字符"/>
    <w:qFormat/>
    <w:uiPriority w:val="0"/>
    <w:rPr>
      <w:color w:val="000000"/>
      <w:kern w:val="2"/>
      <w:sz w:val="24"/>
    </w:rPr>
  </w:style>
  <w:style w:type="character" w:customStyle="1" w:styleId="393">
    <w:name w:val="标题 9 字符"/>
    <w:qFormat/>
    <w:uiPriority w:val="0"/>
    <w:rPr>
      <w:rFonts w:ascii="Arial" w:hAnsi="Arial" w:eastAsia="黑体" w:cs="幼圆"/>
      <w:sz w:val="21"/>
      <w:szCs w:val="21"/>
    </w:rPr>
  </w:style>
  <w:style w:type="character" w:customStyle="1" w:styleId="394">
    <w:name w:val="批注文字 字符2"/>
    <w:basedOn w:val="80"/>
    <w:qFormat/>
    <w:uiPriority w:val="0"/>
  </w:style>
  <w:style w:type="character" w:customStyle="1" w:styleId="395">
    <w:name w:val="纯文本 字符2"/>
    <w:qFormat/>
    <w:uiPriority w:val="0"/>
    <w:rPr>
      <w:rFonts w:ascii="宋体" w:hAnsi="Courier New" w:cs="Courier New"/>
      <w:kern w:val="2"/>
      <w:sz w:val="21"/>
      <w:szCs w:val="21"/>
    </w:rPr>
  </w:style>
  <w:style w:type="character" w:customStyle="1" w:styleId="396">
    <w:name w:val="标题 8 字符"/>
    <w:qFormat/>
    <w:uiPriority w:val="0"/>
    <w:rPr>
      <w:rFonts w:ascii="Arial" w:hAnsi="Arial" w:eastAsia="黑体" w:cs="幼圆"/>
      <w:sz w:val="24"/>
      <w:szCs w:val="21"/>
    </w:rPr>
  </w:style>
  <w:style w:type="character" w:customStyle="1" w:styleId="397">
    <w:name w:val="标题 6 字符"/>
    <w:qFormat/>
    <w:uiPriority w:val="0"/>
    <w:rPr>
      <w:rFonts w:ascii="Arial" w:hAnsi="Arial" w:eastAsia="黑体" w:cs="幼圆"/>
      <w:b/>
      <w:sz w:val="24"/>
      <w:szCs w:val="21"/>
    </w:rPr>
  </w:style>
  <w:style w:type="paragraph" w:customStyle="1" w:styleId="398">
    <w:name w:val="_Style 397"/>
    <w:basedOn w:val="1"/>
    <w:next w:val="106"/>
    <w:qFormat/>
    <w:uiPriority w:val="99"/>
    <w:pPr>
      <w:ind w:firstLine="420" w:firstLineChars="200"/>
    </w:pPr>
    <w:rPr>
      <w:szCs w:val="20"/>
    </w:rPr>
  </w:style>
  <w:style w:type="character" w:styleId="399">
    <w:name w:val="Placeholder Text"/>
    <w:qFormat/>
    <w:uiPriority w:val="99"/>
    <w:rPr>
      <w:color w:val="808080"/>
    </w:rPr>
  </w:style>
  <w:style w:type="character" w:customStyle="1" w:styleId="400">
    <w:name w:val="样式1"/>
    <w:basedOn w:val="80"/>
    <w:qFormat/>
    <w:uiPriority w:val="1"/>
    <w:rPr>
      <w:rFonts w:eastAsiaTheme="minorEastAsia"/>
      <w:sz w:val="21"/>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620e621-ce4c-4f59-9d6c-a10eed99e4b1}"/>
        <w:style w:val=""/>
        <w:category>
          <w:name w:val="常规"/>
          <w:gallery w:val="placeholder"/>
        </w:category>
        <w:types>
          <w:type w:val="bbPlcHdr"/>
        </w:types>
        <w:behaviors>
          <w:behavior w:val="content"/>
        </w:behaviors>
        <w:description w:val=""/>
        <w:guid w:val="{9620e621-ce4c-4f59-9d6c-a10eed99e4b1}"/>
      </w:docPartPr>
      <w:docPartBody>
        <w:p>
          <w:pPr>
            <w:pStyle w:val="10"/>
          </w:pPr>
          <w:r>
            <w:rPr>
              <w:rStyle w:val="2"/>
              <w:rFonts w:hint="eastAsia"/>
            </w:rPr>
            <w:t>单击或点击此处输入文字。</w:t>
          </w:r>
        </w:p>
      </w:docPartBody>
    </w:docPart>
    <w:docPart>
      <w:docPartPr>
        <w:name w:val="{2dcf3657-fd43-43b5-a889-310d15d4fceb}"/>
        <w:style w:val=""/>
        <w:category>
          <w:name w:val="常规"/>
          <w:gallery w:val="placeholder"/>
        </w:category>
        <w:types>
          <w:type w:val="bbPlcHdr"/>
        </w:types>
        <w:behaviors>
          <w:behavior w:val="content"/>
        </w:behaviors>
        <w:description w:val=""/>
        <w:guid w:val="{2dcf3657-fd43-43b5-a889-310d15d4fceb}"/>
      </w:docPartPr>
      <w:docPartBody>
        <w:p>
          <w:pPr>
            <w:pStyle w:val="11"/>
          </w:pPr>
          <w:r>
            <w:rPr>
              <w:rStyle w:val="2"/>
              <w:rFonts w:hint="eastAsia"/>
            </w:rPr>
            <w:t>单击或点击此处输入文字。</w:t>
          </w:r>
        </w:p>
      </w:docPartBody>
    </w:docPart>
    <w:docPart>
      <w:docPartPr>
        <w:name w:val="{ab893d94-deca-4ab0-ba02-26e9b5d469d2}"/>
        <w:style w:val=""/>
        <w:category>
          <w:name w:val="常规"/>
          <w:gallery w:val="placeholder"/>
        </w:category>
        <w:types>
          <w:type w:val="bbPlcHdr"/>
        </w:types>
        <w:behaviors>
          <w:behavior w:val="content"/>
        </w:behaviors>
        <w:description w:val=""/>
        <w:guid w:val="{ab893d94-deca-4ab0-ba02-26e9b5d469d2}"/>
      </w:docPartPr>
      <w:docPartBody>
        <w:p>
          <w:pPr>
            <w:pStyle w:val="12"/>
          </w:pPr>
          <w:r>
            <w:rPr>
              <w:rStyle w:val="2"/>
              <w:rFonts w:hint="eastAsia"/>
            </w:rPr>
            <w:t>单击或点击此处输入文字。</w:t>
          </w:r>
        </w:p>
      </w:docPartBody>
    </w:docPart>
    <w:docPart>
      <w:docPartPr>
        <w:name w:val="{e2483d53-ff30-4147-a19a-74f9089c425b}"/>
        <w:style w:val=""/>
        <w:category>
          <w:name w:val="常规"/>
          <w:gallery w:val="placeholder"/>
        </w:category>
        <w:types>
          <w:type w:val="bbPlcHdr"/>
        </w:types>
        <w:behaviors>
          <w:behavior w:val="content"/>
        </w:behaviors>
        <w:description w:val=""/>
        <w:guid w:val="{e2483d53-ff30-4147-a19a-74f9089c425b}"/>
      </w:docPartPr>
      <w:docPartBody>
        <w:p>
          <w:pPr>
            <w:pStyle w:val="13"/>
          </w:pPr>
          <w:r>
            <w:rPr>
              <w:rStyle w:val="2"/>
              <w:rFonts w:hint="eastAsia"/>
            </w:rPr>
            <w:t>单击此处输入文字。</w:t>
          </w:r>
        </w:p>
      </w:docPartBody>
    </w:docPart>
    <w:docPart>
      <w:docPartPr>
        <w:name w:val="{9b599a86-5aac-411c-a200-d9d14a82c2b6}"/>
        <w:style w:val=""/>
        <w:category>
          <w:name w:val="常规"/>
          <w:gallery w:val="placeholder"/>
        </w:category>
        <w:types>
          <w:type w:val="bbPlcHdr"/>
        </w:types>
        <w:behaviors>
          <w:behavior w:val="content"/>
        </w:behaviors>
        <w:description w:val=""/>
        <w:guid w:val="{9b599a86-5aac-411c-a200-d9d14a82c2b6}"/>
      </w:docPartPr>
      <w:docPartBody>
        <w:p>
          <w:pPr>
            <w:pStyle w:val="15"/>
          </w:pPr>
          <w:r>
            <w:rPr>
              <w:rStyle w:val="2"/>
              <w:rFonts w:hint="eastAsia"/>
            </w:rPr>
            <w:t>单击或点击此处输入文字。</w:t>
          </w:r>
        </w:p>
      </w:docPartBody>
    </w:docPart>
    <w:docPart>
      <w:docPartPr>
        <w:name w:val="{6e45b70d-f96e-4da3-8885-1c30f1d62064}"/>
        <w:style w:val=""/>
        <w:category>
          <w:name w:val="常规"/>
          <w:gallery w:val="placeholder"/>
        </w:category>
        <w:types>
          <w:type w:val="bbPlcHdr"/>
        </w:types>
        <w:behaviors>
          <w:behavior w:val="content"/>
        </w:behaviors>
        <w:description w:val=""/>
        <w:guid w:val="{6e45b70d-f96e-4da3-8885-1c30f1d62064}"/>
      </w:docPartPr>
      <w:docPartBody>
        <w:p>
          <w:pPr>
            <w:pStyle w:val="16"/>
          </w:pPr>
          <w:r>
            <w:rPr>
              <w:rStyle w:val="2"/>
              <w:rFonts w:hint="eastAsia"/>
            </w:rPr>
            <w:t>单击或点击此处输入文字。</w:t>
          </w:r>
        </w:p>
      </w:docPartBody>
    </w:docPart>
    <w:docPart>
      <w:docPartPr>
        <w:name w:val="{6b68a71c-85d6-478f-9d06-2b564d19a96e}"/>
        <w:style w:val=""/>
        <w:category>
          <w:name w:val="常规"/>
          <w:gallery w:val="placeholder"/>
        </w:category>
        <w:types>
          <w:type w:val="bbPlcHdr"/>
        </w:types>
        <w:behaviors>
          <w:behavior w:val="content"/>
        </w:behaviors>
        <w:description w:val=""/>
        <w:guid w:val="{6b68a71c-85d6-478f-9d06-2b564d19a96e}"/>
      </w:docPartPr>
      <w:docPartBody>
        <w:p>
          <w:pPr>
            <w:pStyle w:val="17"/>
          </w:pPr>
          <w:r>
            <w:rPr>
              <w:rStyle w:val="2"/>
              <w:rFonts w:hint="eastAsia"/>
            </w:rPr>
            <w:t>单击或点击此处输入文字。</w:t>
          </w:r>
        </w:p>
      </w:docPartBody>
    </w:docPart>
    <w:docPart>
      <w:docPartPr>
        <w:name w:val="{75fc9ef6-0fdd-4135-b515-30fd0fe1582d}"/>
        <w:style w:val=""/>
        <w:category>
          <w:name w:val="常规"/>
          <w:gallery w:val="placeholder"/>
        </w:category>
        <w:types>
          <w:type w:val="bbPlcHdr"/>
        </w:types>
        <w:behaviors>
          <w:behavior w:val="content"/>
        </w:behaviors>
        <w:description w:val=""/>
        <w:guid w:val="{75fc9ef6-0fdd-4135-b515-30fd0fe1582d}"/>
      </w:docPartPr>
      <w:docPartBody>
        <w:p>
          <w:pPr>
            <w:pStyle w:val="18"/>
          </w:pPr>
          <w:r>
            <w:rPr>
              <w:rStyle w:val="2"/>
              <w:rFonts w:hint="eastAsia"/>
            </w:rPr>
            <w:t>单击或点击此处输入文字。</w:t>
          </w:r>
        </w:p>
      </w:docPartBody>
    </w:docPart>
    <w:docPart>
      <w:docPartPr>
        <w:name w:val="{a8867b5a-3fba-4d66-9ef3-dd873404a1b4}"/>
        <w:style w:val=""/>
        <w:category>
          <w:name w:val="常规"/>
          <w:gallery w:val="placeholder"/>
        </w:category>
        <w:types>
          <w:type w:val="bbPlcHdr"/>
        </w:types>
        <w:behaviors>
          <w:behavior w:val="content"/>
        </w:behaviors>
        <w:description w:val=""/>
        <w:guid w:val="{a8867b5a-3fba-4d66-9ef3-dd873404a1b4}"/>
      </w:docPartPr>
      <w:docPartBody>
        <w:p>
          <w:pPr>
            <w:pStyle w:val="19"/>
          </w:pPr>
          <w:r>
            <w:rPr>
              <w:rStyle w:val="2"/>
              <w:rFonts w:hint="eastAsia"/>
            </w:rPr>
            <w:t>单击或点击此处输入文字。</w:t>
          </w:r>
        </w:p>
      </w:docPartBody>
    </w:docPart>
    <w:docPart>
      <w:docPartPr>
        <w:name w:val="{ae52ad61-875f-4e4b-a3f1-542a08032f60}"/>
        <w:style w:val=""/>
        <w:category>
          <w:name w:val="常规"/>
          <w:gallery w:val="placeholder"/>
        </w:category>
        <w:types>
          <w:type w:val="bbPlcHdr"/>
        </w:types>
        <w:behaviors>
          <w:behavior w:val="content"/>
        </w:behaviors>
        <w:description w:val=""/>
        <w:guid w:val="{ae52ad61-875f-4e4b-a3f1-542a08032f60}"/>
      </w:docPartPr>
      <w:docPartBody>
        <w:p>
          <w:pPr>
            <w:pStyle w:val="20"/>
          </w:pPr>
          <w:r>
            <w:rPr>
              <w:rStyle w:val="2"/>
              <w:rFonts w:hint="eastAsia"/>
            </w:rPr>
            <w:t>单击或点击此处输入文字。</w:t>
          </w:r>
        </w:p>
      </w:docPartBody>
    </w:docPart>
    <w:docPart>
      <w:docPartPr>
        <w:name w:val="{2eaa2c85-36cf-450d-900e-1108cd3ab3bf}"/>
        <w:style w:val=""/>
        <w:category>
          <w:name w:val="常规"/>
          <w:gallery w:val="placeholder"/>
        </w:category>
        <w:types>
          <w:type w:val="bbPlcHdr"/>
        </w:types>
        <w:behaviors>
          <w:behavior w:val="content"/>
        </w:behaviors>
        <w:description w:val=""/>
        <w:guid w:val="{2eaa2c85-36cf-450d-900e-1108cd3ab3bf}"/>
      </w:docPartPr>
      <w:docPartBody>
        <w:p>
          <w:pPr>
            <w:pStyle w:val="21"/>
          </w:pPr>
          <w:r>
            <w:rPr>
              <w:rStyle w:val="2"/>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2">
    <w:name w:val="Placeholder Text"/>
    <w:qFormat/>
    <w:uiPriority w:val="99"/>
    <w:rPr>
      <w:color w:val="808080"/>
    </w:rPr>
  </w:style>
  <w:style w:type="paragraph" w:customStyle="1" w:styleId="3">
    <w:name w:val="AF25A05901A54ACE9E4721B323FC03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
    <w:name w:val="40BE1A286B4943C7B1C97E965D219D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06EF03C64E5A4005B65BDE06DC3A2E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C6E008CFAE24F99A4DA27276A03B1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86701D5BD046E085EBFC64B373CC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00FD4B6CD2A47D5AA85B5DC75E25D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8777098AD7D491D8473E17EA874DD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9C50F0026B942729DB84F2581E1AB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0E1799DEC2241A2934D1F9AC07B6D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1EB44D89B3B845E8B80384F953EB6C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BD64E1A85DB1419DA17C9500A9CD84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F7440338165447DBA1C37B2AAA64B2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2BD53AE9D7FD4FC28E09EDA4165D55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54B7701E476A4D5693E4E3A91103DE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E7461FD47DE7401CA9A6E5B4592934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0959F391F17F4E2FA2A695F1DDBD5D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21E5F8A0720442DBA123383C545ABE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FBF2D122D5BA49ADBC0139ECC11006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BDF04C2F1F74446AABCBA029E507A06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7D4795-6836-44ED-A3DA-1A3E0A9A3D9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17180</Words>
  <Characters>19089</Characters>
  <Lines>1054</Lines>
  <Paragraphs>296</Paragraphs>
  <TotalTime>3</TotalTime>
  <ScaleCrop>false</ScaleCrop>
  <LinksUpToDate>false</LinksUpToDate>
  <CharactersWithSpaces>19369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2019-11-02T07:12:00Z</dcterms:created>
  <dc:creator>pengying</dc:creator>
  <cp:lastModifiedBy>朴客</cp:lastModifiedBy>
  <cp:lastPrinted>2020-07-28T03:42:00Z</cp:lastPrinted>
  <dcterms:modified xsi:type="dcterms:W3CDTF">2021-03-14T03:34:39Z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