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公共建筑－综合权衡</w:t>
      </w:r>
      <w:bookmarkEnd w:id="0"/>
    </w:p>
    <w:p w:rsidR="00BD39F3" w:rsidRPr="00E1340C" w:rsidRDefault="00E1340C" w:rsidP="001A7B58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 w:rsidRPr="00E1340C">
        <w:rPr>
          <w:rFonts w:ascii="宋体" w:hAnsi="宋体" w:hint="eastAsia"/>
          <w:bCs/>
          <w:sz w:val="44"/>
          <w:szCs w:val="44"/>
          <w:lang w:val="en-US"/>
        </w:rPr>
        <w:t>甲类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Cs w:val="21"/>
              </w:rPr>
              <w:t>渔人码头综合体改造</w:t>
            </w:r>
            <w:bookmarkEnd w:id="3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广东</w:t>
            </w:r>
            <w:r>
              <w:t>-</w:t>
            </w:r>
            <w:r>
              <w:t>广州</w:t>
            </w:r>
            <w:bookmarkEnd w:id="4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  <w:r w:rsidRPr="00D40158">
              <w:rPr>
                <w:rFonts w:ascii="宋体" w:hAnsi="宋体" w:hint="eastAsia"/>
                <w:szCs w:val="21"/>
              </w:rPr>
              <w:t>001</w:t>
            </w:r>
            <w:bookmarkEnd w:id="5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建设单位"/>
            <w:r w:rsidRPr="00D40158">
              <w:rPr>
                <w:rFonts w:ascii="宋体" w:hAnsi="宋体" w:hint="eastAsia"/>
                <w:szCs w:val="21"/>
              </w:rPr>
              <w:t>广州港集团有限公司</w:t>
            </w:r>
            <w:bookmarkEnd w:id="6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设计单位"/>
            <w:r w:rsidRPr="00D40158">
              <w:rPr>
                <w:rFonts w:ascii="宋体" w:hAnsi="宋体" w:hint="eastAsia"/>
                <w:szCs w:val="21"/>
              </w:rPr>
              <w:t>广州番禺职业技术学院绿建三联建筑设计工作室</w:t>
            </w:r>
            <w:bookmarkEnd w:id="7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2021年3月13日</w:t>
              </w:r>
            </w:smartTag>
            <w:bookmarkEnd w:id="8"/>
          </w:p>
        </w:tc>
      </w:tr>
    </w:tbl>
    <w:p w:rsidR="00D40158" w:rsidRDefault="00D40158" w:rsidP="00BB4C72">
      <w:pPr>
        <w:jc w:val="center"/>
        <w:rPr>
          <w:rFonts w:ascii="宋体" w:hAnsi="宋体"/>
          <w:lang w:val="en-US"/>
        </w:rPr>
      </w:pPr>
    </w:p>
    <w:p w:rsidR="00D40158" w:rsidRDefault="00D40158" w:rsidP="00BB4C72"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</w:t>
            </w:r>
            <w:r>
              <w:t>BECS2020</w:t>
            </w:r>
            <w:bookmarkEnd w:id="10"/>
          </w:p>
        </w:tc>
      </w:tr>
      <w:tr w:rsidR="00DD16C4" w:rsidRPr="00D40158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20200505(SP1)</w:t>
            </w:r>
            <w:bookmarkEnd w:id="11"/>
          </w:p>
        </w:tc>
      </w:tr>
      <w:tr w:rsidR="001B7C87" w:rsidRPr="00D40158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T17820700239</w:t>
            </w:r>
            <w:bookmarkEnd w:id="12"/>
          </w:p>
        </w:tc>
      </w:tr>
    </w:tbl>
    <w:p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13" w:name="_GoBack"/>
    <w:bookmarkEnd w:id="13"/>
    <w:p w:rsidR="00F03868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66555976" w:history="1">
        <w:r w:rsidR="00F03868" w:rsidRPr="00690C77">
          <w:rPr>
            <w:rStyle w:val="a7"/>
          </w:rPr>
          <w:t>1</w:t>
        </w:r>
        <w:r w:rsidR="00F03868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F03868" w:rsidRPr="00690C77">
          <w:rPr>
            <w:rStyle w:val="a7"/>
          </w:rPr>
          <w:t>建筑概况</w:t>
        </w:r>
        <w:r w:rsidR="00F03868">
          <w:rPr>
            <w:webHidden/>
          </w:rPr>
          <w:tab/>
        </w:r>
        <w:r w:rsidR="00F03868">
          <w:rPr>
            <w:webHidden/>
          </w:rPr>
          <w:fldChar w:fldCharType="begin"/>
        </w:r>
        <w:r w:rsidR="00F03868">
          <w:rPr>
            <w:webHidden/>
          </w:rPr>
          <w:instrText xml:space="preserve"> PAGEREF _Toc66555976 \h </w:instrText>
        </w:r>
        <w:r w:rsidR="00F03868">
          <w:rPr>
            <w:webHidden/>
          </w:rPr>
        </w:r>
        <w:r w:rsidR="00F03868">
          <w:rPr>
            <w:webHidden/>
          </w:rPr>
          <w:fldChar w:fldCharType="separate"/>
        </w:r>
        <w:r w:rsidR="00F03868">
          <w:rPr>
            <w:webHidden/>
          </w:rPr>
          <w:t>4</w:t>
        </w:r>
        <w:r w:rsidR="00F03868"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77" w:history="1">
        <w:r w:rsidRPr="00690C77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78" w:history="1">
        <w:r w:rsidRPr="00690C77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79" w:history="1">
        <w:r w:rsidRPr="00690C77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80" w:history="1">
        <w:r w:rsidRPr="00690C77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81" w:history="1">
        <w:r w:rsidRPr="00690C77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82" w:history="1">
        <w:r w:rsidRPr="00690C77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83" w:history="1">
        <w:r w:rsidRPr="00690C77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84" w:history="1">
        <w:r w:rsidRPr="00690C77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可见光透射比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85" w:history="1">
        <w:r w:rsidRPr="00690C77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86" w:history="1">
        <w:r w:rsidRPr="00690C77">
          <w:rPr>
            <w:rStyle w:val="a7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87" w:history="1">
        <w:r w:rsidRPr="00690C77">
          <w:rPr>
            <w:rStyle w:val="a7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88" w:history="1">
        <w:r w:rsidRPr="00690C77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89" w:history="1">
        <w:r w:rsidRPr="00690C77">
          <w:rPr>
            <w:rStyle w:val="a7"/>
            <w:lang w:val="en-GB"/>
          </w:rPr>
          <w:t>9.1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90" w:history="1">
        <w:r w:rsidRPr="00690C77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91" w:history="1">
        <w:r w:rsidRPr="00690C77">
          <w:rPr>
            <w:rStyle w:val="a7"/>
            <w:lang w:val="en-GB"/>
          </w:rPr>
          <w:t>10.1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66555992" w:history="1">
        <w:r w:rsidRPr="00690C77">
          <w:rPr>
            <w:rStyle w:val="a7"/>
            <w:lang w:val="en-GB"/>
          </w:rPr>
          <w:t>10.1.1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66555993" w:history="1">
        <w:r w:rsidRPr="00690C77">
          <w:rPr>
            <w:rStyle w:val="a7"/>
            <w:lang w:val="en-GB"/>
          </w:rPr>
          <w:t>10.1.2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热桥柱构造一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94" w:history="1">
        <w:r w:rsidRPr="00690C77">
          <w:rPr>
            <w:rStyle w:val="a7"/>
            <w:lang w:val="en-GB"/>
          </w:rPr>
          <w:t>10.2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95" w:history="1">
        <w:r w:rsidRPr="00690C77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96" w:history="1">
        <w:r w:rsidRPr="00690C77">
          <w:rPr>
            <w:rStyle w:val="a7"/>
            <w:lang w:val="en-GB"/>
          </w:rPr>
          <w:t>11.1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5997" w:history="1">
        <w:r w:rsidRPr="00690C77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98" w:history="1">
        <w:r w:rsidRPr="00690C77">
          <w:rPr>
            <w:rStyle w:val="a7"/>
            <w:lang w:val="en-GB"/>
          </w:rPr>
          <w:t>12.1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5999" w:history="1">
        <w:r w:rsidRPr="00690C77">
          <w:rPr>
            <w:rStyle w:val="a7"/>
            <w:lang w:val="en-GB"/>
          </w:rPr>
          <w:t>12.2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_Toc66555999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00" w:history="1">
        <w:r w:rsidRPr="00690C77">
          <w:rPr>
            <w:rStyle w:val="a7"/>
            <w:lang w:val="en-GB"/>
          </w:rPr>
          <w:t>12.3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01" w:history="1">
        <w:r w:rsidRPr="00690C77">
          <w:rPr>
            <w:rStyle w:val="a7"/>
            <w:lang w:val="en-GB"/>
          </w:rPr>
          <w:t>12.4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02" w:history="1">
        <w:r w:rsidRPr="00690C77">
          <w:rPr>
            <w:rStyle w:val="a7"/>
            <w:lang w:val="en-GB"/>
          </w:rPr>
          <w:t>12.5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6003" w:history="1">
        <w:r w:rsidRPr="00690C77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有效通风换气面积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6004" w:history="1">
        <w:r w:rsidRPr="00690C77">
          <w:rPr>
            <w:rStyle w:val="a7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隔热检查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6005" w:history="1">
        <w:r w:rsidRPr="00690C77">
          <w:rPr>
            <w:rStyle w:val="a7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非中空窗面积比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6006" w:history="1">
        <w:r w:rsidRPr="00690C77">
          <w:rPr>
            <w:rStyle w:val="a7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6007" w:history="1">
        <w:r w:rsidRPr="00690C77">
          <w:rPr>
            <w:rStyle w:val="a7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6008" w:history="1">
        <w:r w:rsidRPr="00690C77">
          <w:rPr>
            <w:rStyle w:val="a7"/>
          </w:rPr>
          <w:t>18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综合权衡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09" w:history="1">
        <w:r w:rsidRPr="00690C77">
          <w:rPr>
            <w:rStyle w:val="a7"/>
            <w:lang w:val="en-GB"/>
          </w:rPr>
          <w:t>18.1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计算条件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10" w:history="1">
        <w:r w:rsidRPr="00690C77">
          <w:rPr>
            <w:rStyle w:val="a7"/>
            <w:lang w:val="en-GB"/>
          </w:rPr>
          <w:t>18.2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66556011" w:history="1">
        <w:r w:rsidRPr="00690C77">
          <w:rPr>
            <w:rStyle w:val="a7"/>
            <w:lang w:val="en-GB"/>
          </w:rPr>
          <w:t>18.2.1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66556012" w:history="1">
        <w:r w:rsidRPr="00690C77">
          <w:rPr>
            <w:rStyle w:val="a7"/>
            <w:lang w:val="en-GB"/>
          </w:rPr>
          <w:t>18.2.2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13" w:history="1">
        <w:r w:rsidRPr="00690C77">
          <w:rPr>
            <w:rStyle w:val="a7"/>
            <w:lang w:val="en-GB"/>
          </w:rPr>
          <w:t>18.3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综合权衡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6014" w:history="1">
        <w:r w:rsidRPr="00690C77">
          <w:rPr>
            <w:rStyle w:val="a7"/>
          </w:rPr>
          <w:t>19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6556015" w:history="1">
        <w:r w:rsidRPr="00690C77">
          <w:rPr>
            <w:rStyle w:val="a7"/>
          </w:rPr>
          <w:t>20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90C77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16" w:history="1">
        <w:r w:rsidRPr="00690C77">
          <w:rPr>
            <w:rStyle w:val="a7"/>
            <w:lang w:val="en-GB"/>
          </w:rPr>
          <w:t>20.1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工作日</w:t>
        </w:r>
        <w:r w:rsidRPr="00690C77">
          <w:rPr>
            <w:rStyle w:val="a7"/>
          </w:rPr>
          <w:t>/</w:t>
        </w:r>
        <w:r w:rsidRPr="00690C77">
          <w:rPr>
            <w:rStyle w:val="a7"/>
          </w:rPr>
          <w:t>节假日室内空调温度时间表</w:t>
        </w:r>
        <w:r w:rsidRPr="00690C77">
          <w:rPr>
            <w:rStyle w:val="a7"/>
          </w:rPr>
          <w:t>(℃)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17" w:history="1">
        <w:r w:rsidRPr="00690C77">
          <w:rPr>
            <w:rStyle w:val="a7"/>
            <w:lang w:val="en-GB"/>
          </w:rPr>
          <w:t>20.2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工作日</w:t>
        </w:r>
        <w:r w:rsidRPr="00690C77">
          <w:rPr>
            <w:rStyle w:val="a7"/>
          </w:rPr>
          <w:t>/</w:t>
        </w:r>
        <w:r w:rsidRPr="00690C77">
          <w:rPr>
            <w:rStyle w:val="a7"/>
          </w:rPr>
          <w:t>节假日室内供暖温度时间表</w:t>
        </w:r>
        <w:r w:rsidRPr="00690C77">
          <w:rPr>
            <w:rStyle w:val="a7"/>
          </w:rPr>
          <w:t>(℃)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18" w:history="1">
        <w:r w:rsidRPr="00690C77">
          <w:rPr>
            <w:rStyle w:val="a7"/>
            <w:lang w:val="en-GB"/>
          </w:rPr>
          <w:t>20.3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工作日</w:t>
        </w:r>
        <w:r w:rsidRPr="00690C77">
          <w:rPr>
            <w:rStyle w:val="a7"/>
          </w:rPr>
          <w:t>/</w:t>
        </w:r>
        <w:r w:rsidRPr="00690C77">
          <w:rPr>
            <w:rStyle w:val="a7"/>
          </w:rPr>
          <w:t>节假日人员逐时在室率</w:t>
        </w:r>
        <w:r w:rsidRPr="00690C77">
          <w:rPr>
            <w:rStyle w:val="a7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19" w:history="1">
        <w:r w:rsidRPr="00690C77">
          <w:rPr>
            <w:rStyle w:val="a7"/>
            <w:lang w:val="en-GB"/>
          </w:rPr>
          <w:t>20.4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工作日</w:t>
        </w:r>
        <w:r w:rsidRPr="00690C77">
          <w:rPr>
            <w:rStyle w:val="a7"/>
          </w:rPr>
          <w:t>/</w:t>
        </w:r>
        <w:r w:rsidRPr="00690C77">
          <w:rPr>
            <w:rStyle w:val="a7"/>
          </w:rPr>
          <w:t>节假日照明开关时间表</w:t>
        </w:r>
        <w:r w:rsidRPr="00690C77">
          <w:rPr>
            <w:rStyle w:val="a7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20" w:history="1">
        <w:r w:rsidRPr="00690C77">
          <w:rPr>
            <w:rStyle w:val="a7"/>
            <w:lang w:val="en-GB"/>
          </w:rPr>
          <w:t>20.5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工作日</w:t>
        </w:r>
        <w:r w:rsidRPr="00690C77">
          <w:rPr>
            <w:rStyle w:val="a7"/>
          </w:rPr>
          <w:t>/</w:t>
        </w:r>
        <w:r w:rsidRPr="00690C77">
          <w:rPr>
            <w:rStyle w:val="a7"/>
          </w:rPr>
          <w:t>节假日设备逐时使用率</w:t>
        </w:r>
        <w:r w:rsidRPr="00690C77">
          <w:rPr>
            <w:rStyle w:val="a7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F03868" w:rsidRDefault="00F03868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6556021" w:history="1">
        <w:r w:rsidRPr="00690C77">
          <w:rPr>
            <w:rStyle w:val="a7"/>
            <w:lang w:val="en-GB"/>
          </w:rPr>
          <w:t>20.6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90C77">
          <w:rPr>
            <w:rStyle w:val="a7"/>
          </w:rPr>
          <w:t>工作日</w:t>
        </w:r>
        <w:r w:rsidRPr="00690C77">
          <w:rPr>
            <w:rStyle w:val="a7"/>
          </w:rPr>
          <w:t>/</w:t>
        </w:r>
        <w:r w:rsidRPr="00690C77">
          <w:rPr>
            <w:rStyle w:val="a7"/>
          </w:rPr>
          <w:t>节假日空调系统运行时间表</w:t>
        </w:r>
        <w:r w:rsidRPr="00690C77">
          <w:rPr>
            <w:rStyle w:val="a7"/>
          </w:rPr>
          <w:t>(1:</w:t>
        </w:r>
        <w:r w:rsidRPr="00690C77">
          <w:rPr>
            <w:rStyle w:val="a7"/>
          </w:rPr>
          <w:t>开</w:t>
        </w:r>
        <w:r w:rsidRPr="00690C77">
          <w:rPr>
            <w:rStyle w:val="a7"/>
          </w:rPr>
          <w:t>,0:</w:t>
        </w:r>
        <w:r w:rsidRPr="00690C77">
          <w:rPr>
            <w:rStyle w:val="a7"/>
          </w:rPr>
          <w:t>关</w:t>
        </w:r>
        <w:r w:rsidRPr="00690C77">
          <w:rPr>
            <w:rStyle w:val="a7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_Toc66556021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68547A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Pr="005E5F93" w:rsidRDefault="00D40158" w:rsidP="005215FB">
      <w:pPr>
        <w:pStyle w:val="1"/>
      </w:pPr>
      <w:bookmarkStart w:id="14" w:name="_Toc66555976"/>
      <w:r w:rsidRPr="005E5F93">
        <w:rPr>
          <w:rFonts w:hint="eastAsia"/>
        </w:rPr>
        <w:t>建筑概况</w:t>
      </w:r>
      <w:bookmarkEnd w:id="14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59"/>
        <w:gridCol w:w="3034"/>
        <w:gridCol w:w="3039"/>
      </w:tblGrid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渔人码头综合体改造</w:t>
            </w:r>
            <w:bookmarkEnd w:id="16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广东</w:t>
            </w:r>
            <w:r>
              <w:t>-</w:t>
            </w:r>
            <w:r>
              <w:t>广州</w:t>
            </w:r>
            <w:bookmarkEnd w:id="17"/>
          </w:p>
        </w:tc>
      </w:tr>
      <w:tr w:rsidR="00037A4C" w:rsidRPr="00FF2243" w:rsidTr="00BE3C10">
        <w:tc>
          <w:tcPr>
            <w:tcW w:w="2759" w:type="dxa"/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 w:rsidRPr="00FF2243">
              <w:rPr>
                <w:rFonts w:ascii="宋体" w:hAnsi="宋体" w:hint="eastAsia"/>
                <w:lang w:val="en-US"/>
              </w:rPr>
              <w:t>23.08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 w:rsidRPr="00FF2243">
              <w:rPr>
                <w:rFonts w:ascii="宋体" w:hAnsi="宋体" w:hint="eastAsia"/>
                <w:lang w:val="en-US"/>
              </w:rPr>
              <w:t>113.14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0" w:name="地上建筑面积"/>
            <w:r w:rsidRPr="00FF2243">
              <w:rPr>
                <w:rFonts w:ascii="宋体" w:hAnsi="宋体" w:hint="eastAsia"/>
                <w:lang w:val="en-US"/>
              </w:rPr>
              <w:t>26688</w:t>
            </w:r>
            <w:bookmarkEnd w:id="20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1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1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2" w:name="地上建筑层数"/>
            <w:r w:rsidRPr="00FF2243">
              <w:rPr>
                <w:rFonts w:ascii="宋体" w:hAnsi="宋体" w:hint="eastAsia"/>
                <w:lang w:val="en-US"/>
              </w:rPr>
              <w:t>7</w:t>
            </w:r>
            <w:bookmarkEnd w:id="22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地上建筑高度"/>
            <w:r w:rsidRPr="00FF2243">
              <w:rPr>
                <w:rFonts w:ascii="宋体" w:hAnsi="宋体" w:hint="eastAsia"/>
                <w:lang w:val="en-US"/>
              </w:rPr>
              <w:t>27.8</w:t>
            </w:r>
            <w:bookmarkEnd w:id="24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建筑体积"/>
            <w:r>
              <w:t>128777.63</w:t>
            </w:r>
            <w:bookmarkEnd w:id="25"/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外表面积"/>
            <w:r>
              <w:t>22949.79</w:t>
            </w:r>
            <w:bookmarkEnd w:id="26"/>
          </w:p>
        </w:tc>
      </w:tr>
      <w:tr w:rsidR="00FA4476" w:rsidRPr="00FF2243" w:rsidTr="00BE3C10">
        <w:tc>
          <w:tcPr>
            <w:tcW w:w="2759" w:type="dxa"/>
            <w:shd w:val="clear" w:color="auto" w:fill="E6E6E6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北向角度"/>
            <w:r>
              <w:t>135</w:t>
            </w:r>
            <w:bookmarkEnd w:id="27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结构类型"/>
            <w:r>
              <w:t>框架剪力墙结构</w:t>
            </w:r>
            <w:bookmarkEnd w:id="28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外墙ρ"/>
            <w:r>
              <w:rPr>
                <w:rFonts w:hint="eastAsia"/>
              </w:rPr>
              <w:t>0.75</w:t>
            </w:r>
            <w:bookmarkEnd w:id="29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屋顶ρ"/>
            <w:r>
              <w:rPr>
                <w:rFonts w:hint="eastAsia"/>
              </w:rPr>
              <w:t>0.75</w:t>
            </w:r>
            <w:bookmarkEnd w:id="30"/>
          </w:p>
        </w:tc>
      </w:tr>
    </w:tbl>
    <w:p w:rsidR="00D40158" w:rsidRDefault="00D40158" w:rsidP="00D40158">
      <w:pPr>
        <w:pStyle w:val="1"/>
      </w:pPr>
      <w:bookmarkStart w:id="31" w:name="TitleFormat"/>
      <w:bookmarkStart w:id="32" w:name="_Toc66555977"/>
      <w:bookmarkEnd w:id="15"/>
      <w:r>
        <w:rPr>
          <w:rFonts w:hint="eastAsia"/>
        </w:rPr>
        <w:t>设计依据</w:t>
      </w:r>
      <w:bookmarkEnd w:id="32"/>
    </w:p>
    <w:p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3" w:name="计算依据"/>
      <w:bookmarkEnd w:id="31"/>
      <w:bookmarkEnd w:id="33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:rsidR="00554CDB" w:rsidRDefault="0080544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:rsidR="00554CDB" w:rsidRDefault="0080544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554CDB" w:rsidRDefault="0080544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:rsidR="00554CDB" w:rsidRDefault="00805449">
      <w:pPr>
        <w:pStyle w:val="1"/>
        <w:widowControl w:val="0"/>
        <w:jc w:val="both"/>
        <w:rPr>
          <w:kern w:val="2"/>
          <w:szCs w:val="24"/>
        </w:rPr>
      </w:pPr>
      <w:bookmarkStart w:id="34" w:name="_Toc66555978"/>
      <w:r>
        <w:rPr>
          <w:kern w:val="2"/>
          <w:szCs w:val="24"/>
        </w:rPr>
        <w:t>工程材料</w:t>
      </w:r>
      <w:bookmarkEnd w:id="34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554CDB">
        <w:tc>
          <w:tcPr>
            <w:tcW w:w="2196" w:type="dxa"/>
            <w:vMerge w:val="restart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备注</w:t>
            </w:r>
          </w:p>
        </w:tc>
      </w:tr>
      <w:tr w:rsidR="00554CDB">
        <w:tc>
          <w:tcPr>
            <w:tcW w:w="2196" w:type="dxa"/>
            <w:vMerge/>
            <w:shd w:val="clear" w:color="auto" w:fill="E6E6E6"/>
            <w:vAlign w:val="center"/>
          </w:tcPr>
          <w:p w:rsidR="00554CDB" w:rsidRDefault="00554CDB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554CDB" w:rsidRDefault="00554CDB">
            <w:pPr>
              <w:jc w:val="center"/>
            </w:pPr>
          </w:p>
        </w:tc>
      </w:tr>
      <w:tr w:rsidR="00554CDB">
        <w:tc>
          <w:tcPr>
            <w:tcW w:w="2196" w:type="dxa"/>
            <w:shd w:val="clear" w:color="auto" w:fill="E6E6E6"/>
            <w:vAlign w:val="center"/>
          </w:tcPr>
          <w:p w:rsidR="00554CDB" w:rsidRDefault="00805449">
            <w:r>
              <w:t>水泥砂浆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0.930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t>11.370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1800.0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1050.0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0.0210</w:t>
            </w:r>
          </w:p>
        </w:tc>
        <w:tc>
          <w:tcPr>
            <w:tcW w:w="1516" w:type="dxa"/>
            <w:vAlign w:val="center"/>
          </w:tcPr>
          <w:p w:rsidR="00554CDB" w:rsidRDefault="00805449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54CDB">
        <w:tc>
          <w:tcPr>
            <w:tcW w:w="2196" w:type="dxa"/>
            <w:shd w:val="clear" w:color="auto" w:fill="E6E6E6"/>
            <w:vAlign w:val="center"/>
          </w:tcPr>
          <w:p w:rsidR="00554CDB" w:rsidRDefault="00805449">
            <w:r>
              <w:t>石灰砂浆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0.810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t>10.070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1600.0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1050.0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0.0443</w:t>
            </w:r>
          </w:p>
        </w:tc>
        <w:tc>
          <w:tcPr>
            <w:tcW w:w="1516" w:type="dxa"/>
            <w:vAlign w:val="center"/>
          </w:tcPr>
          <w:p w:rsidR="00554CDB" w:rsidRDefault="00805449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54CDB">
        <w:tc>
          <w:tcPr>
            <w:tcW w:w="2196" w:type="dxa"/>
            <w:shd w:val="clear" w:color="auto" w:fill="E6E6E6"/>
            <w:vAlign w:val="center"/>
          </w:tcPr>
          <w:p w:rsidR="00554CDB" w:rsidRDefault="00805449">
            <w:r>
              <w:t>钢筋混凝土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1.740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t>17.200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2500.0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920.0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0.0158</w:t>
            </w:r>
          </w:p>
        </w:tc>
        <w:tc>
          <w:tcPr>
            <w:tcW w:w="1516" w:type="dxa"/>
            <w:vAlign w:val="center"/>
          </w:tcPr>
          <w:p w:rsidR="00554CDB" w:rsidRDefault="00805449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54CDB">
        <w:tc>
          <w:tcPr>
            <w:tcW w:w="2196" w:type="dxa"/>
            <w:shd w:val="clear" w:color="auto" w:fill="E6E6E6"/>
            <w:vAlign w:val="center"/>
          </w:tcPr>
          <w:p w:rsidR="00554CDB" w:rsidRDefault="00805449">
            <w:r>
              <w:lastRenderedPageBreak/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1.510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t>15.360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2300.0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920.0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0.0173</w:t>
            </w:r>
          </w:p>
        </w:tc>
        <w:tc>
          <w:tcPr>
            <w:tcW w:w="1516" w:type="dxa"/>
            <w:vAlign w:val="center"/>
          </w:tcPr>
          <w:p w:rsidR="00554CDB" w:rsidRDefault="00805449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54CDB">
        <w:tc>
          <w:tcPr>
            <w:tcW w:w="2196" w:type="dxa"/>
            <w:shd w:val="clear" w:color="auto" w:fill="E6E6E6"/>
            <w:vAlign w:val="center"/>
          </w:tcPr>
          <w:p w:rsidR="00554CDB" w:rsidRDefault="00805449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0.030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t>0.340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35.0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1380.0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0.0000</w:t>
            </w:r>
          </w:p>
        </w:tc>
        <w:tc>
          <w:tcPr>
            <w:tcW w:w="1516" w:type="dxa"/>
            <w:vAlign w:val="center"/>
          </w:tcPr>
          <w:p w:rsidR="00554CDB" w:rsidRDefault="00805449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554CDB">
        <w:tc>
          <w:tcPr>
            <w:tcW w:w="2196" w:type="dxa"/>
            <w:shd w:val="clear" w:color="auto" w:fill="E6E6E6"/>
            <w:vAlign w:val="center"/>
          </w:tcPr>
          <w:p w:rsidR="00554CDB" w:rsidRDefault="00805449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0.180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t>3.100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700.0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1050.0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0.0998</w:t>
            </w:r>
          </w:p>
        </w:tc>
        <w:tc>
          <w:tcPr>
            <w:tcW w:w="1516" w:type="dxa"/>
            <w:vAlign w:val="center"/>
          </w:tcPr>
          <w:p w:rsidR="00554CDB" w:rsidRDefault="00805449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54CDB">
        <w:tc>
          <w:tcPr>
            <w:tcW w:w="2196" w:type="dxa"/>
            <w:shd w:val="clear" w:color="auto" w:fill="E6E6E6"/>
            <w:vAlign w:val="center"/>
          </w:tcPr>
          <w:p w:rsidR="00554CDB" w:rsidRDefault="00805449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0.750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t>7.490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1450.0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709.4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0.0000</w:t>
            </w:r>
          </w:p>
        </w:tc>
        <w:tc>
          <w:tcPr>
            <w:tcW w:w="1516" w:type="dxa"/>
            <w:vAlign w:val="center"/>
          </w:tcPr>
          <w:p w:rsidR="00554CDB" w:rsidRDefault="00554CDB">
            <w:pPr>
              <w:rPr>
                <w:sz w:val="18"/>
                <w:szCs w:val="18"/>
              </w:rPr>
            </w:pPr>
          </w:p>
        </w:tc>
      </w:tr>
    </w:tbl>
    <w:p w:rsidR="00554CDB" w:rsidRDefault="00805449">
      <w:pPr>
        <w:pStyle w:val="1"/>
        <w:widowControl w:val="0"/>
        <w:jc w:val="both"/>
        <w:rPr>
          <w:kern w:val="2"/>
          <w:szCs w:val="24"/>
        </w:rPr>
      </w:pPr>
      <w:bookmarkStart w:id="35" w:name="_Toc66555979"/>
      <w:r>
        <w:rPr>
          <w:kern w:val="2"/>
          <w:szCs w:val="24"/>
        </w:rPr>
        <w:t>围护结构作法简要说明</w:t>
      </w:r>
      <w:bookmarkEnd w:id="35"/>
    </w:p>
    <w:p w:rsidR="00554CDB" w:rsidRDefault="00805449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554CDB" w:rsidRDefault="0080544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碎石、卵石混凝土</w:t>
      </w:r>
      <w:r>
        <w:rPr>
          <w:color w:val="000000"/>
          <w:kern w:val="2"/>
          <w:szCs w:val="24"/>
          <w:lang w:val="en-US"/>
        </w:rPr>
        <w:t>(ρ=2300) 40mm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＋加气混凝土、泡沫混凝土</w:t>
      </w:r>
      <w:r>
        <w:rPr>
          <w:color w:val="000000"/>
          <w:kern w:val="2"/>
          <w:szCs w:val="24"/>
          <w:lang w:val="en-US"/>
        </w:rPr>
        <w:t>(ρ=700) 80mm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热桥柱：</w:t>
      </w:r>
      <w:r>
        <w:rPr>
          <w:color w:val="0000FF"/>
          <w:kern w:val="2"/>
          <w:szCs w:val="21"/>
          <w:lang w:val="en-US"/>
        </w:rPr>
        <w:t>热桥柱构造一：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挑空楼板构造：</w:t>
      </w:r>
      <w:r>
        <w:rPr>
          <w:color w:val="0000FF"/>
          <w:kern w:val="2"/>
          <w:szCs w:val="21"/>
          <w:lang w:val="en-US"/>
        </w:rPr>
        <w:t>挑空楼板构造一：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幕墙：</w:t>
      </w:r>
      <w:r>
        <w:rPr>
          <w:color w:val="0000FF"/>
          <w:kern w:val="2"/>
          <w:szCs w:val="21"/>
          <w:lang w:val="en-US"/>
        </w:rPr>
        <w:t>普通铝合金窗</w:t>
      </w:r>
      <w:r>
        <w:rPr>
          <w:color w:val="0000FF"/>
          <w:kern w:val="2"/>
          <w:szCs w:val="21"/>
          <w:lang w:val="en-US"/>
        </w:rPr>
        <w:t>+Low-E</w:t>
      </w:r>
      <w:r>
        <w:rPr>
          <w:color w:val="0000FF"/>
          <w:kern w:val="2"/>
          <w:szCs w:val="21"/>
          <w:lang w:val="en-US"/>
        </w:rPr>
        <w:t>中空玻璃：</w:t>
      </w: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3.500W/m^2.K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0.300</w:t>
      </w:r>
    </w:p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天窗：</w:t>
      </w:r>
      <w:r>
        <w:rPr>
          <w:color w:val="0000FF"/>
          <w:kern w:val="2"/>
          <w:szCs w:val="21"/>
          <w:lang w:val="en-US"/>
        </w:rPr>
        <w:t>普通铝合金窗</w:t>
      </w:r>
      <w:r>
        <w:rPr>
          <w:color w:val="0000FF"/>
          <w:kern w:val="2"/>
          <w:szCs w:val="21"/>
          <w:lang w:val="en-US"/>
        </w:rPr>
        <w:t>+Low-E</w:t>
      </w:r>
      <w:r>
        <w:rPr>
          <w:color w:val="0000FF"/>
          <w:kern w:val="2"/>
          <w:szCs w:val="21"/>
          <w:lang w:val="en-US"/>
        </w:rPr>
        <w:t>中空玻璃：</w:t>
      </w: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3.500W/m^2.K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0.300</w:t>
      </w:r>
    </w:p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lastRenderedPageBreak/>
        <w:t xml:space="preserve">7. </w:t>
      </w:r>
      <w:r>
        <w:rPr>
          <w:b/>
          <w:color w:val="000000"/>
          <w:kern w:val="2"/>
          <w:sz w:val="27"/>
          <w:szCs w:val="27"/>
          <w:lang w:val="en-US"/>
        </w:rPr>
        <w:t>外窗：</w:t>
      </w:r>
      <w:r>
        <w:rPr>
          <w:color w:val="0000FF"/>
          <w:kern w:val="2"/>
          <w:szCs w:val="21"/>
          <w:lang w:val="en-US"/>
        </w:rPr>
        <w:t>普通铝合金窗</w:t>
      </w:r>
      <w:r>
        <w:rPr>
          <w:color w:val="0000FF"/>
          <w:kern w:val="2"/>
          <w:szCs w:val="21"/>
          <w:lang w:val="en-US"/>
        </w:rPr>
        <w:t>+Low-E</w:t>
      </w:r>
      <w:r>
        <w:rPr>
          <w:color w:val="0000FF"/>
          <w:kern w:val="2"/>
          <w:szCs w:val="21"/>
          <w:lang w:val="en-US"/>
        </w:rPr>
        <w:t>中空玻璃：</w:t>
      </w: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3.500W/m^2.K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0.300</w:t>
      </w:r>
    </w:p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36" w:name="_Toc66555980"/>
      <w:r>
        <w:rPr>
          <w:color w:val="000000"/>
          <w:kern w:val="2"/>
          <w:szCs w:val="24"/>
        </w:rPr>
        <w:t>体形系数</w:t>
      </w:r>
      <w:bookmarkEnd w:id="3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554CDB">
        <w:tc>
          <w:tcPr>
            <w:tcW w:w="2513" w:type="dxa"/>
            <w:shd w:val="clear" w:color="auto" w:fill="E6E6E6"/>
            <w:vAlign w:val="center"/>
          </w:tcPr>
          <w:p w:rsidR="00554CDB" w:rsidRDefault="00805449">
            <w:r>
              <w:t>外表面积</w:t>
            </w:r>
          </w:p>
        </w:tc>
        <w:tc>
          <w:tcPr>
            <w:tcW w:w="6820" w:type="dxa"/>
            <w:vAlign w:val="center"/>
          </w:tcPr>
          <w:p w:rsidR="00554CDB" w:rsidRDefault="00805449">
            <w:r>
              <w:t>22949.79</w:t>
            </w:r>
          </w:p>
        </w:tc>
      </w:tr>
      <w:tr w:rsidR="00554CDB">
        <w:tc>
          <w:tcPr>
            <w:tcW w:w="2513" w:type="dxa"/>
            <w:shd w:val="clear" w:color="auto" w:fill="E6E6E6"/>
            <w:vAlign w:val="center"/>
          </w:tcPr>
          <w:p w:rsidR="00554CDB" w:rsidRDefault="00805449">
            <w:r>
              <w:t>建筑体积</w:t>
            </w:r>
          </w:p>
        </w:tc>
        <w:tc>
          <w:tcPr>
            <w:tcW w:w="6820" w:type="dxa"/>
            <w:vAlign w:val="center"/>
          </w:tcPr>
          <w:p w:rsidR="00554CDB" w:rsidRDefault="00805449">
            <w:r>
              <w:t>128777.63</w:t>
            </w:r>
          </w:p>
        </w:tc>
      </w:tr>
      <w:tr w:rsidR="00554CDB">
        <w:tc>
          <w:tcPr>
            <w:tcW w:w="2513" w:type="dxa"/>
            <w:shd w:val="clear" w:color="auto" w:fill="E6E6E6"/>
            <w:vAlign w:val="center"/>
          </w:tcPr>
          <w:p w:rsidR="00554CDB" w:rsidRDefault="00805449">
            <w:r>
              <w:t>体形系数</w:t>
            </w:r>
          </w:p>
        </w:tc>
        <w:tc>
          <w:tcPr>
            <w:tcW w:w="6820" w:type="dxa"/>
            <w:vAlign w:val="center"/>
          </w:tcPr>
          <w:p w:rsidR="00554CDB" w:rsidRDefault="00805449">
            <w:r>
              <w:t>0.18</w:t>
            </w:r>
          </w:p>
        </w:tc>
      </w:tr>
    </w:tbl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37" w:name="_Toc66555981"/>
      <w:r>
        <w:rPr>
          <w:color w:val="000000"/>
          <w:kern w:val="2"/>
          <w:szCs w:val="24"/>
        </w:rPr>
        <w:t>窗墙比</w:t>
      </w:r>
      <w:bookmarkEnd w:id="37"/>
    </w:p>
    <w:p w:rsidR="00554CDB" w:rsidRDefault="00805449">
      <w:pPr>
        <w:pStyle w:val="2"/>
        <w:widowControl w:val="0"/>
        <w:rPr>
          <w:kern w:val="2"/>
        </w:rPr>
      </w:pPr>
      <w:bookmarkStart w:id="38" w:name="_Toc66555982"/>
      <w:r>
        <w:rPr>
          <w:kern w:val="2"/>
        </w:rPr>
        <w:t>窗墙比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2"/>
        <w:gridCol w:w="1816"/>
        <w:gridCol w:w="2106"/>
        <w:gridCol w:w="2106"/>
        <w:gridCol w:w="1653"/>
      </w:tblGrid>
      <w:tr w:rsidR="00554CDB">
        <w:tc>
          <w:tcPr>
            <w:tcW w:w="1652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朝向</w:t>
            </w:r>
          </w:p>
        </w:tc>
        <w:tc>
          <w:tcPr>
            <w:tcW w:w="18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立面</w:t>
            </w:r>
          </w:p>
        </w:tc>
        <w:tc>
          <w:tcPr>
            <w:tcW w:w="210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10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652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窗墙比</w:t>
            </w:r>
          </w:p>
        </w:tc>
      </w:tr>
      <w:tr w:rsidR="00554CDB">
        <w:tc>
          <w:tcPr>
            <w:tcW w:w="1652" w:type="dxa"/>
            <w:shd w:val="clear" w:color="auto" w:fill="E6E6E6"/>
            <w:vAlign w:val="center"/>
          </w:tcPr>
          <w:p w:rsidR="00554CDB" w:rsidRDefault="00805449">
            <w:r>
              <w:t>南向</w:t>
            </w:r>
          </w:p>
        </w:tc>
        <w:tc>
          <w:tcPr>
            <w:tcW w:w="1816" w:type="dxa"/>
            <w:vAlign w:val="center"/>
          </w:tcPr>
          <w:p w:rsidR="00554CDB" w:rsidRDefault="00805449">
            <w:r>
              <w:t>立面</w:t>
            </w:r>
            <w:r>
              <w:t>3</w:t>
            </w:r>
          </w:p>
        </w:tc>
        <w:tc>
          <w:tcPr>
            <w:tcW w:w="2105" w:type="dxa"/>
            <w:vAlign w:val="center"/>
          </w:tcPr>
          <w:p w:rsidR="00554CDB" w:rsidRDefault="00805449">
            <w:r>
              <w:t>56.93</w:t>
            </w:r>
          </w:p>
        </w:tc>
        <w:tc>
          <w:tcPr>
            <w:tcW w:w="2105" w:type="dxa"/>
            <w:vAlign w:val="center"/>
          </w:tcPr>
          <w:p w:rsidR="00554CDB" w:rsidRDefault="00805449">
            <w:r>
              <w:t>203.37</w:t>
            </w:r>
          </w:p>
        </w:tc>
        <w:tc>
          <w:tcPr>
            <w:tcW w:w="1652" w:type="dxa"/>
            <w:vAlign w:val="center"/>
          </w:tcPr>
          <w:p w:rsidR="00554CDB" w:rsidRDefault="00805449">
            <w:r>
              <w:t>0.28</w:t>
            </w:r>
          </w:p>
        </w:tc>
      </w:tr>
      <w:tr w:rsidR="00554CDB">
        <w:tc>
          <w:tcPr>
            <w:tcW w:w="1652" w:type="dxa"/>
            <w:shd w:val="clear" w:color="auto" w:fill="E6E6E6"/>
            <w:vAlign w:val="center"/>
          </w:tcPr>
          <w:p w:rsidR="00554CDB" w:rsidRDefault="00805449">
            <w:r>
              <w:t>北向</w:t>
            </w:r>
          </w:p>
        </w:tc>
        <w:tc>
          <w:tcPr>
            <w:tcW w:w="1816" w:type="dxa"/>
            <w:vAlign w:val="center"/>
          </w:tcPr>
          <w:p w:rsidR="00554CDB" w:rsidRDefault="00805449">
            <w:r>
              <w:t>立面</w:t>
            </w:r>
            <w:r>
              <w:t>4</w:t>
            </w:r>
          </w:p>
        </w:tc>
        <w:tc>
          <w:tcPr>
            <w:tcW w:w="2105" w:type="dxa"/>
            <w:vAlign w:val="center"/>
          </w:tcPr>
          <w:p w:rsidR="00554CDB" w:rsidRDefault="00805449">
            <w:r>
              <w:t>973.73</w:t>
            </w:r>
          </w:p>
        </w:tc>
        <w:tc>
          <w:tcPr>
            <w:tcW w:w="2105" w:type="dxa"/>
            <w:vAlign w:val="center"/>
          </w:tcPr>
          <w:p w:rsidR="00554CDB" w:rsidRDefault="00805449">
            <w:r>
              <w:t>4830.61</w:t>
            </w:r>
          </w:p>
        </w:tc>
        <w:tc>
          <w:tcPr>
            <w:tcW w:w="1652" w:type="dxa"/>
            <w:vAlign w:val="center"/>
          </w:tcPr>
          <w:p w:rsidR="00554CDB" w:rsidRDefault="00805449">
            <w:r>
              <w:t>0.20</w:t>
            </w:r>
          </w:p>
        </w:tc>
      </w:tr>
      <w:tr w:rsidR="00554CDB">
        <w:tc>
          <w:tcPr>
            <w:tcW w:w="1652" w:type="dxa"/>
            <w:shd w:val="clear" w:color="auto" w:fill="E6E6E6"/>
            <w:vAlign w:val="center"/>
          </w:tcPr>
          <w:p w:rsidR="00554CDB" w:rsidRDefault="00805449">
            <w:r>
              <w:t>东向</w:t>
            </w:r>
          </w:p>
        </w:tc>
        <w:tc>
          <w:tcPr>
            <w:tcW w:w="1816" w:type="dxa"/>
            <w:vAlign w:val="center"/>
          </w:tcPr>
          <w:p w:rsidR="00554CDB" w:rsidRDefault="00805449">
            <w:r>
              <w:t>立面</w:t>
            </w:r>
            <w:r>
              <w:t>1</w:t>
            </w:r>
          </w:p>
        </w:tc>
        <w:tc>
          <w:tcPr>
            <w:tcW w:w="2105" w:type="dxa"/>
            <w:vAlign w:val="center"/>
          </w:tcPr>
          <w:p w:rsidR="00554CDB" w:rsidRDefault="00805449">
            <w:r>
              <w:t>668.16</w:t>
            </w:r>
          </w:p>
        </w:tc>
        <w:tc>
          <w:tcPr>
            <w:tcW w:w="2105" w:type="dxa"/>
            <w:vAlign w:val="center"/>
          </w:tcPr>
          <w:p w:rsidR="00554CDB" w:rsidRDefault="00805449">
            <w:r>
              <w:t>1867.24</w:t>
            </w:r>
          </w:p>
        </w:tc>
        <w:tc>
          <w:tcPr>
            <w:tcW w:w="1652" w:type="dxa"/>
            <w:vAlign w:val="center"/>
          </w:tcPr>
          <w:p w:rsidR="00554CDB" w:rsidRDefault="00805449">
            <w:r>
              <w:t>0.36</w:t>
            </w:r>
          </w:p>
        </w:tc>
      </w:tr>
      <w:tr w:rsidR="00554CDB">
        <w:tc>
          <w:tcPr>
            <w:tcW w:w="1652" w:type="dxa"/>
            <w:shd w:val="clear" w:color="auto" w:fill="E6E6E6"/>
            <w:vAlign w:val="center"/>
          </w:tcPr>
          <w:p w:rsidR="00554CDB" w:rsidRDefault="00805449">
            <w:r>
              <w:t>西向</w:t>
            </w:r>
          </w:p>
        </w:tc>
        <w:tc>
          <w:tcPr>
            <w:tcW w:w="1816" w:type="dxa"/>
            <w:vAlign w:val="center"/>
          </w:tcPr>
          <w:p w:rsidR="00554CDB" w:rsidRDefault="00805449">
            <w:r>
              <w:t>立面</w:t>
            </w:r>
            <w:r>
              <w:t>2</w:t>
            </w:r>
          </w:p>
        </w:tc>
        <w:tc>
          <w:tcPr>
            <w:tcW w:w="2105" w:type="dxa"/>
            <w:vAlign w:val="center"/>
          </w:tcPr>
          <w:p w:rsidR="00554CDB" w:rsidRDefault="00805449">
            <w:r>
              <w:t>942.20</w:t>
            </w:r>
          </w:p>
        </w:tc>
        <w:tc>
          <w:tcPr>
            <w:tcW w:w="2105" w:type="dxa"/>
            <w:vAlign w:val="center"/>
          </w:tcPr>
          <w:p w:rsidR="00554CDB" w:rsidRDefault="00805449">
            <w:r>
              <w:t>3243.01</w:t>
            </w:r>
          </w:p>
        </w:tc>
        <w:tc>
          <w:tcPr>
            <w:tcW w:w="1652" w:type="dxa"/>
            <w:vAlign w:val="center"/>
          </w:tcPr>
          <w:p w:rsidR="00554CDB" w:rsidRDefault="00805449">
            <w:r>
              <w:t>0.29</w:t>
            </w:r>
          </w:p>
        </w:tc>
      </w:tr>
      <w:tr w:rsidR="00554CDB">
        <w:tc>
          <w:tcPr>
            <w:tcW w:w="1652" w:type="dxa"/>
            <w:shd w:val="clear" w:color="auto" w:fill="E6E6E6"/>
            <w:vAlign w:val="center"/>
          </w:tcPr>
          <w:p w:rsidR="00554CDB" w:rsidRDefault="00805449">
            <w:r>
              <w:t>平均</w:t>
            </w:r>
          </w:p>
        </w:tc>
        <w:tc>
          <w:tcPr>
            <w:tcW w:w="1816" w:type="dxa"/>
            <w:vAlign w:val="center"/>
          </w:tcPr>
          <w:p w:rsidR="00554CDB" w:rsidRDefault="00554CDB"/>
        </w:tc>
        <w:tc>
          <w:tcPr>
            <w:tcW w:w="2105" w:type="dxa"/>
            <w:vAlign w:val="center"/>
          </w:tcPr>
          <w:p w:rsidR="00554CDB" w:rsidRDefault="00805449">
            <w:r>
              <w:t>2641.02</w:t>
            </w:r>
          </w:p>
        </w:tc>
        <w:tc>
          <w:tcPr>
            <w:tcW w:w="2105" w:type="dxa"/>
            <w:vAlign w:val="center"/>
          </w:tcPr>
          <w:p w:rsidR="00554CDB" w:rsidRDefault="00805449">
            <w:r>
              <w:t>10144.24</w:t>
            </w:r>
          </w:p>
        </w:tc>
        <w:tc>
          <w:tcPr>
            <w:tcW w:w="1652" w:type="dxa"/>
            <w:vAlign w:val="center"/>
          </w:tcPr>
          <w:p w:rsidR="00554CDB" w:rsidRDefault="00805449">
            <w:r>
              <w:t>0.26</w:t>
            </w:r>
          </w:p>
        </w:tc>
      </w:tr>
    </w:tbl>
    <w:p w:rsidR="00554CDB" w:rsidRDefault="00805449">
      <w:pPr>
        <w:pStyle w:val="2"/>
        <w:widowControl w:val="0"/>
        <w:rPr>
          <w:kern w:val="2"/>
        </w:rPr>
      </w:pPr>
      <w:bookmarkStart w:id="39" w:name="_Toc66555983"/>
      <w:r>
        <w:rPr>
          <w:kern w:val="2"/>
        </w:rPr>
        <w:t>外窗表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554CDB">
        <w:tc>
          <w:tcPr>
            <w:tcW w:w="116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554CDB">
        <w:tc>
          <w:tcPr>
            <w:tcW w:w="1160" w:type="dxa"/>
            <w:vMerge w:val="restart"/>
            <w:vAlign w:val="center"/>
          </w:tcPr>
          <w:p w:rsidR="00554CDB" w:rsidRDefault="00805449">
            <w:r>
              <w:t>南向</w:t>
            </w:r>
            <w:r>
              <w:br/>
              <w:t>56.93</w:t>
            </w:r>
          </w:p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1.53×4.80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7.35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29.39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1.56×4.80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7.47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14.94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1.80×1.50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8.10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3.00×1.50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4.50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4.50</w:t>
            </w:r>
          </w:p>
        </w:tc>
      </w:tr>
      <w:tr w:rsidR="00554CDB">
        <w:tc>
          <w:tcPr>
            <w:tcW w:w="1160" w:type="dxa"/>
            <w:vMerge w:val="restart"/>
            <w:vAlign w:val="center"/>
          </w:tcPr>
          <w:p w:rsidR="00554CDB" w:rsidRDefault="00805449">
            <w:r>
              <w:t>北向</w:t>
            </w:r>
            <w:r>
              <w:br/>
              <w:t>973.73</w:t>
            </w:r>
          </w:p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7.59×3.10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1~2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23.53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70.59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2.14×3.10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1~2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6.65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13.29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2.46×3.10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7.63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7.63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2.93×3.10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9.09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9.09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1.53×3.10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4.75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9.49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11.28×3.10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34.96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34.96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2.15×4.60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9.88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9.88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2.49×4.60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11.45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11.45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2.51×4.60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11.55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11.55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2.17×4.60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9.99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9.99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15.18×4.60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69.81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69.81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3.34×4.60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15.34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15.34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7.53×4.30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32.38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32.38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7.57×4.30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32.55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32.55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4.71×4.30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20.23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20.23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25.17×4.80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120.82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120.82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1.48×4.80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7.09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14.18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10.15×4.80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48.71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48.71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1.53×4.80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7.35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14.70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9.95×4.80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47.74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47.74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1.41×4.80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6.79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6.79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11.59×4.80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55.63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55.63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0.90×1.00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3.60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C0915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0.90×1.50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1.35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1.35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1.06×1.80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1,3~5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1.90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7.60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1.20×1.40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4~5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6.72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C1506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1.50×0.60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2.70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1.50×1.90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2.85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5.70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1.50×0.90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1.35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1.35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1.50×1.50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1,4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9.00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1.80×1.50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3~6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18.90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C1821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1.80×2.10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3.78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3.78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C1824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1.80×2.40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4.32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4.32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2.10×2.10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4.41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8.82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C2406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2.40×0.60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1.44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2.88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C2409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2.40×0.90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2.16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4.32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2.40×2.10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2~4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95.76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C2427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2.40×2.70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6.48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6.48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3.00×1.50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4.50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4.50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3.00×2.40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2,5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7.20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36.00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3.60×1.40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20.16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C3628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3.60×2.80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10.08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40.32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C5414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5.40×1.40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7.56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7.56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C5428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5.40×2.80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15.12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15.12</w:t>
            </w:r>
          </w:p>
        </w:tc>
      </w:tr>
      <w:tr w:rsidR="00554CDB">
        <w:tc>
          <w:tcPr>
            <w:tcW w:w="1160" w:type="dxa"/>
            <w:vMerge w:val="restart"/>
            <w:vAlign w:val="center"/>
          </w:tcPr>
          <w:p w:rsidR="00554CDB" w:rsidRDefault="00805449">
            <w:r>
              <w:t>东向</w:t>
            </w:r>
            <w:r>
              <w:br/>
              <w:t>668.16</w:t>
            </w:r>
          </w:p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1.40×3.10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1~2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4.34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17.35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2.83×3.10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8.77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8.77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3.20×3.10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9.93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19.87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2.92×4.60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13.43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53.72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3.34×4.60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15.34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15.34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2.92×3.60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10.51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42.04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2.64×3.60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9.49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56.92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2.10×0.90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1.89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5.67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2.10×0.60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1.26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3.78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3.34×3.60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12.01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12.01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7.37×4.30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31.69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31.69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7.37×4.30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5~6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31.69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95.07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2.92×4.30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5~6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12.55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100.43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3.34×4.30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14.34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14.34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6.45×4.80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30.97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30.97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14.20×4.80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68.16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68.16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1.53×4.80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7.35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14.70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0.90×1.00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1.80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0.90×1.00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0.90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1.20×1.40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3~6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13.44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1.50×1.50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2.25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2.10×2.10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4,6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4.41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22.05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2.40×2.10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3~4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25.20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3.00×1.50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4.50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4.50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3.00×2.40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7.20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7.20</w:t>
            </w:r>
          </w:p>
        </w:tc>
      </w:tr>
      <w:tr w:rsidR="00554CDB">
        <w:tc>
          <w:tcPr>
            <w:tcW w:w="1160" w:type="dxa"/>
            <w:vMerge w:val="restart"/>
            <w:vAlign w:val="center"/>
          </w:tcPr>
          <w:p w:rsidR="00554CDB" w:rsidRDefault="00805449">
            <w:r>
              <w:t>西向</w:t>
            </w:r>
            <w:r>
              <w:br/>
              <w:t>942.20</w:t>
            </w:r>
          </w:p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2.02×3.10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6.25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6.25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3.60×0.30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1.08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5.40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2.19×3.10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6.77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6.77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2.08×3.10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6.43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6.43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2.13×3.10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6.59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6.59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2.10×3.10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6.51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6.51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2.10×3.10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6.51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6.51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2.19×3.10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6.78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6.78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2.01×3.10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6.24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6.24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2.32×3.10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7.18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7.18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1.88×3.10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5.84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5.84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2.09×3.10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6.48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6.48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2.11×3.10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6.54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6.54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7.57×4.60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34.82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104.47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6.10×4.60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28.04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28.04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3.30×1.50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4.95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4.95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5.78×4.60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26.57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26.57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3.93×4.60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18.08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18.08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2.64×3.60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9.49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9.49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2.10×0.90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1.89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7.56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2.10×0.60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1.26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5.04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2.52×3.60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9.07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9.07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0.72×3.60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2.59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2.59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2.09×3.60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7.51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7.51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2.25×3.60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8.10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8.10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2.59×3.60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9.31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18.61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2.89×3.60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10.39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20.77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5.78×3.60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20.79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20.79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3.30×0.50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1.65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1.65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6.10×3.60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21.94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21.94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6.44×4.30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27.67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27.67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0.72×4.30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3.10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3.10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7.26×4.30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31.20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31.20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1.53×4.80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7.35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14.70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25.16×4.80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120.75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120.75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554CDB"/>
        </w:tc>
        <w:tc>
          <w:tcPr>
            <w:tcW w:w="1386" w:type="dxa"/>
            <w:vAlign w:val="center"/>
          </w:tcPr>
          <w:p w:rsidR="00554CDB" w:rsidRDefault="00805449">
            <w:r>
              <w:t>8.84×4.80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42.45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42.45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C0914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0.90×1.40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3,6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1.26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5.04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1.06×1.80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1,3~5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1.90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7.60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1.50×0.90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1.35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5.40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1.50×1.50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13.50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1.50×2.10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37.80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1.80×1.50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2.70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2.10×2.10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4~6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15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4.41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66.15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2.40×2.10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30.24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C2527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2.47×2.70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6.66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6.66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3.60×1.40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35.28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C3628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3.60×2.80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10.08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70.56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C5414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5.40×1.40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7.56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7.56</w:t>
            </w:r>
          </w:p>
        </w:tc>
      </w:tr>
      <w:tr w:rsidR="00554CDB">
        <w:tc>
          <w:tcPr>
            <w:tcW w:w="1160" w:type="dxa"/>
            <w:vMerge/>
            <w:vAlign w:val="center"/>
          </w:tcPr>
          <w:p w:rsidR="00554CDB" w:rsidRDefault="00554CDB"/>
        </w:tc>
        <w:tc>
          <w:tcPr>
            <w:tcW w:w="1562" w:type="dxa"/>
            <w:vAlign w:val="center"/>
          </w:tcPr>
          <w:p w:rsidR="00554CDB" w:rsidRDefault="00805449">
            <w:r>
              <w:t>C5428</w:t>
            </w:r>
          </w:p>
        </w:tc>
        <w:tc>
          <w:tcPr>
            <w:tcW w:w="1386" w:type="dxa"/>
            <w:vAlign w:val="center"/>
          </w:tcPr>
          <w:p w:rsidR="00554CDB" w:rsidRDefault="00805449">
            <w:r>
              <w:t>5.40×2.80</w:t>
            </w:r>
          </w:p>
        </w:tc>
        <w:tc>
          <w:tcPr>
            <w:tcW w:w="152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7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15.12</w:t>
            </w:r>
          </w:p>
        </w:tc>
        <w:tc>
          <w:tcPr>
            <w:tcW w:w="1262" w:type="dxa"/>
            <w:vAlign w:val="center"/>
          </w:tcPr>
          <w:p w:rsidR="00554CDB" w:rsidRDefault="00805449">
            <w:r>
              <w:t>15.12</w:t>
            </w:r>
          </w:p>
        </w:tc>
      </w:tr>
    </w:tbl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0" w:name="_Toc66555984"/>
      <w:r>
        <w:rPr>
          <w:color w:val="000000"/>
          <w:kern w:val="2"/>
          <w:szCs w:val="24"/>
        </w:rPr>
        <w:t>可见光透射比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9"/>
        <w:gridCol w:w="2010"/>
        <w:gridCol w:w="2010"/>
      </w:tblGrid>
      <w:tr w:rsidR="00554CDB">
        <w:tc>
          <w:tcPr>
            <w:tcW w:w="90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透射比限值</w:t>
            </w:r>
          </w:p>
        </w:tc>
      </w:tr>
      <w:tr w:rsidR="00554CDB">
        <w:tc>
          <w:tcPr>
            <w:tcW w:w="905" w:type="dxa"/>
            <w:shd w:val="clear" w:color="auto" w:fill="E6E6E6"/>
            <w:vAlign w:val="center"/>
          </w:tcPr>
          <w:p w:rsidR="00554CDB" w:rsidRDefault="00805449">
            <w:r>
              <w:t>南向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立面</w:t>
            </w:r>
            <w:r>
              <w:t>3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0.28</w:t>
            </w:r>
          </w:p>
        </w:tc>
        <w:tc>
          <w:tcPr>
            <w:tcW w:w="2088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2009" w:type="dxa"/>
            <w:vAlign w:val="center"/>
          </w:tcPr>
          <w:p w:rsidR="00554CDB" w:rsidRDefault="00805449">
            <w:r>
              <w:t>0.80</w:t>
            </w:r>
          </w:p>
        </w:tc>
        <w:tc>
          <w:tcPr>
            <w:tcW w:w="2009" w:type="dxa"/>
            <w:vAlign w:val="center"/>
          </w:tcPr>
          <w:p w:rsidR="00554CDB" w:rsidRDefault="00805449">
            <w:r>
              <w:t>0.60</w:t>
            </w:r>
          </w:p>
        </w:tc>
      </w:tr>
      <w:tr w:rsidR="00554CDB">
        <w:tc>
          <w:tcPr>
            <w:tcW w:w="905" w:type="dxa"/>
            <w:shd w:val="clear" w:color="auto" w:fill="E6E6E6"/>
            <w:vAlign w:val="center"/>
          </w:tcPr>
          <w:p w:rsidR="00554CDB" w:rsidRDefault="00805449">
            <w:r>
              <w:t>北向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立面</w:t>
            </w:r>
            <w:r>
              <w:t>4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0.20</w:t>
            </w:r>
          </w:p>
        </w:tc>
        <w:tc>
          <w:tcPr>
            <w:tcW w:w="2088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2009" w:type="dxa"/>
            <w:vAlign w:val="center"/>
          </w:tcPr>
          <w:p w:rsidR="00554CDB" w:rsidRDefault="00805449">
            <w:r>
              <w:t>0.80</w:t>
            </w:r>
          </w:p>
        </w:tc>
        <w:tc>
          <w:tcPr>
            <w:tcW w:w="2009" w:type="dxa"/>
            <w:vAlign w:val="center"/>
          </w:tcPr>
          <w:p w:rsidR="00554CDB" w:rsidRDefault="00805449">
            <w:r>
              <w:t>0.60</w:t>
            </w:r>
          </w:p>
        </w:tc>
      </w:tr>
      <w:tr w:rsidR="00554CDB">
        <w:tc>
          <w:tcPr>
            <w:tcW w:w="905" w:type="dxa"/>
            <w:shd w:val="clear" w:color="auto" w:fill="E6E6E6"/>
            <w:vAlign w:val="center"/>
          </w:tcPr>
          <w:p w:rsidR="00554CDB" w:rsidRDefault="00805449">
            <w:r>
              <w:t>东向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立面</w:t>
            </w:r>
            <w:r>
              <w:t>1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0.36</w:t>
            </w:r>
          </w:p>
        </w:tc>
        <w:tc>
          <w:tcPr>
            <w:tcW w:w="2088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2009" w:type="dxa"/>
            <w:vAlign w:val="center"/>
          </w:tcPr>
          <w:p w:rsidR="00554CDB" w:rsidRDefault="00805449">
            <w:r>
              <w:t>0.80</w:t>
            </w:r>
          </w:p>
        </w:tc>
        <w:tc>
          <w:tcPr>
            <w:tcW w:w="2009" w:type="dxa"/>
            <w:vAlign w:val="center"/>
          </w:tcPr>
          <w:p w:rsidR="00554CDB" w:rsidRDefault="00805449">
            <w:r>
              <w:t>0.60</w:t>
            </w:r>
          </w:p>
        </w:tc>
      </w:tr>
      <w:tr w:rsidR="00554CDB">
        <w:tc>
          <w:tcPr>
            <w:tcW w:w="905" w:type="dxa"/>
            <w:shd w:val="clear" w:color="auto" w:fill="E6E6E6"/>
            <w:vAlign w:val="center"/>
          </w:tcPr>
          <w:p w:rsidR="00554CDB" w:rsidRDefault="00805449">
            <w:r>
              <w:t>西向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立面</w:t>
            </w:r>
            <w:r>
              <w:t>2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0.29</w:t>
            </w:r>
          </w:p>
        </w:tc>
        <w:tc>
          <w:tcPr>
            <w:tcW w:w="2088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2009" w:type="dxa"/>
            <w:vAlign w:val="center"/>
          </w:tcPr>
          <w:p w:rsidR="00554CDB" w:rsidRDefault="00805449">
            <w:r>
              <w:t>0.80</w:t>
            </w:r>
          </w:p>
        </w:tc>
        <w:tc>
          <w:tcPr>
            <w:tcW w:w="2009" w:type="dxa"/>
            <w:vAlign w:val="center"/>
          </w:tcPr>
          <w:p w:rsidR="00554CDB" w:rsidRDefault="00805449">
            <w:r>
              <w:t>0.60</w:t>
            </w:r>
          </w:p>
        </w:tc>
      </w:tr>
      <w:tr w:rsidR="00554CDB">
        <w:tc>
          <w:tcPr>
            <w:tcW w:w="2093" w:type="dxa"/>
            <w:gridSpan w:val="2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3.2.4</w:t>
            </w:r>
            <w:r>
              <w:t>条</w:t>
            </w:r>
          </w:p>
        </w:tc>
      </w:tr>
      <w:tr w:rsidR="00554CDB">
        <w:tc>
          <w:tcPr>
            <w:tcW w:w="2093" w:type="dxa"/>
            <w:gridSpan w:val="2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:rsidR="00554CDB" w:rsidRDefault="00805449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554CDB">
        <w:tc>
          <w:tcPr>
            <w:tcW w:w="2093" w:type="dxa"/>
            <w:gridSpan w:val="2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 w:rsidR="00554CDB" w:rsidRDefault="00805449">
            <w:r>
              <w:t>满足</w:t>
            </w:r>
          </w:p>
        </w:tc>
      </w:tr>
    </w:tbl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1" w:name="_Toc66555985"/>
      <w:r>
        <w:rPr>
          <w:color w:val="000000"/>
          <w:kern w:val="2"/>
          <w:szCs w:val="24"/>
        </w:rPr>
        <w:lastRenderedPageBreak/>
        <w:t>天窗</w:t>
      </w:r>
      <w:bookmarkEnd w:id="41"/>
    </w:p>
    <w:p w:rsidR="00554CDB" w:rsidRDefault="00805449">
      <w:pPr>
        <w:pStyle w:val="2"/>
        <w:widowControl w:val="0"/>
        <w:rPr>
          <w:kern w:val="2"/>
        </w:rPr>
      </w:pPr>
      <w:bookmarkStart w:id="42" w:name="_Toc66555986"/>
      <w:r>
        <w:rPr>
          <w:kern w:val="2"/>
        </w:rPr>
        <w:t>天窗屋顶比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1811"/>
        <w:gridCol w:w="1811"/>
        <w:gridCol w:w="1811"/>
        <w:gridCol w:w="1811"/>
      </w:tblGrid>
      <w:tr w:rsidR="00554CDB">
        <w:tc>
          <w:tcPr>
            <w:tcW w:w="20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房间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天窗编号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天窗面积（㎡）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屋顶面积（㎡）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面积比</w:t>
            </w:r>
          </w:p>
        </w:tc>
      </w:tr>
      <w:tr w:rsidR="00554CDB">
        <w:tc>
          <w:tcPr>
            <w:tcW w:w="2088" w:type="dxa"/>
            <w:vAlign w:val="center"/>
          </w:tcPr>
          <w:p w:rsidR="00554CDB" w:rsidRDefault="00805449">
            <w:r>
              <w:t>7001</w:t>
            </w:r>
          </w:p>
        </w:tc>
        <w:tc>
          <w:tcPr>
            <w:tcW w:w="1811" w:type="dxa"/>
            <w:vAlign w:val="center"/>
          </w:tcPr>
          <w:p w:rsidR="00554CDB" w:rsidRDefault="00554CDB"/>
        </w:tc>
        <w:tc>
          <w:tcPr>
            <w:tcW w:w="1811" w:type="dxa"/>
            <w:vAlign w:val="center"/>
          </w:tcPr>
          <w:p w:rsidR="00554CDB" w:rsidRDefault="00805449">
            <w:r>
              <w:t>885.49</w:t>
            </w:r>
          </w:p>
        </w:tc>
        <w:tc>
          <w:tcPr>
            <w:tcW w:w="1811" w:type="dxa"/>
            <w:vAlign w:val="center"/>
          </w:tcPr>
          <w:p w:rsidR="00554CDB" w:rsidRDefault="00805449">
            <w:r>
              <w:t>885.49</w:t>
            </w:r>
          </w:p>
        </w:tc>
        <w:tc>
          <w:tcPr>
            <w:tcW w:w="1811" w:type="dxa"/>
            <w:vAlign w:val="center"/>
          </w:tcPr>
          <w:p w:rsidR="00554CDB" w:rsidRDefault="00805449">
            <w:r>
              <w:t>1.00</w:t>
            </w:r>
          </w:p>
        </w:tc>
      </w:tr>
      <w:tr w:rsidR="00554CDB">
        <w:tc>
          <w:tcPr>
            <w:tcW w:w="3899" w:type="dxa"/>
            <w:gridSpan w:val="2"/>
            <w:shd w:val="clear" w:color="auto" w:fill="E6E6E6"/>
            <w:vAlign w:val="center"/>
          </w:tcPr>
          <w:p w:rsidR="00554CDB" w:rsidRDefault="00805449">
            <w:r>
              <w:t>整栋建筑</w:t>
            </w:r>
          </w:p>
        </w:tc>
        <w:tc>
          <w:tcPr>
            <w:tcW w:w="1811" w:type="dxa"/>
            <w:vAlign w:val="center"/>
          </w:tcPr>
          <w:p w:rsidR="00554CDB" w:rsidRDefault="00805449">
            <w:r>
              <w:t>885.49</w:t>
            </w:r>
          </w:p>
        </w:tc>
        <w:tc>
          <w:tcPr>
            <w:tcW w:w="1811" w:type="dxa"/>
            <w:vAlign w:val="center"/>
          </w:tcPr>
          <w:p w:rsidR="00554CDB" w:rsidRDefault="00805449">
            <w:r>
              <w:t>8030.96</w:t>
            </w:r>
          </w:p>
        </w:tc>
        <w:tc>
          <w:tcPr>
            <w:tcW w:w="1811" w:type="dxa"/>
            <w:vAlign w:val="center"/>
          </w:tcPr>
          <w:p w:rsidR="00554CDB" w:rsidRDefault="00805449">
            <w:r>
              <w:t>0.11</w:t>
            </w:r>
          </w:p>
        </w:tc>
      </w:tr>
    </w:tbl>
    <w:p w:rsidR="00554CDB" w:rsidRDefault="00805449">
      <w:pPr>
        <w:pStyle w:val="2"/>
        <w:widowControl w:val="0"/>
        <w:rPr>
          <w:kern w:val="2"/>
        </w:rPr>
      </w:pPr>
      <w:bookmarkStart w:id="43" w:name="_Toc66555987"/>
      <w:r>
        <w:rPr>
          <w:kern w:val="2"/>
        </w:rPr>
        <w:t>天窗类型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976"/>
        <w:gridCol w:w="1188"/>
        <w:gridCol w:w="1188"/>
        <w:gridCol w:w="1301"/>
        <w:gridCol w:w="2774"/>
      </w:tblGrid>
      <w:tr w:rsidR="00554CDB">
        <w:tc>
          <w:tcPr>
            <w:tcW w:w="90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19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构造名称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自遮阳系数</w:t>
            </w:r>
          </w:p>
        </w:tc>
        <w:tc>
          <w:tcPr>
            <w:tcW w:w="2773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备注</w:t>
            </w:r>
          </w:p>
        </w:tc>
      </w:tr>
      <w:tr w:rsidR="00554CDB">
        <w:tc>
          <w:tcPr>
            <w:tcW w:w="905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975" w:type="dxa"/>
            <w:vAlign w:val="center"/>
          </w:tcPr>
          <w:p w:rsidR="00554CDB" w:rsidRDefault="00805449">
            <w:r>
              <w:t>普通铝合金窗</w:t>
            </w:r>
            <w:r>
              <w:t>+Low-E</w:t>
            </w:r>
            <w:r>
              <w:t>中空玻璃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</w:t>
            </w:r>
          </w:p>
        </w:tc>
        <w:tc>
          <w:tcPr>
            <w:tcW w:w="1301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2773" w:type="dxa"/>
            <w:vAlign w:val="center"/>
          </w:tcPr>
          <w:p w:rsidR="00554CDB" w:rsidRDefault="00554CDB"/>
        </w:tc>
      </w:tr>
      <w:tr w:rsidR="00554CDB">
        <w:tc>
          <w:tcPr>
            <w:tcW w:w="2880" w:type="dxa"/>
            <w:gridSpan w:val="2"/>
            <w:shd w:val="clear" w:color="auto" w:fill="E6E6E6"/>
            <w:vAlign w:val="center"/>
          </w:tcPr>
          <w:p w:rsidR="00554CDB" w:rsidRDefault="00805449">
            <w:r>
              <w:t>平均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3.50</w:t>
            </w:r>
          </w:p>
        </w:tc>
        <w:tc>
          <w:tcPr>
            <w:tcW w:w="1301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2773" w:type="dxa"/>
            <w:vAlign w:val="center"/>
          </w:tcPr>
          <w:p w:rsidR="00554CDB" w:rsidRDefault="00554CDB"/>
        </w:tc>
      </w:tr>
    </w:tbl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4" w:name="_Toc66555988"/>
      <w:r>
        <w:rPr>
          <w:color w:val="000000"/>
          <w:kern w:val="2"/>
          <w:szCs w:val="24"/>
        </w:rPr>
        <w:t>屋顶构造</w:t>
      </w:r>
      <w:bookmarkEnd w:id="44"/>
    </w:p>
    <w:p w:rsidR="00554CDB" w:rsidRDefault="00805449">
      <w:pPr>
        <w:pStyle w:val="2"/>
        <w:widowControl w:val="0"/>
        <w:rPr>
          <w:kern w:val="2"/>
        </w:rPr>
      </w:pPr>
      <w:bookmarkStart w:id="45" w:name="_Toc66555989"/>
      <w:r>
        <w:rPr>
          <w:kern w:val="2"/>
        </w:rPr>
        <w:t>屋顶构造一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54CDB">
        <w:tc>
          <w:tcPr>
            <w:tcW w:w="3345" w:type="dxa"/>
            <w:vMerge w:val="restart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</w:p>
        </w:tc>
      </w:tr>
      <w:tr w:rsidR="00554CDB">
        <w:tc>
          <w:tcPr>
            <w:tcW w:w="3345" w:type="dxa"/>
            <w:vMerge/>
            <w:shd w:val="clear" w:color="auto" w:fill="E6E6E6"/>
            <w:vAlign w:val="center"/>
          </w:tcPr>
          <w:p w:rsidR="00554CDB" w:rsidRDefault="00554CD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D=R*S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1.510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15.360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0.026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0.407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0.556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0.227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水泥砂浆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0.930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11.370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0.022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0.245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80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0.180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3.100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0.444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1.378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钢筋混凝土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1.740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17.200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0.069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1.186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石灰砂浆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0.810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10.070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0.025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0.249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1.142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3.691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554CDB" w:rsidRDefault="00805449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554CDB" w:rsidRDefault="00805449">
            <w:pPr>
              <w:jc w:val="center"/>
            </w:pPr>
            <w:r>
              <w:t>0.77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5985" w:type="dxa"/>
            <w:gridSpan w:val="6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3.4.1</w:t>
            </w:r>
            <w:r>
              <w:t>条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5985" w:type="dxa"/>
            <w:gridSpan w:val="6"/>
          </w:tcPr>
          <w:p w:rsidR="00554CDB" w:rsidRDefault="00805449">
            <w:r>
              <w:t>K&lt;=0.9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5985" w:type="dxa"/>
            <w:gridSpan w:val="6"/>
          </w:tcPr>
          <w:p w:rsidR="00554CDB" w:rsidRDefault="00805449">
            <w:r>
              <w:t>满足</w:t>
            </w:r>
          </w:p>
        </w:tc>
      </w:tr>
    </w:tbl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6" w:name="_Toc66555990"/>
      <w:r>
        <w:rPr>
          <w:color w:val="000000"/>
          <w:kern w:val="2"/>
          <w:szCs w:val="24"/>
        </w:rPr>
        <w:lastRenderedPageBreak/>
        <w:t>外墙构造</w:t>
      </w:r>
      <w:bookmarkEnd w:id="46"/>
    </w:p>
    <w:p w:rsidR="00554CDB" w:rsidRDefault="00805449">
      <w:pPr>
        <w:pStyle w:val="2"/>
        <w:widowControl w:val="0"/>
        <w:rPr>
          <w:kern w:val="2"/>
        </w:rPr>
      </w:pPr>
      <w:bookmarkStart w:id="47" w:name="_Toc66555991"/>
      <w:r>
        <w:rPr>
          <w:kern w:val="2"/>
        </w:rPr>
        <w:t>外墙相关构造</w:t>
      </w:r>
      <w:bookmarkEnd w:id="47"/>
    </w:p>
    <w:p w:rsidR="00554CDB" w:rsidRDefault="00805449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8" w:name="_Toc66555992"/>
      <w:r>
        <w:rPr>
          <w:color w:val="000000"/>
          <w:kern w:val="2"/>
          <w:szCs w:val="24"/>
        </w:rPr>
        <w:t>外墙构造一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54CDB">
        <w:tc>
          <w:tcPr>
            <w:tcW w:w="3345" w:type="dxa"/>
            <w:vMerge w:val="restart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</w:p>
        </w:tc>
      </w:tr>
      <w:tr w:rsidR="00554CDB">
        <w:tc>
          <w:tcPr>
            <w:tcW w:w="3345" w:type="dxa"/>
            <w:vMerge/>
            <w:shd w:val="clear" w:color="auto" w:fill="E6E6E6"/>
            <w:vAlign w:val="center"/>
          </w:tcPr>
          <w:p w:rsidR="00554CDB" w:rsidRDefault="00554CD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D=R*S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水泥砂浆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0.930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11.370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0.022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0.245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0.556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0.227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水泥砂浆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0.930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11.370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0.022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0.245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钢筋混凝土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1.740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17.200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0.115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1.977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石灰砂浆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0.810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10.070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0.025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0.249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280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0.738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2.941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554CDB" w:rsidRDefault="00805449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554CDB" w:rsidRDefault="00805449">
            <w:pPr>
              <w:jc w:val="center"/>
            </w:pPr>
            <w:r>
              <w:t>1.11</w:t>
            </w:r>
          </w:p>
        </w:tc>
      </w:tr>
    </w:tbl>
    <w:p w:rsidR="00554CDB" w:rsidRDefault="00805449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9" w:name="_Toc66555993"/>
      <w:r>
        <w:rPr>
          <w:color w:val="000000"/>
          <w:kern w:val="2"/>
          <w:szCs w:val="24"/>
        </w:rPr>
        <w:t>热桥柱构造一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54CDB">
        <w:tc>
          <w:tcPr>
            <w:tcW w:w="3345" w:type="dxa"/>
            <w:vMerge w:val="restart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</w:p>
        </w:tc>
      </w:tr>
      <w:tr w:rsidR="00554CDB">
        <w:tc>
          <w:tcPr>
            <w:tcW w:w="3345" w:type="dxa"/>
            <w:vMerge/>
            <w:shd w:val="clear" w:color="auto" w:fill="E6E6E6"/>
            <w:vAlign w:val="center"/>
          </w:tcPr>
          <w:p w:rsidR="00554CDB" w:rsidRDefault="00554CD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D=R*S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水泥砂浆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0.930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11.370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0.022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0.245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0.556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0.227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水泥砂浆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0.930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11.370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0.022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0.245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钢筋混凝土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1.740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17.200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0.115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1.977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石灰砂浆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0.810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10.070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0.025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0.249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280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0.738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2.941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554CDB" w:rsidRDefault="00805449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554CDB" w:rsidRDefault="00805449">
            <w:pPr>
              <w:jc w:val="center"/>
            </w:pPr>
            <w:r>
              <w:t>1.11</w:t>
            </w:r>
          </w:p>
        </w:tc>
      </w:tr>
    </w:tbl>
    <w:p w:rsidR="00554CDB" w:rsidRDefault="00805449">
      <w:pPr>
        <w:pStyle w:val="2"/>
        <w:widowControl w:val="0"/>
        <w:rPr>
          <w:kern w:val="2"/>
        </w:rPr>
      </w:pPr>
      <w:bookmarkStart w:id="50" w:name="_Toc66555994"/>
      <w:r>
        <w:rPr>
          <w:kern w:val="2"/>
        </w:rPr>
        <w:t>外墙平均热工特性</w:t>
      </w:r>
      <w:bookmarkEnd w:id="50"/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554CDB">
        <w:tc>
          <w:tcPr>
            <w:tcW w:w="29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太阳辐射吸收系数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外墙构造一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主墙体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141.03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0.963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热桥柱构造一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热桥柱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5.42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0.037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合计</w:t>
            </w:r>
          </w:p>
        </w:tc>
        <w:tc>
          <w:tcPr>
            <w:tcW w:w="1120" w:type="dxa"/>
            <w:vAlign w:val="center"/>
          </w:tcPr>
          <w:p w:rsidR="00554CDB" w:rsidRDefault="00554CDB"/>
        </w:tc>
        <w:tc>
          <w:tcPr>
            <w:tcW w:w="990" w:type="dxa"/>
            <w:vAlign w:val="center"/>
          </w:tcPr>
          <w:p w:rsidR="00554CDB" w:rsidRDefault="00805449">
            <w:r>
              <w:t>146.44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</w:tbl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554CDB">
        <w:tc>
          <w:tcPr>
            <w:tcW w:w="29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太阳辐射吸收系数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外墙构造一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主墙体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3379.58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0.898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热桥柱构造一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热桥柱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384.88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0.102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合计</w:t>
            </w:r>
          </w:p>
        </w:tc>
        <w:tc>
          <w:tcPr>
            <w:tcW w:w="1120" w:type="dxa"/>
            <w:vAlign w:val="center"/>
          </w:tcPr>
          <w:p w:rsidR="00554CDB" w:rsidRDefault="00554CDB"/>
        </w:tc>
        <w:tc>
          <w:tcPr>
            <w:tcW w:w="990" w:type="dxa"/>
            <w:vAlign w:val="center"/>
          </w:tcPr>
          <w:p w:rsidR="00554CDB" w:rsidRDefault="00805449">
            <w:r>
              <w:t>3764.46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</w:tbl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554CDB">
        <w:tc>
          <w:tcPr>
            <w:tcW w:w="29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太阳辐射吸收系数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外墙构造一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主墙体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1025.88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0.882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热桥柱构造一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热桥柱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137.60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0.118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合计</w:t>
            </w:r>
          </w:p>
        </w:tc>
        <w:tc>
          <w:tcPr>
            <w:tcW w:w="1120" w:type="dxa"/>
            <w:vAlign w:val="center"/>
          </w:tcPr>
          <w:p w:rsidR="00554CDB" w:rsidRDefault="00554CDB"/>
        </w:tc>
        <w:tc>
          <w:tcPr>
            <w:tcW w:w="990" w:type="dxa"/>
            <w:vAlign w:val="center"/>
          </w:tcPr>
          <w:p w:rsidR="00554CDB" w:rsidRDefault="00805449">
            <w:r>
              <w:t>1163.49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</w:tbl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554CDB">
        <w:tc>
          <w:tcPr>
            <w:tcW w:w="29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太阳辐射吸收系数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外墙构造一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主墙体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2002.61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0.898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热桥柱构造一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热桥柱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227.20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0.102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合计</w:t>
            </w:r>
          </w:p>
        </w:tc>
        <w:tc>
          <w:tcPr>
            <w:tcW w:w="1120" w:type="dxa"/>
            <w:vAlign w:val="center"/>
          </w:tcPr>
          <w:p w:rsidR="00554CDB" w:rsidRDefault="00554CDB"/>
        </w:tc>
        <w:tc>
          <w:tcPr>
            <w:tcW w:w="990" w:type="dxa"/>
            <w:vAlign w:val="center"/>
          </w:tcPr>
          <w:p w:rsidR="00554CDB" w:rsidRDefault="00805449">
            <w:r>
              <w:t>2229.81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</w:tbl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554CDB">
        <w:tc>
          <w:tcPr>
            <w:tcW w:w="29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太阳辐射吸收系数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外墙构造一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主墙体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6549.09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0.897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热桥柱构造一</w:t>
            </w:r>
          </w:p>
        </w:tc>
        <w:tc>
          <w:tcPr>
            <w:tcW w:w="1120" w:type="dxa"/>
            <w:vAlign w:val="center"/>
          </w:tcPr>
          <w:p w:rsidR="00554CDB" w:rsidRDefault="00805449">
            <w:r>
              <w:t>热桥柱</w:t>
            </w:r>
          </w:p>
        </w:tc>
        <w:tc>
          <w:tcPr>
            <w:tcW w:w="990" w:type="dxa"/>
            <w:vAlign w:val="center"/>
          </w:tcPr>
          <w:p w:rsidR="00554CDB" w:rsidRDefault="00805449">
            <w:r>
              <w:t>755.10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0.103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vAlign w:val="center"/>
          </w:tcPr>
          <w:p w:rsidR="00554CDB" w:rsidRDefault="00805449">
            <w:r>
              <w:t>合计</w:t>
            </w:r>
          </w:p>
        </w:tc>
        <w:tc>
          <w:tcPr>
            <w:tcW w:w="1120" w:type="dxa"/>
            <w:vAlign w:val="center"/>
          </w:tcPr>
          <w:p w:rsidR="00554CDB" w:rsidRDefault="00554CDB"/>
        </w:tc>
        <w:tc>
          <w:tcPr>
            <w:tcW w:w="990" w:type="dxa"/>
            <w:vAlign w:val="center"/>
          </w:tcPr>
          <w:p w:rsidR="00554CDB" w:rsidRDefault="00805449">
            <w:r>
              <w:t>7304.19</w:t>
            </w:r>
          </w:p>
        </w:tc>
        <w:tc>
          <w:tcPr>
            <w:tcW w:w="950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1107" w:type="dxa"/>
            <w:vAlign w:val="center"/>
          </w:tcPr>
          <w:p w:rsidR="00554CDB" w:rsidRDefault="00805449">
            <w:r>
              <w:t>0.75</w:t>
            </w:r>
          </w:p>
        </w:tc>
      </w:tr>
      <w:tr w:rsidR="00554CDB">
        <w:tc>
          <w:tcPr>
            <w:tcW w:w="2948" w:type="dxa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6381" w:type="dxa"/>
            <w:gridSpan w:val="6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3.4.1</w:t>
            </w:r>
            <w:r>
              <w:t>条</w:t>
            </w:r>
          </w:p>
        </w:tc>
      </w:tr>
      <w:tr w:rsidR="00554CDB">
        <w:tc>
          <w:tcPr>
            <w:tcW w:w="2948" w:type="dxa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6381" w:type="dxa"/>
            <w:gridSpan w:val="6"/>
          </w:tcPr>
          <w:p w:rsidR="00554CDB" w:rsidRDefault="00805449">
            <w:r>
              <w:t>K&lt;=1.5</w:t>
            </w:r>
          </w:p>
        </w:tc>
      </w:tr>
      <w:tr w:rsidR="00554CDB">
        <w:tc>
          <w:tcPr>
            <w:tcW w:w="2948" w:type="dxa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6381" w:type="dxa"/>
            <w:gridSpan w:val="6"/>
          </w:tcPr>
          <w:p w:rsidR="00554CDB" w:rsidRDefault="00805449">
            <w:r>
              <w:t>满足</w:t>
            </w:r>
          </w:p>
        </w:tc>
      </w:tr>
    </w:tbl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1" w:name="_Toc66555995"/>
      <w:r>
        <w:rPr>
          <w:color w:val="000000"/>
          <w:kern w:val="2"/>
          <w:szCs w:val="24"/>
        </w:rPr>
        <w:lastRenderedPageBreak/>
        <w:t>挑空楼板构造</w:t>
      </w:r>
      <w:bookmarkEnd w:id="51"/>
    </w:p>
    <w:p w:rsidR="00554CDB" w:rsidRDefault="00805449">
      <w:pPr>
        <w:pStyle w:val="2"/>
        <w:widowControl w:val="0"/>
        <w:rPr>
          <w:kern w:val="2"/>
        </w:rPr>
      </w:pPr>
      <w:bookmarkStart w:id="52" w:name="_Toc66555996"/>
      <w:r>
        <w:rPr>
          <w:kern w:val="2"/>
        </w:rPr>
        <w:t>挑空楼板构造一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54CDB">
        <w:tc>
          <w:tcPr>
            <w:tcW w:w="3345" w:type="dxa"/>
            <w:vMerge w:val="restart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</w:p>
        </w:tc>
      </w:tr>
      <w:tr w:rsidR="00554CDB">
        <w:tc>
          <w:tcPr>
            <w:tcW w:w="3345" w:type="dxa"/>
            <w:vMerge/>
            <w:shd w:val="clear" w:color="auto" w:fill="E6E6E6"/>
            <w:vAlign w:val="center"/>
          </w:tcPr>
          <w:p w:rsidR="00554CDB" w:rsidRDefault="00554CD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D=R*S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水泥砂浆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0.930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11.370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0.022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0.245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钢筋混凝土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1.740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17.200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0.069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1.186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水泥砂浆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0.930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11.370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0.022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0.245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0.556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0.227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水泥砂浆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0.930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11.370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0.022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0.245</w:t>
            </w:r>
          </w:p>
        </w:tc>
      </w:tr>
      <w:tr w:rsidR="00554CDB">
        <w:tc>
          <w:tcPr>
            <w:tcW w:w="3345" w:type="dxa"/>
            <w:vAlign w:val="center"/>
          </w:tcPr>
          <w:p w:rsidR="00554CDB" w:rsidRDefault="0080544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0.689</w:t>
            </w:r>
          </w:p>
        </w:tc>
        <w:tc>
          <w:tcPr>
            <w:tcW w:w="1064" w:type="dxa"/>
            <w:vAlign w:val="center"/>
          </w:tcPr>
          <w:p w:rsidR="00554CDB" w:rsidRDefault="00805449">
            <w:r>
              <w:t>2.146</w:t>
            </w:r>
          </w:p>
        </w:tc>
      </w:tr>
      <w:tr w:rsidR="00554CDB">
        <w:tc>
          <w:tcPr>
            <w:tcW w:w="3345" w:type="dxa"/>
            <w:shd w:val="clear" w:color="auto" w:fill="E6E6E6"/>
            <w:vAlign w:val="center"/>
          </w:tcPr>
          <w:p w:rsidR="00554CDB" w:rsidRDefault="00805449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554CDB" w:rsidRDefault="00805449">
            <w:pPr>
              <w:jc w:val="center"/>
            </w:pPr>
            <w:r>
              <w:t>1.18</w:t>
            </w:r>
          </w:p>
        </w:tc>
      </w:tr>
    </w:tbl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3" w:name="_Toc66555997"/>
      <w:r>
        <w:rPr>
          <w:color w:val="000000"/>
          <w:kern w:val="2"/>
          <w:szCs w:val="24"/>
        </w:rPr>
        <w:t>外窗热工</w:t>
      </w:r>
      <w:bookmarkEnd w:id="53"/>
    </w:p>
    <w:p w:rsidR="00554CDB" w:rsidRDefault="00805449">
      <w:pPr>
        <w:pStyle w:val="2"/>
        <w:widowControl w:val="0"/>
        <w:rPr>
          <w:kern w:val="2"/>
        </w:rPr>
      </w:pPr>
      <w:bookmarkStart w:id="54" w:name="_Toc66555998"/>
      <w:r>
        <w:rPr>
          <w:kern w:val="2"/>
        </w:rPr>
        <w:t>外窗构造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554CDB">
        <w:tc>
          <w:tcPr>
            <w:tcW w:w="90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备注</w:t>
            </w:r>
          </w:p>
        </w:tc>
      </w:tr>
      <w:tr w:rsidR="00554CDB">
        <w:tc>
          <w:tcPr>
            <w:tcW w:w="905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867" w:type="dxa"/>
            <w:vAlign w:val="center"/>
          </w:tcPr>
          <w:p w:rsidR="00554CDB" w:rsidRDefault="00805449">
            <w:r>
              <w:t>普通铝合金窗</w:t>
            </w:r>
            <w:r>
              <w:t>+Low-E</w:t>
            </w:r>
            <w:r>
              <w:t>中空玻璃</w:t>
            </w:r>
          </w:p>
        </w:tc>
        <w:tc>
          <w:tcPr>
            <w:tcW w:w="826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832" w:type="dxa"/>
            <w:vAlign w:val="center"/>
          </w:tcPr>
          <w:p w:rsidR="00554CDB" w:rsidRDefault="00805449">
            <w:r>
              <w:t>3.50</w:t>
            </w:r>
          </w:p>
        </w:tc>
        <w:tc>
          <w:tcPr>
            <w:tcW w:w="956" w:type="dxa"/>
            <w:vAlign w:val="center"/>
          </w:tcPr>
          <w:p w:rsidR="00554CDB" w:rsidRDefault="00805449">
            <w:r>
              <w:t>0.26</w:t>
            </w:r>
          </w:p>
        </w:tc>
        <w:tc>
          <w:tcPr>
            <w:tcW w:w="95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2988" w:type="dxa"/>
            <w:vAlign w:val="center"/>
          </w:tcPr>
          <w:p w:rsidR="00554CDB" w:rsidRDefault="00554CDB"/>
        </w:tc>
      </w:tr>
      <w:tr w:rsidR="00554CDB">
        <w:tc>
          <w:tcPr>
            <w:tcW w:w="905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867" w:type="dxa"/>
            <w:vAlign w:val="center"/>
          </w:tcPr>
          <w:p w:rsidR="00554CDB" w:rsidRDefault="00805449">
            <w:r>
              <w:t>普通铝合金窗</w:t>
            </w:r>
            <w:r>
              <w:t>+Low-E</w:t>
            </w:r>
            <w:r>
              <w:t>中空玻璃</w:t>
            </w:r>
          </w:p>
        </w:tc>
        <w:tc>
          <w:tcPr>
            <w:tcW w:w="826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832" w:type="dxa"/>
            <w:vAlign w:val="center"/>
          </w:tcPr>
          <w:p w:rsidR="00554CDB" w:rsidRDefault="00805449">
            <w:r>
              <w:t>3.50</w:t>
            </w:r>
          </w:p>
        </w:tc>
        <w:tc>
          <w:tcPr>
            <w:tcW w:w="956" w:type="dxa"/>
            <w:vAlign w:val="center"/>
          </w:tcPr>
          <w:p w:rsidR="00554CDB" w:rsidRDefault="00805449">
            <w:r>
              <w:t>0.26</w:t>
            </w:r>
          </w:p>
        </w:tc>
        <w:tc>
          <w:tcPr>
            <w:tcW w:w="956" w:type="dxa"/>
            <w:vAlign w:val="center"/>
          </w:tcPr>
          <w:p w:rsidR="00554CDB" w:rsidRDefault="00805449">
            <w:r>
              <w:t>0.800</w:t>
            </w:r>
          </w:p>
        </w:tc>
        <w:tc>
          <w:tcPr>
            <w:tcW w:w="2988" w:type="dxa"/>
            <w:vAlign w:val="center"/>
          </w:tcPr>
          <w:p w:rsidR="00554CDB" w:rsidRDefault="00554CDB"/>
        </w:tc>
      </w:tr>
    </w:tbl>
    <w:p w:rsidR="00554CDB" w:rsidRDefault="00805449">
      <w:pPr>
        <w:pStyle w:val="2"/>
        <w:widowControl w:val="0"/>
        <w:rPr>
          <w:kern w:val="2"/>
        </w:rPr>
      </w:pPr>
      <w:bookmarkStart w:id="55" w:name="_Toc66555999"/>
      <w:r>
        <w:rPr>
          <w:kern w:val="2"/>
        </w:rPr>
        <w:t>外遮阳类型</w:t>
      </w:r>
      <w:bookmarkEnd w:id="55"/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本工程无此内容</w:t>
      </w:r>
    </w:p>
    <w:p w:rsidR="00554CDB" w:rsidRDefault="00805449">
      <w:pPr>
        <w:pStyle w:val="2"/>
        <w:widowControl w:val="0"/>
        <w:rPr>
          <w:kern w:val="2"/>
        </w:rPr>
      </w:pPr>
      <w:bookmarkStart w:id="56" w:name="_Toc66556000"/>
      <w:r>
        <w:rPr>
          <w:kern w:val="2"/>
        </w:rPr>
        <w:t>平均传热系数</w:t>
      </w:r>
      <w:bookmarkEnd w:id="56"/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1(</w:t>
      </w:r>
      <w:r>
        <w:rPr>
          <w:color w:val="000000"/>
          <w:kern w:val="2"/>
          <w:szCs w:val="24"/>
          <w:lang w:val="en-US"/>
        </w:rPr>
        <w:t>东向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554CDB">
        <w:tc>
          <w:tcPr>
            <w:tcW w:w="1013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1~2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4.338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17.351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8.773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8.773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9.935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19.869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13.429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53.716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15.341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15.341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10.510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42.038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lastRenderedPageBreak/>
              <w:t>7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9.486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56.916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1.890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5.670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9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1.260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3.780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10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12.006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12.006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31.693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31.693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5~6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31.691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95.073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13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5~6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12.553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100.425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14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14.341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14.341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15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30.973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30.973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16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68.160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68.160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17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7.348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14.695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0.900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1.800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0.902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0.902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3~6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1.680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13.440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2.250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2.250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4,6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4.410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22.050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3~4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25.200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7.200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7.200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3389" w:type="dxa"/>
            <w:gridSpan w:val="3"/>
            <w:shd w:val="clear" w:color="auto" w:fill="E6E6E6"/>
            <w:vAlign w:val="center"/>
          </w:tcPr>
          <w:p w:rsidR="00554CDB" w:rsidRDefault="00805449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668.162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554CDB" w:rsidRDefault="00805449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</w:tbl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2(</w:t>
      </w:r>
      <w:r>
        <w:rPr>
          <w:color w:val="000000"/>
          <w:kern w:val="2"/>
          <w:szCs w:val="24"/>
          <w:lang w:val="en-US"/>
        </w:rPr>
        <w:t>西向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554CDB">
        <w:tc>
          <w:tcPr>
            <w:tcW w:w="1013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6.247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6.247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1.080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5.400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6.774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6.774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6.433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6.433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6.588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6.588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6.513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6.513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6.507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6.507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6.783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6.783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9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6.237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6.237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10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7.183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7.183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5.837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5.837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6.479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6.479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13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6.541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6.541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14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34.822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104.466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15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28.037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28.037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16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4.950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4.950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17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26.565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26.565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18.078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18.078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lastRenderedPageBreak/>
              <w:t>19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9.486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9.486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1.890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1.260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9.072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9.072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23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2.592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2.592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24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7.506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7.506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25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8.100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8.100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26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9.306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18.612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27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10.386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20.772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28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20.790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20.790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29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1.650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1.650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30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21.942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21.942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27.671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27.671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3.096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3.096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33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31.197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31.197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34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7.348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14.695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35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120.754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120.754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36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42.446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42.446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C0914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3,6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1.260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1,3~5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1.899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7.596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5.400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2.250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13.500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3.150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37.800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4~6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4.410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66.150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30.240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C2527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6.656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6.656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35.280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C3628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10.080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70.560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C5414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C5428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15.120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15.120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3389" w:type="dxa"/>
            <w:gridSpan w:val="3"/>
            <w:shd w:val="clear" w:color="auto" w:fill="E6E6E6"/>
            <w:vAlign w:val="center"/>
          </w:tcPr>
          <w:p w:rsidR="00554CDB" w:rsidRDefault="00805449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942.198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554CDB" w:rsidRDefault="00805449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</w:tbl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3(</w:t>
      </w:r>
      <w:r>
        <w:rPr>
          <w:color w:val="000000"/>
          <w:kern w:val="2"/>
          <w:szCs w:val="24"/>
          <w:lang w:val="en-US"/>
        </w:rPr>
        <w:t>南向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554CDB">
        <w:tc>
          <w:tcPr>
            <w:tcW w:w="1013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7.348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29.390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7.470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14.940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8.100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3389" w:type="dxa"/>
            <w:gridSpan w:val="3"/>
            <w:shd w:val="clear" w:color="auto" w:fill="E6E6E6"/>
            <w:vAlign w:val="center"/>
          </w:tcPr>
          <w:p w:rsidR="00554CDB" w:rsidRDefault="00805449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56.930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554CDB" w:rsidRDefault="00805449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</w:tbl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 xml:space="preserve">4.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4(</w:t>
      </w:r>
      <w:r>
        <w:rPr>
          <w:color w:val="000000"/>
          <w:kern w:val="2"/>
          <w:szCs w:val="24"/>
          <w:lang w:val="en-US"/>
        </w:rPr>
        <w:t>北向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554CDB">
        <w:tc>
          <w:tcPr>
            <w:tcW w:w="1013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1~2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23.529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70.587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1~2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6.646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13.293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7.629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7.629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9.091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9.091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4.745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9.491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34.960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34.960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9.880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9.880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11.446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11.446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9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11.555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11.555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10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9.993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9.993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69.805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69.805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15.341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15.341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13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32.379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32.379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14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32.551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32.551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15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20.232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20.232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16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120.819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120.819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17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7.090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14.181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48.712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48.712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19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7.348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14.695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47.736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47.736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21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6.788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6.788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22</w:t>
            </w:r>
          </w:p>
        </w:tc>
        <w:tc>
          <w:tcPr>
            <w:tcW w:w="1188" w:type="dxa"/>
            <w:vAlign w:val="center"/>
          </w:tcPr>
          <w:p w:rsidR="00554CDB" w:rsidRDefault="00554CDB"/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55.634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55.634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0.900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3.600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C0915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1,3~5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1.899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7.596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4~5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1.680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6.720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C1506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0.900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2.850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5.700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29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1,4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2.250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9.000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3~6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18.900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C1821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3.780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3.780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C1824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4.320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4.320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4.410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8.820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C2406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1.440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2.880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36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C2409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2.160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4.320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2~4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95.760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38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C2427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6.480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6.480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lastRenderedPageBreak/>
              <w:t>39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2,5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7.200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36.000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20.160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C3628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10.080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40.320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43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C5414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1013" w:type="dxa"/>
            <w:vAlign w:val="center"/>
          </w:tcPr>
          <w:p w:rsidR="00554CDB" w:rsidRDefault="00805449">
            <w:r>
              <w:t>44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C5428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15.120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15.120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  <w:tr w:rsidR="00554CDB">
        <w:tc>
          <w:tcPr>
            <w:tcW w:w="3389" w:type="dxa"/>
            <w:gridSpan w:val="3"/>
            <w:shd w:val="clear" w:color="auto" w:fill="E6E6E6"/>
            <w:vAlign w:val="center"/>
          </w:tcPr>
          <w:p w:rsidR="00554CDB" w:rsidRDefault="00805449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973.733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554CDB" w:rsidRDefault="00805449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554CDB" w:rsidRDefault="00805449">
            <w:r>
              <w:t>3.500</w:t>
            </w:r>
          </w:p>
        </w:tc>
      </w:tr>
    </w:tbl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pStyle w:val="2"/>
        <w:widowControl w:val="0"/>
        <w:rPr>
          <w:kern w:val="2"/>
        </w:rPr>
      </w:pPr>
      <w:bookmarkStart w:id="57" w:name="_Toc66556001"/>
      <w:r>
        <w:rPr>
          <w:kern w:val="2"/>
        </w:rPr>
        <w:t>综合太阳得热系数</w:t>
      </w:r>
      <w:bookmarkEnd w:id="57"/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554CDB">
        <w:tc>
          <w:tcPr>
            <w:tcW w:w="65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综合太阳得热系数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7.348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29.390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7.470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14.940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8.100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3930" w:type="dxa"/>
            <w:gridSpan w:val="5"/>
            <w:shd w:val="clear" w:color="auto" w:fill="E6E6E6"/>
            <w:vAlign w:val="center"/>
          </w:tcPr>
          <w:p w:rsidR="00554CDB" w:rsidRDefault="00805449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56.930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554CDB" w:rsidRDefault="00805449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</w:tbl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554CDB">
        <w:tc>
          <w:tcPr>
            <w:tcW w:w="65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综合太阳得热系数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1~2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23.529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70.587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1~2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6.646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13.293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7.629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7.629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9.091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9.091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4.745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9.491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34.960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34.960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9.880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9.880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11.446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11.446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9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11.555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11.555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10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9.993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9.993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69.805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69.805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15.341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15.341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13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32.379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32.379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14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32.551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32.551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15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20.232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20.232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16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120.819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120.819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17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7.090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14.181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lastRenderedPageBreak/>
              <w:t>18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48.712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48.712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19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7.348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14.695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47.736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47.736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6.788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6.788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55.634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55.634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23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0.900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3.600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24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C0915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25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1,3~5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1.899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7.596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26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4~5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1.680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6.720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27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C1506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0.900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28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2.850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5.700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29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30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1,4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2.250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9.000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31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3~6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18.900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32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C1821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3.780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3.780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33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C1824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4.320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4.320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34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4.410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8.820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35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C2406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1.440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2.880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36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C2409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2.160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4.320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37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2~4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19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95.760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38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C2427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6.480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6.480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39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40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2,5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7.200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36.000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41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20.160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42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C3628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10.080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40.320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43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C5414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44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C5428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15.120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15.120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3930" w:type="dxa"/>
            <w:gridSpan w:val="5"/>
            <w:shd w:val="clear" w:color="auto" w:fill="E6E6E6"/>
            <w:vAlign w:val="center"/>
          </w:tcPr>
          <w:p w:rsidR="00554CDB" w:rsidRDefault="00805449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973.733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554CDB" w:rsidRDefault="00805449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</w:tbl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554CDB">
        <w:tc>
          <w:tcPr>
            <w:tcW w:w="65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综合太阳得热系数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1~2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4.338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17.351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8.773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8.773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9.935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19.869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13.429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53.716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15.341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15.341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10.510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42.038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9.486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56.916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lastRenderedPageBreak/>
              <w:t>8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1.890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5.670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9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1.260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3.780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10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12.006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12.006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31.693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31.693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5~6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31.691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95.073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13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5~6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12.553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100.425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14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14.341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14.341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15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30.973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30.973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16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68.160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68.160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17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7.348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14.695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0.900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1.800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19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0.902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0.902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3~6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1.680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13.440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21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2.250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2.250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22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4,6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4.410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22.050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23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3~4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25.200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24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4.500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25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7.200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7.200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3930" w:type="dxa"/>
            <w:gridSpan w:val="5"/>
            <w:shd w:val="clear" w:color="auto" w:fill="E6E6E6"/>
            <w:vAlign w:val="center"/>
          </w:tcPr>
          <w:p w:rsidR="00554CDB" w:rsidRDefault="00805449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668.162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554CDB" w:rsidRDefault="00805449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</w:tbl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554CDB">
        <w:tc>
          <w:tcPr>
            <w:tcW w:w="65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综合太阳得热系数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6.247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6.247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1.080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5.400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6.774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6.774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6.433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6.433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6.588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6.588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6.513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6.513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6.507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6.507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6.783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6.783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9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6.237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6.237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10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7.183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7.183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5.837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5.837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6.479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6.479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13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6.541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6.541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14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34.822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104.466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15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28.037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28.037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lastRenderedPageBreak/>
              <w:t>16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4.950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4.950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17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26.565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26.565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18.078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18.078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19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9.486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9.486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20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1.890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1.260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9.072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9.072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23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2.592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2.592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24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7.506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7.506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25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8.100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8.100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26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9.306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18.612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27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10.386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20.772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28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20.790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20.790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29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1.650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1.650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30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21.942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21.942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31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27.671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27.671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32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3.096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3.096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33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31.197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31.197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34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7.348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14.695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35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120.754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120.754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36</w:t>
            </w:r>
          </w:p>
        </w:tc>
        <w:tc>
          <w:tcPr>
            <w:tcW w:w="888" w:type="dxa"/>
            <w:vAlign w:val="center"/>
          </w:tcPr>
          <w:p w:rsidR="00554CDB" w:rsidRDefault="00554CDB"/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42.446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42.446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65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37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C0914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3,6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1.260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38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1,3~5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1.899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7.596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39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1.350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5.400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40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2.250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13.500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41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12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3.150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37.800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42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2.700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43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4~6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15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4.410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66.150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44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30.240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45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C2527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6.656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6.656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46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5.040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35.280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47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C3628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10.080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70.560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48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C5414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2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7.560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656" w:type="dxa"/>
            <w:vAlign w:val="center"/>
          </w:tcPr>
          <w:p w:rsidR="00554CDB" w:rsidRDefault="00805449">
            <w:r>
              <w:t>49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C5428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769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15.120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15.120</w:t>
            </w:r>
          </w:p>
        </w:tc>
        <w:tc>
          <w:tcPr>
            <w:tcW w:w="781" w:type="dxa"/>
            <w:vAlign w:val="center"/>
          </w:tcPr>
          <w:p w:rsidR="00554CDB" w:rsidRDefault="00805449">
            <w:r>
              <w:t>18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  <w:tr w:rsidR="00554CDB">
        <w:tc>
          <w:tcPr>
            <w:tcW w:w="3930" w:type="dxa"/>
            <w:gridSpan w:val="5"/>
            <w:shd w:val="clear" w:color="auto" w:fill="E6E6E6"/>
            <w:vAlign w:val="center"/>
          </w:tcPr>
          <w:p w:rsidR="00554CDB" w:rsidRDefault="00805449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554CDB" w:rsidRDefault="00805449">
            <w:r>
              <w:t>942.198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554CDB" w:rsidRDefault="00805449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1.000</w:t>
            </w:r>
          </w:p>
        </w:tc>
        <w:tc>
          <w:tcPr>
            <w:tcW w:w="916" w:type="dxa"/>
            <w:vAlign w:val="center"/>
          </w:tcPr>
          <w:p w:rsidR="00554CDB" w:rsidRDefault="00805449">
            <w:r>
              <w:t>0.261</w:t>
            </w:r>
          </w:p>
        </w:tc>
      </w:tr>
    </w:tbl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pStyle w:val="2"/>
        <w:widowControl w:val="0"/>
        <w:rPr>
          <w:kern w:val="2"/>
        </w:rPr>
      </w:pPr>
      <w:bookmarkStart w:id="58" w:name="_Toc66556002"/>
      <w:r>
        <w:rPr>
          <w:kern w:val="2"/>
        </w:rPr>
        <w:lastRenderedPageBreak/>
        <w:t>总体热工性能</w:t>
      </w:r>
      <w:bookmarkEnd w:id="5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554CDB"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结论</w:t>
            </w:r>
          </w:p>
        </w:tc>
      </w:tr>
      <w:tr w:rsidR="00554CDB"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r>
              <w:t>南向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立面</w:t>
            </w:r>
            <w:r>
              <w:t>3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56.93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3.50</w:t>
            </w:r>
          </w:p>
        </w:tc>
        <w:tc>
          <w:tcPr>
            <w:tcW w:w="1245" w:type="dxa"/>
            <w:vAlign w:val="center"/>
          </w:tcPr>
          <w:p w:rsidR="00554CDB" w:rsidRDefault="00805449">
            <w:r>
              <w:t>0.26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0.28</w:t>
            </w:r>
          </w:p>
        </w:tc>
        <w:tc>
          <w:tcPr>
            <w:tcW w:w="1465" w:type="dxa"/>
            <w:vAlign w:val="center"/>
          </w:tcPr>
          <w:p w:rsidR="00554CDB" w:rsidRDefault="00805449">
            <w:r>
              <w:t>K(</w:t>
            </w:r>
            <w:r>
              <w:t>不要求</w:t>
            </w:r>
            <w:r>
              <w:t>),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r>
              <w:t>北向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立面</w:t>
            </w:r>
            <w:r>
              <w:t>4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973.73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3.50</w:t>
            </w:r>
          </w:p>
        </w:tc>
        <w:tc>
          <w:tcPr>
            <w:tcW w:w="1245" w:type="dxa"/>
            <w:vAlign w:val="center"/>
          </w:tcPr>
          <w:p w:rsidR="00554CDB" w:rsidRDefault="00805449">
            <w:r>
              <w:t>0.26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0.20</w:t>
            </w:r>
          </w:p>
        </w:tc>
        <w:tc>
          <w:tcPr>
            <w:tcW w:w="1465" w:type="dxa"/>
            <w:vAlign w:val="center"/>
          </w:tcPr>
          <w:p w:rsidR="00554CDB" w:rsidRDefault="00805449">
            <w:r>
              <w:t>K(</w:t>
            </w:r>
            <w:r>
              <w:t>不要求</w:t>
            </w:r>
            <w:r>
              <w:t>),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r>
              <w:t>东向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立面</w:t>
            </w:r>
            <w:r>
              <w:t>1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668.16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3.50</w:t>
            </w:r>
          </w:p>
        </w:tc>
        <w:tc>
          <w:tcPr>
            <w:tcW w:w="1245" w:type="dxa"/>
            <w:vAlign w:val="center"/>
          </w:tcPr>
          <w:p w:rsidR="00554CDB" w:rsidRDefault="00805449">
            <w:r>
              <w:t>0.26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0.36</w:t>
            </w:r>
          </w:p>
        </w:tc>
        <w:tc>
          <w:tcPr>
            <w:tcW w:w="1465" w:type="dxa"/>
            <w:vAlign w:val="center"/>
          </w:tcPr>
          <w:p w:rsidR="00554CDB" w:rsidRDefault="00805449">
            <w:r>
              <w:t>K(</w:t>
            </w:r>
            <w:r>
              <w:t>不要求</w:t>
            </w:r>
            <w:r>
              <w:t>),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r>
              <w:t>西向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立面</w:t>
            </w:r>
            <w:r>
              <w:t>2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942.20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3.50</w:t>
            </w:r>
          </w:p>
        </w:tc>
        <w:tc>
          <w:tcPr>
            <w:tcW w:w="1245" w:type="dxa"/>
            <w:vAlign w:val="center"/>
          </w:tcPr>
          <w:p w:rsidR="00554CDB" w:rsidRDefault="00805449">
            <w:r>
              <w:t>0.26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0.29</w:t>
            </w:r>
          </w:p>
        </w:tc>
        <w:tc>
          <w:tcPr>
            <w:tcW w:w="1465" w:type="dxa"/>
            <w:vAlign w:val="center"/>
          </w:tcPr>
          <w:p w:rsidR="00554CDB" w:rsidRDefault="00805449">
            <w:r>
              <w:t>K(</w:t>
            </w:r>
            <w:r>
              <w:t>不要求</w:t>
            </w:r>
            <w:r>
              <w:t>),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r>
              <w:t>综合平均</w:t>
            </w:r>
          </w:p>
        </w:tc>
        <w:tc>
          <w:tcPr>
            <w:tcW w:w="1018" w:type="dxa"/>
            <w:vAlign w:val="center"/>
          </w:tcPr>
          <w:p w:rsidR="00554CDB" w:rsidRDefault="00554CDB"/>
        </w:tc>
        <w:tc>
          <w:tcPr>
            <w:tcW w:w="1018" w:type="dxa"/>
            <w:vAlign w:val="center"/>
          </w:tcPr>
          <w:p w:rsidR="00554CDB" w:rsidRDefault="00805449">
            <w:r>
              <w:t>2641.02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3.50</w:t>
            </w:r>
          </w:p>
        </w:tc>
        <w:tc>
          <w:tcPr>
            <w:tcW w:w="1245" w:type="dxa"/>
            <w:vAlign w:val="center"/>
          </w:tcPr>
          <w:p w:rsidR="00554CDB" w:rsidRDefault="00805449">
            <w:r>
              <w:t>0.26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0.26</w:t>
            </w:r>
          </w:p>
        </w:tc>
        <w:tc>
          <w:tcPr>
            <w:tcW w:w="1465" w:type="dxa"/>
            <w:vAlign w:val="center"/>
          </w:tcPr>
          <w:p w:rsidR="00554CDB" w:rsidRDefault="00554CDB"/>
        </w:tc>
        <w:tc>
          <w:tcPr>
            <w:tcW w:w="1131" w:type="dxa"/>
            <w:vAlign w:val="center"/>
          </w:tcPr>
          <w:p w:rsidR="00554CDB" w:rsidRDefault="00554CDB"/>
        </w:tc>
      </w:tr>
      <w:tr w:rsidR="00554CDB"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3.4.1</w:t>
            </w:r>
            <w:r>
              <w:t>条</w:t>
            </w:r>
          </w:p>
        </w:tc>
      </w:tr>
      <w:tr w:rsidR="00554CDB"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554CDB" w:rsidRDefault="00805449">
            <w:r>
              <w:t>单一立面窗墙比大于或等于</w:t>
            </w:r>
            <w:r>
              <w:t>0.40</w:t>
            </w:r>
            <w:r>
              <w:t>时，外窗传热系数和综合太阳得热系数应满足表</w:t>
            </w:r>
            <w:r>
              <w:t>3.4.1-3</w:t>
            </w:r>
            <w:r>
              <w:t>的要求</w:t>
            </w:r>
          </w:p>
        </w:tc>
      </w:tr>
      <w:tr w:rsidR="00554CDB">
        <w:tc>
          <w:tcPr>
            <w:tcW w:w="1245" w:type="dxa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554CDB" w:rsidRDefault="00805449">
            <w:r>
              <w:t>满足</w:t>
            </w:r>
          </w:p>
        </w:tc>
      </w:tr>
    </w:tbl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9" w:name="_Toc66556003"/>
      <w:r>
        <w:rPr>
          <w:color w:val="000000"/>
          <w:kern w:val="2"/>
          <w:szCs w:val="24"/>
        </w:rPr>
        <w:t>有效通风换气面积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554CDB">
        <w:tc>
          <w:tcPr>
            <w:tcW w:w="7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有效通风面积</w:t>
            </w:r>
            <w:r>
              <w:t>/</w:t>
            </w:r>
            <w:r>
              <w:t>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结论</w:t>
            </w:r>
          </w:p>
        </w:tc>
      </w:tr>
      <w:tr w:rsidR="00554CDB">
        <w:tc>
          <w:tcPr>
            <w:tcW w:w="718" w:type="dxa"/>
            <w:vMerge w:val="restart"/>
            <w:vAlign w:val="center"/>
          </w:tcPr>
          <w:p w:rsidR="00554CDB" w:rsidRDefault="00805449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1001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204.04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120.44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1002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59.67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30.67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1003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54.23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36.72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1004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51.87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41.94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0.02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1005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17.14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21.95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1006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10.60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9.83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0.08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B1001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230.29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201.08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6.65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4.34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4.34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C1824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4.32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23.53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C1001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248.60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170.38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23.53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9.09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4.75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4.75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C1002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192.71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149.03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8.77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9.93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9.93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7.63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C1003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87.23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57.32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C2527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6.66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D1001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29.25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61.52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6.48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F1001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478.49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191.56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0.01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C0910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C1506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C1506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F1002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50.20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26.24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F1004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45.66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26.32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F1005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44.48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41.02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F1006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43.12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24.80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F1007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42.28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39.67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c1506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0.90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0.01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F1010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26.47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15.53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G1003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86.53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37.62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C2406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1.44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C2406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1.44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 w:val="restart"/>
            <w:vAlign w:val="center"/>
          </w:tcPr>
          <w:p w:rsidR="00554CDB" w:rsidRDefault="00805449">
            <w:r>
              <w:t>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2002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61.19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47.62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4.50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2003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61.68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51.85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4.50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2005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31.69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23.52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c3015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4.50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2007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21.26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27.95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B2001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230.29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201.08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7.20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23.53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6.65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4.34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4.34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7.20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F2001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478.49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217.60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2.85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0.01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2.85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F2004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45.66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44.10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1.35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1.35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F2006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43.12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24.80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1.35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0.02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F2007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42.28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39.67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1.35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0.01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F2010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26.47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15.53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1.35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G2001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699.63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352.97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G2002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90.09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26.04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G2003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86.53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37.62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2.16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C2409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2.16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G2004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52.29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47.36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C5414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7.56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G2005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51.24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46.82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C5414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7.56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G2006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47.55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26.04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G2007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47.55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26.04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G2008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47.48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26.04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G2009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47.47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26.04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G2010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47.47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26.04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C3614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 w:val="restart"/>
            <w:vAlign w:val="center"/>
          </w:tcPr>
          <w:p w:rsidR="00554CDB" w:rsidRDefault="00805449">
            <w:r>
              <w:t>3</w:t>
            </w:r>
          </w:p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3002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1164.16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403.74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3006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140.83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62.19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3008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95.04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38.64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3009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90.51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38.64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3011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79.43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38.64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3012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71.08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38.64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3013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69.80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38.64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 w:val="restart"/>
            <w:vAlign w:val="center"/>
          </w:tcPr>
          <w:p w:rsidR="00554CDB" w:rsidRDefault="00805449">
            <w:r>
              <w:t>4</w:t>
            </w:r>
          </w:p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4001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2695.56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491.62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20.79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1.65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21.94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C1521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3.15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10.51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10.51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10.51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未编号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10.51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C1821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3.78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4007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156.61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61.02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4009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132.39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48.67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4011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86.04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30.24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4012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86.04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30.24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4014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82.77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30.33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4015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82.30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28.93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C2421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5.04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4016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37.68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46.39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0.01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4018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24.83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17.89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c1515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2.25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4019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8.66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8.95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C0915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1.35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0.05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 w:val="restart"/>
            <w:vAlign w:val="center"/>
          </w:tcPr>
          <w:p w:rsidR="00554CDB" w:rsidRDefault="00805449">
            <w:r>
              <w:t>5</w:t>
            </w:r>
          </w:p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X001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1566.08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316.47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4.41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4.41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C1815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2.70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 w:val="restart"/>
            <w:vAlign w:val="center"/>
          </w:tcPr>
          <w:p w:rsidR="00554CDB" w:rsidRDefault="00805449">
            <w:r>
              <w:t>X002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54CDB" w:rsidRDefault="00805449">
            <w:r>
              <w:t>1844.58</w:t>
            </w:r>
          </w:p>
        </w:tc>
        <w:tc>
          <w:tcPr>
            <w:tcW w:w="735" w:type="dxa"/>
            <w:vMerge w:val="restart"/>
            <w:vAlign w:val="center"/>
          </w:tcPr>
          <w:p w:rsidR="00554CDB" w:rsidRDefault="00805449">
            <w:r>
              <w:t>573.35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54CDB" w:rsidRDefault="00805449">
            <w:r>
              <w:t>0.00</w:t>
            </w:r>
          </w:p>
        </w:tc>
        <w:tc>
          <w:tcPr>
            <w:tcW w:w="1030" w:type="dxa"/>
            <w:vMerge w:val="restart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C1118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1.90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Merge/>
            <w:vAlign w:val="center"/>
          </w:tcPr>
          <w:p w:rsidR="00554CDB" w:rsidRDefault="00554CDB"/>
        </w:tc>
        <w:tc>
          <w:tcPr>
            <w:tcW w:w="735" w:type="dxa"/>
            <w:gridSpan w:val="2"/>
            <w:vMerge/>
            <w:vAlign w:val="center"/>
          </w:tcPr>
          <w:p w:rsidR="00554CDB" w:rsidRDefault="00554CDB"/>
        </w:tc>
        <w:tc>
          <w:tcPr>
            <w:tcW w:w="735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C1214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1.68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54CDB" w:rsidRDefault="00554CDB"/>
        </w:tc>
        <w:tc>
          <w:tcPr>
            <w:tcW w:w="1018" w:type="dxa"/>
            <w:vMerge/>
            <w:vAlign w:val="center"/>
          </w:tcPr>
          <w:p w:rsidR="00554CDB" w:rsidRDefault="00554CDB"/>
        </w:tc>
        <w:tc>
          <w:tcPr>
            <w:tcW w:w="1030" w:type="dxa"/>
            <w:vMerge/>
            <w:vAlign w:val="center"/>
          </w:tcPr>
          <w:p w:rsidR="00554CDB" w:rsidRDefault="00554CDB"/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X007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86.04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36.12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7.20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X008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86.04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36.12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7.20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X009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86.04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36.12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7.20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X010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81.36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34.16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C3024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7.20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0.06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X017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35.55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36.12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4.41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X018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35.37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36.12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4.41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718" w:type="dxa"/>
            <w:vMerge/>
            <w:vAlign w:val="center"/>
          </w:tcPr>
          <w:p w:rsidR="00554CDB" w:rsidRDefault="00554CDB"/>
        </w:tc>
        <w:tc>
          <w:tcPr>
            <w:tcW w:w="962" w:type="dxa"/>
            <w:vAlign w:val="center"/>
          </w:tcPr>
          <w:p w:rsidR="00554CDB" w:rsidRDefault="00805449">
            <w:r>
              <w:t>X019</w:t>
            </w:r>
          </w:p>
        </w:tc>
        <w:tc>
          <w:tcPr>
            <w:tcW w:w="735" w:type="dxa"/>
            <w:gridSpan w:val="2"/>
            <w:vAlign w:val="center"/>
          </w:tcPr>
          <w:p w:rsidR="00554CDB" w:rsidRDefault="00805449">
            <w:r>
              <w:t>35.37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36.12</w:t>
            </w:r>
          </w:p>
        </w:tc>
        <w:tc>
          <w:tcPr>
            <w:tcW w:w="962" w:type="dxa"/>
            <w:vAlign w:val="center"/>
          </w:tcPr>
          <w:p w:rsidR="00554CDB" w:rsidRDefault="00805449">
            <w:r>
              <w:t>C2121</w:t>
            </w:r>
          </w:p>
        </w:tc>
        <w:tc>
          <w:tcPr>
            <w:tcW w:w="735" w:type="dxa"/>
            <w:vAlign w:val="center"/>
          </w:tcPr>
          <w:p w:rsidR="00554CDB" w:rsidRDefault="00805449">
            <w:r>
              <w:t>4.41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679" w:type="dxa"/>
            <w:vAlign w:val="center"/>
          </w:tcPr>
          <w:p w:rsidR="00554CDB" w:rsidRDefault="00805449">
            <w:r>
              <w:t>外窗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0.30</w:t>
            </w:r>
          </w:p>
        </w:tc>
        <w:tc>
          <w:tcPr>
            <w:tcW w:w="1018" w:type="dxa"/>
            <w:vAlign w:val="center"/>
          </w:tcPr>
          <w:p w:rsidR="00554CDB" w:rsidRDefault="00805449">
            <w:r>
              <w:t>0.04</w:t>
            </w:r>
          </w:p>
        </w:tc>
        <w:tc>
          <w:tcPr>
            <w:tcW w:w="1030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2263" w:type="dxa"/>
            <w:gridSpan w:val="3"/>
            <w:shd w:val="clear" w:color="auto" w:fill="E6E6E6"/>
            <w:vAlign w:val="center"/>
          </w:tcPr>
          <w:p w:rsidR="00554CDB" w:rsidRDefault="00805449"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 w:rsidR="00554CDB" w:rsidRDefault="00805449">
            <w:r>
              <w:t>无</w:t>
            </w:r>
          </w:p>
        </w:tc>
      </w:tr>
      <w:tr w:rsidR="00554CDB">
        <w:tc>
          <w:tcPr>
            <w:tcW w:w="2263" w:type="dxa"/>
            <w:gridSpan w:val="3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554CDB">
        <w:tc>
          <w:tcPr>
            <w:tcW w:w="2263" w:type="dxa"/>
            <w:gridSpan w:val="3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:rsidR="00554CDB" w:rsidRDefault="00805449">
            <w:r>
              <w:t>甲类建筑外窗有效通风换气面积不宜小于所在房间立面面积的</w:t>
            </w:r>
            <w:r>
              <w:t xml:space="preserve">10% </w:t>
            </w:r>
          </w:p>
        </w:tc>
      </w:tr>
      <w:tr w:rsidR="00554CDB">
        <w:tc>
          <w:tcPr>
            <w:tcW w:w="2263" w:type="dxa"/>
            <w:gridSpan w:val="3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</w:tbl>
    <w:p w:rsidR="00554CDB" w:rsidRDefault="008054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554CDB" w:rsidRDefault="00805449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0" w:name="_Toc66556004"/>
      <w:r>
        <w:rPr>
          <w:color w:val="000000"/>
          <w:kern w:val="2"/>
          <w:szCs w:val="24"/>
        </w:rPr>
        <w:t>隔热检查</w:t>
      </w:r>
      <w:bookmarkEnd w:id="60"/>
    </w:p>
    <w:p w:rsidR="00554CDB" w:rsidRDefault="00554CD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18"/>
        <w:gridCol w:w="565"/>
        <w:gridCol w:w="719"/>
        <w:gridCol w:w="906"/>
        <w:gridCol w:w="719"/>
        <w:gridCol w:w="900"/>
        <w:gridCol w:w="1132"/>
        <w:gridCol w:w="889"/>
        <w:gridCol w:w="1076"/>
      </w:tblGrid>
      <w:tr w:rsidR="00554CDB">
        <w:tc>
          <w:tcPr>
            <w:tcW w:w="170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构造名称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构造类型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朝向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传热系数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热惰性指标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面密度</w:t>
            </w:r>
          </w:p>
        </w:tc>
        <w:tc>
          <w:tcPr>
            <w:tcW w:w="89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内表最高温度</w:t>
            </w:r>
            <w:r>
              <w:t>(℃)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温度限值</w:t>
            </w:r>
            <w:r>
              <w:t>(℃)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结论</w:t>
            </w:r>
          </w:p>
        </w:tc>
      </w:tr>
      <w:tr w:rsidR="00554CDB">
        <w:tc>
          <w:tcPr>
            <w:tcW w:w="1709" w:type="dxa"/>
            <w:vAlign w:val="center"/>
          </w:tcPr>
          <w:p w:rsidR="00554CDB" w:rsidRDefault="00805449">
            <w:r>
              <w:t>外墙构造一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外墙</w:t>
            </w:r>
          </w:p>
        </w:tc>
        <w:tc>
          <w:tcPr>
            <w:tcW w:w="565" w:type="dxa"/>
            <w:vAlign w:val="center"/>
          </w:tcPr>
          <w:p w:rsidR="00554CDB" w:rsidRDefault="00805449">
            <w:r>
              <w:t>东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905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605</w:t>
            </w:r>
          </w:p>
        </w:tc>
        <w:tc>
          <w:tcPr>
            <w:tcW w:w="899" w:type="dxa"/>
            <w:vAlign w:val="center"/>
          </w:tcPr>
          <w:p w:rsidR="00554CDB" w:rsidRDefault="00805449">
            <w:r>
              <w:t>1025.88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27.73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28.00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709" w:type="dxa"/>
            <w:vAlign w:val="center"/>
          </w:tcPr>
          <w:p w:rsidR="00554CDB" w:rsidRDefault="00805449">
            <w:r>
              <w:t>外墙构造一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外墙</w:t>
            </w:r>
          </w:p>
        </w:tc>
        <w:tc>
          <w:tcPr>
            <w:tcW w:w="565" w:type="dxa"/>
            <w:vAlign w:val="center"/>
          </w:tcPr>
          <w:p w:rsidR="00554CDB" w:rsidRDefault="00805449">
            <w:r>
              <w:t>西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905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605</w:t>
            </w:r>
          </w:p>
        </w:tc>
        <w:tc>
          <w:tcPr>
            <w:tcW w:w="899" w:type="dxa"/>
            <w:vAlign w:val="center"/>
          </w:tcPr>
          <w:p w:rsidR="00554CDB" w:rsidRDefault="00805449">
            <w:r>
              <w:t>2002.61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27.86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28.00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709" w:type="dxa"/>
            <w:vAlign w:val="center"/>
          </w:tcPr>
          <w:p w:rsidR="00554CDB" w:rsidRDefault="00805449">
            <w:r>
              <w:t>屋顶构造一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屋顶</w:t>
            </w:r>
          </w:p>
        </w:tc>
        <w:tc>
          <w:tcPr>
            <w:tcW w:w="565" w:type="dxa"/>
            <w:vAlign w:val="center"/>
          </w:tcPr>
          <w:p w:rsidR="00554CDB" w:rsidRDefault="00805449">
            <w:r>
              <w:t>上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0.77</w:t>
            </w:r>
          </w:p>
        </w:tc>
        <w:tc>
          <w:tcPr>
            <w:tcW w:w="905" w:type="dxa"/>
            <w:vAlign w:val="center"/>
          </w:tcPr>
          <w:p w:rsidR="00554CDB" w:rsidRDefault="00805449">
            <w:r>
              <w:t>3.69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517</w:t>
            </w:r>
          </w:p>
        </w:tc>
        <w:tc>
          <w:tcPr>
            <w:tcW w:w="899" w:type="dxa"/>
            <w:vAlign w:val="center"/>
          </w:tcPr>
          <w:p w:rsidR="00554CDB" w:rsidRDefault="00805449">
            <w:r>
              <w:t>7145.46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27.83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28.50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709" w:type="dxa"/>
            <w:vAlign w:val="center"/>
          </w:tcPr>
          <w:p w:rsidR="00554CDB" w:rsidRDefault="00805449">
            <w:r>
              <w:t>热桥柱构造一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热桥柱</w:t>
            </w:r>
          </w:p>
        </w:tc>
        <w:tc>
          <w:tcPr>
            <w:tcW w:w="565" w:type="dxa"/>
            <w:vAlign w:val="center"/>
          </w:tcPr>
          <w:p w:rsidR="00554CDB" w:rsidRDefault="00805449">
            <w:r>
              <w:t>西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1.11</w:t>
            </w:r>
          </w:p>
        </w:tc>
        <w:tc>
          <w:tcPr>
            <w:tcW w:w="905" w:type="dxa"/>
            <w:vAlign w:val="center"/>
          </w:tcPr>
          <w:p w:rsidR="00554CDB" w:rsidRDefault="00805449">
            <w:r>
              <w:t>2.94</w:t>
            </w:r>
          </w:p>
        </w:tc>
        <w:tc>
          <w:tcPr>
            <w:tcW w:w="718" w:type="dxa"/>
            <w:vAlign w:val="center"/>
          </w:tcPr>
          <w:p w:rsidR="00554CDB" w:rsidRDefault="00805449">
            <w:r>
              <w:t>605</w:t>
            </w:r>
          </w:p>
        </w:tc>
        <w:tc>
          <w:tcPr>
            <w:tcW w:w="899" w:type="dxa"/>
            <w:vAlign w:val="center"/>
          </w:tcPr>
          <w:p w:rsidR="00554CDB" w:rsidRDefault="00805449">
            <w:r>
              <w:t>227.20</w:t>
            </w:r>
          </w:p>
        </w:tc>
        <w:tc>
          <w:tcPr>
            <w:tcW w:w="1131" w:type="dxa"/>
            <w:vAlign w:val="center"/>
          </w:tcPr>
          <w:p w:rsidR="00554CDB" w:rsidRDefault="00805449">
            <w:r>
              <w:t>27.86</w:t>
            </w:r>
          </w:p>
        </w:tc>
        <w:tc>
          <w:tcPr>
            <w:tcW w:w="888" w:type="dxa"/>
            <w:vAlign w:val="center"/>
          </w:tcPr>
          <w:p w:rsidR="00554CDB" w:rsidRDefault="00805449">
            <w:r>
              <w:t>28.00</w:t>
            </w:r>
          </w:p>
        </w:tc>
        <w:tc>
          <w:tcPr>
            <w:tcW w:w="1075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709" w:type="dxa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7617" w:type="dxa"/>
            <w:gridSpan w:val="9"/>
            <w:vAlign w:val="center"/>
          </w:tcPr>
          <w:p w:rsidR="00554CDB" w:rsidRDefault="00805449">
            <w:r>
              <w:t>《公共建筑节能设计标准广东省实施细则》</w:t>
            </w:r>
            <w:r>
              <w:t>(DBJ15-51-2007)</w:t>
            </w:r>
            <w:r>
              <w:t>第</w:t>
            </w:r>
            <w:r>
              <w:t>4.2.2</w:t>
            </w:r>
            <w:r>
              <w:t>条和《民用建筑热工设计规范》</w:t>
            </w:r>
            <w:r>
              <w:t>GB50176</w:t>
            </w:r>
          </w:p>
        </w:tc>
      </w:tr>
      <w:tr w:rsidR="00554CDB">
        <w:tc>
          <w:tcPr>
            <w:tcW w:w="1709" w:type="dxa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7617" w:type="dxa"/>
            <w:gridSpan w:val="9"/>
            <w:vAlign w:val="center"/>
          </w:tcPr>
          <w:p w:rsidR="00554CDB" w:rsidRDefault="00805449">
            <w:r>
              <w:t>内表面温度不超过限值</w:t>
            </w:r>
          </w:p>
        </w:tc>
      </w:tr>
      <w:tr w:rsidR="00554CDB">
        <w:tc>
          <w:tcPr>
            <w:tcW w:w="1709" w:type="dxa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7617" w:type="dxa"/>
            <w:gridSpan w:val="9"/>
            <w:vAlign w:val="center"/>
          </w:tcPr>
          <w:p w:rsidR="00554CDB" w:rsidRDefault="00805449">
            <w:r>
              <w:t>满足</w:t>
            </w:r>
          </w:p>
        </w:tc>
      </w:tr>
    </w:tbl>
    <w:p w:rsidR="00554CDB" w:rsidRDefault="00805449">
      <w:pPr>
        <w:pStyle w:val="1"/>
      </w:pPr>
      <w:bookmarkStart w:id="61" w:name="_Toc66556005"/>
      <w:r>
        <w:t>非中空窗面积比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584"/>
        <w:gridCol w:w="1585"/>
        <w:gridCol w:w="1585"/>
        <w:gridCol w:w="1585"/>
        <w:gridCol w:w="1585"/>
      </w:tblGrid>
      <w:tr w:rsidR="00554CDB">
        <w:tc>
          <w:tcPr>
            <w:tcW w:w="140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非中空面积比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结论</w:t>
            </w:r>
          </w:p>
        </w:tc>
      </w:tr>
      <w:tr w:rsidR="00554CDB">
        <w:tc>
          <w:tcPr>
            <w:tcW w:w="1409" w:type="dxa"/>
            <w:shd w:val="clear" w:color="auto" w:fill="E6E6E6"/>
            <w:vAlign w:val="center"/>
          </w:tcPr>
          <w:p w:rsidR="00554CDB" w:rsidRDefault="00805449">
            <w:r>
              <w:t>南向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0.00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56.93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0.00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0.15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409" w:type="dxa"/>
            <w:shd w:val="clear" w:color="auto" w:fill="E6E6E6"/>
            <w:vAlign w:val="center"/>
          </w:tcPr>
          <w:p w:rsidR="00554CDB" w:rsidRDefault="00805449">
            <w:r>
              <w:t>北向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0.00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973.73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0.00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0.15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409" w:type="dxa"/>
            <w:shd w:val="clear" w:color="auto" w:fill="E6E6E6"/>
            <w:vAlign w:val="center"/>
          </w:tcPr>
          <w:p w:rsidR="00554CDB" w:rsidRDefault="00805449">
            <w:r>
              <w:t>东向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0.00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668.16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0.00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0.15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409" w:type="dxa"/>
            <w:shd w:val="clear" w:color="auto" w:fill="E6E6E6"/>
            <w:vAlign w:val="center"/>
          </w:tcPr>
          <w:p w:rsidR="00554CDB" w:rsidRDefault="00805449">
            <w:r>
              <w:t>西向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0.00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942.20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0.00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0.15</w:t>
            </w:r>
          </w:p>
        </w:tc>
        <w:tc>
          <w:tcPr>
            <w:tcW w:w="1584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2993" w:type="dxa"/>
            <w:gridSpan w:val="2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554CDB">
        <w:tc>
          <w:tcPr>
            <w:tcW w:w="2993" w:type="dxa"/>
            <w:gridSpan w:val="2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:rsidR="00554CDB" w:rsidRDefault="00805449">
            <w:r>
              <w:t>非中空玻璃的面积不应超过同一立面透光面积的</w:t>
            </w:r>
            <w:r>
              <w:t>15%</w:t>
            </w:r>
          </w:p>
        </w:tc>
      </w:tr>
      <w:tr w:rsidR="00554CDB">
        <w:tc>
          <w:tcPr>
            <w:tcW w:w="2993" w:type="dxa"/>
            <w:gridSpan w:val="2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:rsidR="00554CDB" w:rsidRDefault="00805449">
            <w:r>
              <w:t>满足</w:t>
            </w:r>
          </w:p>
        </w:tc>
      </w:tr>
    </w:tbl>
    <w:p w:rsidR="00554CDB" w:rsidRDefault="00805449">
      <w:pPr>
        <w:pStyle w:val="1"/>
      </w:pPr>
      <w:bookmarkStart w:id="62" w:name="_Toc66556006"/>
      <w:r>
        <w:lastRenderedPageBreak/>
        <w:t>外窗气密性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层数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10</w:t>
            </w:r>
            <w:r>
              <w:t>层以上</w:t>
            </w:r>
          </w:p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－</w:t>
            </w:r>
          </w:p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554CDB" w:rsidRDefault="00554CDB"/>
        </w:tc>
        <w:tc>
          <w:tcPr>
            <w:tcW w:w="3534" w:type="dxa"/>
            <w:vAlign w:val="center"/>
          </w:tcPr>
          <w:p w:rsidR="00554CDB" w:rsidRDefault="00554CDB"/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10</w:t>
            </w:r>
            <w:r>
              <w:t>层以下外窗气密性不应低于《建筑外门窗气密、水密、抗风压性能分级及检测方法》（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10</w:t>
            </w:r>
            <w:r>
              <w:t>层及以上外窗气密性不应低于《建筑外门窗气密、水</w:t>
            </w:r>
            <w:r>
              <w:t>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－</w:t>
            </w:r>
          </w:p>
        </w:tc>
        <w:tc>
          <w:tcPr>
            <w:tcW w:w="3534" w:type="dxa"/>
            <w:vAlign w:val="center"/>
          </w:tcPr>
          <w:p w:rsidR="00554CDB" w:rsidRDefault="00805449">
            <w:r>
              <w:t>－</w:t>
            </w:r>
          </w:p>
        </w:tc>
      </w:tr>
    </w:tbl>
    <w:p w:rsidR="00554CDB" w:rsidRDefault="00805449">
      <w:pPr>
        <w:pStyle w:val="1"/>
      </w:pPr>
      <w:bookmarkStart w:id="63" w:name="_Toc66556007"/>
      <w:r>
        <w:t>幕墙气密性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554CDB" w:rsidRDefault="00805449">
            <w:r>
              <w:t>－</w:t>
            </w:r>
          </w:p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554CDB" w:rsidRDefault="00554CDB"/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554CDB" w:rsidRDefault="00805449">
            <w:r>
              <w:t>无</w:t>
            </w:r>
          </w:p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7069" w:type="dxa"/>
            <w:vAlign w:val="center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7069" w:type="dxa"/>
            <w:vAlign w:val="center"/>
          </w:tcPr>
          <w:p w:rsidR="00554CDB" w:rsidRDefault="00805449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级，即《建筑幕墙物理性能分级》</w:t>
            </w:r>
            <w:r>
              <w:t>(GB/T15225-94)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554CDB">
        <w:tc>
          <w:tcPr>
            <w:tcW w:w="2263" w:type="dxa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7069" w:type="dxa"/>
            <w:vAlign w:val="center"/>
          </w:tcPr>
          <w:p w:rsidR="00554CDB" w:rsidRDefault="00805449">
            <w:r>
              <w:t>－</w:t>
            </w:r>
          </w:p>
        </w:tc>
      </w:tr>
    </w:tbl>
    <w:p w:rsidR="00554CDB" w:rsidRDefault="00805449">
      <w:pPr>
        <w:pStyle w:val="1"/>
      </w:pPr>
      <w:bookmarkStart w:id="64" w:name="_Toc66556008"/>
      <w:r>
        <w:t>综合权衡</w:t>
      </w:r>
      <w:bookmarkEnd w:id="64"/>
    </w:p>
    <w:p w:rsidR="00554CDB" w:rsidRDefault="00805449">
      <w:pPr>
        <w:pStyle w:val="2"/>
      </w:pPr>
      <w:bookmarkStart w:id="65" w:name="_Toc66556009"/>
      <w:r>
        <w:t>计算条件</w:t>
      </w:r>
      <w:bookmarkEnd w:id="65"/>
    </w:p>
    <w:p w:rsidR="00554CDB" w:rsidRDefault="00554CDB"/>
    <w:tbl>
      <w:tblPr>
        <w:tblW w:w="527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751"/>
        <w:gridCol w:w="1372"/>
        <w:gridCol w:w="896"/>
        <w:gridCol w:w="896"/>
        <w:gridCol w:w="1060"/>
        <w:gridCol w:w="745"/>
        <w:gridCol w:w="955"/>
        <w:gridCol w:w="1146"/>
      </w:tblGrid>
      <w:tr w:rsidR="00053ED0" w:rsidTr="002C3E6F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:rsidR="00053ED0" w:rsidRDefault="00805449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496" w:type="pct"/>
            <w:gridSpan w:val="3"/>
            <w:shd w:val="clear" w:color="auto" w:fill="E6E6E6"/>
            <w:vAlign w:val="center"/>
          </w:tcPr>
          <w:p w:rsidR="00053ED0" w:rsidRDefault="00805449" w:rsidP="0053319F">
            <w:pPr>
              <w:jc w:val="center"/>
              <w:rPr>
                <w:bCs/>
                <w:szCs w:val="21"/>
              </w:rPr>
            </w:pPr>
            <w:bookmarkStart w:id="66" w:name="设计建筑别名"/>
            <w:r>
              <w:rPr>
                <w:rFonts w:hAnsi="宋体"/>
                <w:bCs/>
                <w:szCs w:val="21"/>
              </w:rPr>
              <w:t>设计建筑</w:t>
            </w:r>
            <w:bookmarkEnd w:id="66"/>
          </w:p>
        </w:tc>
        <w:tc>
          <w:tcPr>
            <w:tcW w:w="1493" w:type="pct"/>
            <w:gridSpan w:val="3"/>
            <w:shd w:val="clear" w:color="auto" w:fill="E6E6E6"/>
            <w:vAlign w:val="center"/>
          </w:tcPr>
          <w:p w:rsidR="00053ED0" w:rsidRDefault="00805449" w:rsidP="0053319F">
            <w:pPr>
              <w:jc w:val="center"/>
              <w:rPr>
                <w:bCs/>
                <w:szCs w:val="21"/>
              </w:rPr>
            </w:pPr>
            <w:bookmarkStart w:id="67" w:name="参照建筑别名"/>
            <w:r>
              <w:rPr>
                <w:rFonts w:hAnsi="宋体"/>
                <w:szCs w:val="21"/>
              </w:rPr>
              <w:t>参照建筑</w:t>
            </w:r>
            <w:bookmarkEnd w:id="67"/>
          </w:p>
        </w:tc>
      </w:tr>
      <w:tr w:rsidR="00053ED0" w:rsidTr="002C3E6F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:rsidR="00053ED0" w:rsidRDefault="00805449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 xml:space="preserve">K </w:t>
            </w:r>
            <w:r>
              <w:rPr>
                <w:szCs w:val="21"/>
              </w:rPr>
              <w:t>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496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bCs/>
                <w:szCs w:val="21"/>
              </w:rPr>
            </w:pPr>
            <w:bookmarkStart w:id="68" w:name="屋顶K"/>
            <w:r>
              <w:rPr>
                <w:rFonts w:hint="eastAsia"/>
                <w:bCs/>
                <w:szCs w:val="21"/>
              </w:rPr>
              <w:t>0.77</w:t>
            </w:r>
            <w:bookmarkEnd w:id="68"/>
            <w:r>
              <w:rPr>
                <w:rFonts w:hint="eastAsia"/>
                <w:bCs/>
                <w:szCs w:val="21"/>
              </w:rPr>
              <w:t>(D:</w:t>
            </w:r>
            <w:bookmarkStart w:id="69" w:name="屋顶D"/>
            <w:r w:rsidRPr="00AB0512">
              <w:rPr>
                <w:rFonts w:hint="eastAsia"/>
                <w:bCs/>
                <w:szCs w:val="21"/>
              </w:rPr>
              <w:t>3.69</w:t>
            </w:r>
            <w:bookmarkEnd w:id="69"/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493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szCs w:val="21"/>
              </w:rPr>
            </w:pPr>
            <w:bookmarkStart w:id="70" w:name="参照建筑屋顶K"/>
            <w:r>
              <w:rPr>
                <w:rFonts w:hint="eastAsia"/>
                <w:szCs w:val="21"/>
              </w:rPr>
              <w:t>0.80</w:t>
            </w:r>
            <w:bookmarkEnd w:id="70"/>
          </w:p>
        </w:tc>
      </w:tr>
      <w:tr w:rsidR="00053ED0" w:rsidTr="002C3E6F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:rsidR="00053ED0" w:rsidRDefault="00805449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496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bCs/>
                <w:szCs w:val="21"/>
              </w:rPr>
            </w:pPr>
            <w:bookmarkStart w:id="71" w:name="外墙K"/>
            <w:r>
              <w:rPr>
                <w:rFonts w:hint="eastAsia"/>
                <w:bCs/>
                <w:szCs w:val="21"/>
              </w:rPr>
              <w:t>1.11</w:t>
            </w:r>
            <w:bookmarkEnd w:id="71"/>
            <w:r>
              <w:rPr>
                <w:rFonts w:hint="eastAsia"/>
                <w:bCs/>
                <w:szCs w:val="21"/>
              </w:rPr>
              <w:t>(D:</w:t>
            </w:r>
            <w:bookmarkStart w:id="72" w:name="外墙D"/>
            <w:r w:rsidRPr="00AB0512">
              <w:rPr>
                <w:rFonts w:hint="eastAsia"/>
                <w:bCs/>
                <w:szCs w:val="21"/>
              </w:rPr>
              <w:t>2.94</w:t>
            </w:r>
            <w:bookmarkEnd w:id="72"/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493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szCs w:val="21"/>
              </w:rPr>
            </w:pPr>
            <w:bookmarkStart w:id="73" w:name="参照建筑外墙K"/>
            <w:r>
              <w:rPr>
                <w:rFonts w:hint="eastAsia"/>
                <w:szCs w:val="21"/>
              </w:rPr>
              <w:t>1.50</w:t>
            </w:r>
            <w:bookmarkEnd w:id="73"/>
          </w:p>
        </w:tc>
      </w:tr>
      <w:tr w:rsidR="00053ED0" w:rsidTr="002C3E6F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:rsidR="00053ED0" w:rsidRDefault="00805449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</w:t>
            </w:r>
            <w:r>
              <w:rPr>
                <w:rFonts w:hint="eastAsia"/>
                <w:szCs w:val="21"/>
              </w:rPr>
              <w:t>光</w:t>
            </w:r>
            <w:r>
              <w:rPr>
                <w:rFonts w:hint="eastAsia"/>
                <w:szCs w:val="21"/>
              </w:rPr>
              <w:t>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:rsidR="00053ED0" w:rsidRDefault="00805449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496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bCs/>
                <w:szCs w:val="21"/>
              </w:rPr>
            </w:pPr>
            <w:bookmarkStart w:id="74" w:name="天窗K"/>
            <w:r>
              <w:rPr>
                <w:rFonts w:hint="eastAsia"/>
                <w:bCs/>
                <w:szCs w:val="21"/>
              </w:rPr>
              <w:t>3.50</w:t>
            </w:r>
            <w:bookmarkEnd w:id="74"/>
          </w:p>
        </w:tc>
        <w:tc>
          <w:tcPr>
            <w:tcW w:w="1493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szCs w:val="21"/>
              </w:rPr>
            </w:pPr>
            <w:bookmarkStart w:id="75" w:name="参照建筑天窗K"/>
            <w:r>
              <w:rPr>
                <w:rFonts w:hint="eastAsia"/>
                <w:szCs w:val="21"/>
              </w:rPr>
              <w:t>3.00</w:t>
            </w:r>
            <w:bookmarkEnd w:id="75"/>
          </w:p>
        </w:tc>
      </w:tr>
      <w:tr w:rsidR="00053ED0" w:rsidTr="002C3E6F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:rsidR="00053ED0" w:rsidRDefault="00805449" w:rsidP="0053319F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</w:t>
            </w:r>
            <w:r>
              <w:rPr>
                <w:rFonts w:hint="eastAsia"/>
                <w:szCs w:val="21"/>
              </w:rPr>
              <w:t>光</w:t>
            </w:r>
            <w:r>
              <w:rPr>
                <w:rFonts w:hint="eastAsia"/>
                <w:bCs/>
                <w:szCs w:val="21"/>
              </w:rPr>
              <w:t>部分太阳得热系数</w:t>
            </w:r>
          </w:p>
        </w:tc>
        <w:tc>
          <w:tcPr>
            <w:tcW w:w="1496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bCs/>
                <w:szCs w:val="21"/>
              </w:rPr>
            </w:pPr>
            <w:bookmarkStart w:id="76" w:name="天窗SHGC"/>
            <w:r>
              <w:rPr>
                <w:rFonts w:hint="eastAsia"/>
                <w:bCs/>
                <w:szCs w:val="21"/>
              </w:rPr>
              <w:t>0.26</w:t>
            </w:r>
            <w:bookmarkEnd w:id="76"/>
          </w:p>
        </w:tc>
        <w:tc>
          <w:tcPr>
            <w:tcW w:w="1493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szCs w:val="21"/>
              </w:rPr>
            </w:pPr>
            <w:bookmarkStart w:id="77" w:name="参照建筑天窗SHGC"/>
            <w:r>
              <w:rPr>
                <w:rFonts w:hint="eastAsia"/>
                <w:szCs w:val="21"/>
              </w:rPr>
              <w:t>0.30</w:t>
            </w:r>
            <w:bookmarkEnd w:id="77"/>
          </w:p>
        </w:tc>
      </w:tr>
      <w:tr w:rsidR="001176E8" w:rsidTr="002C3E6F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:rsidR="001176E8" w:rsidRDefault="00805449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屋顶透明部分面积与屋顶面积之比</w:t>
            </w:r>
          </w:p>
        </w:tc>
        <w:tc>
          <w:tcPr>
            <w:tcW w:w="1496" w:type="pct"/>
            <w:gridSpan w:val="3"/>
            <w:vAlign w:val="center"/>
          </w:tcPr>
          <w:p w:rsidR="001176E8" w:rsidRPr="001176E8" w:rsidRDefault="00805449" w:rsidP="001176E8">
            <w:pPr>
              <w:jc w:val="center"/>
              <w:rPr>
                <w:szCs w:val="21"/>
              </w:rPr>
            </w:pPr>
            <w:bookmarkStart w:id="78" w:name="天窗屋顶比"/>
            <w:r w:rsidRPr="001176E8">
              <w:rPr>
                <w:rFonts w:hint="eastAsia"/>
                <w:szCs w:val="21"/>
              </w:rPr>
              <w:t>0.11</w:t>
            </w:r>
            <w:bookmarkEnd w:id="78"/>
          </w:p>
        </w:tc>
        <w:tc>
          <w:tcPr>
            <w:tcW w:w="1493" w:type="pct"/>
            <w:gridSpan w:val="3"/>
            <w:vAlign w:val="center"/>
          </w:tcPr>
          <w:p w:rsidR="001176E8" w:rsidRDefault="00805449" w:rsidP="001176E8">
            <w:pPr>
              <w:jc w:val="center"/>
              <w:rPr>
                <w:szCs w:val="21"/>
              </w:rPr>
            </w:pPr>
            <w:bookmarkStart w:id="79" w:name="参照建筑天窗屋顶比"/>
            <w:r w:rsidRPr="001176E8">
              <w:rPr>
                <w:rFonts w:hint="eastAsia"/>
                <w:szCs w:val="21"/>
              </w:rPr>
              <w:t>0.11</w:t>
            </w:r>
            <w:bookmarkEnd w:id="79"/>
          </w:p>
        </w:tc>
      </w:tr>
      <w:tr w:rsidR="00053ED0" w:rsidTr="002C3E6F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:rsidR="00053ED0" w:rsidRDefault="00805449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496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bCs/>
                <w:szCs w:val="21"/>
              </w:rPr>
            </w:pPr>
            <w:bookmarkStart w:id="80" w:name="挑空楼板K"/>
            <w:r>
              <w:rPr>
                <w:rFonts w:hint="eastAsia"/>
                <w:bCs/>
                <w:szCs w:val="21"/>
              </w:rPr>
              <w:t>1.18</w:t>
            </w:r>
            <w:bookmarkEnd w:id="80"/>
          </w:p>
        </w:tc>
        <w:tc>
          <w:tcPr>
            <w:tcW w:w="1493" w:type="pct"/>
            <w:gridSpan w:val="3"/>
            <w:vAlign w:val="center"/>
          </w:tcPr>
          <w:p w:rsidR="00053ED0" w:rsidRDefault="00805449" w:rsidP="0053319F">
            <w:pPr>
              <w:jc w:val="center"/>
              <w:rPr>
                <w:szCs w:val="21"/>
              </w:rPr>
            </w:pPr>
            <w:bookmarkStart w:id="81" w:name="参照建筑挑空楼板K"/>
            <w:r>
              <w:rPr>
                <w:rFonts w:hint="eastAsia"/>
                <w:szCs w:val="21"/>
              </w:rPr>
              <w:t>1.50</w:t>
            </w:r>
            <w:bookmarkEnd w:id="81"/>
          </w:p>
        </w:tc>
      </w:tr>
      <w:tr w:rsidR="002C3E6F" w:rsidTr="002C3E6F">
        <w:trPr>
          <w:cantSplit/>
          <w:jc w:val="center"/>
        </w:trPr>
        <w:tc>
          <w:tcPr>
            <w:tcW w:w="897" w:type="pct"/>
            <w:vMerge w:val="restart"/>
            <w:shd w:val="clear" w:color="auto" w:fill="E6E6E6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470" w:type="pct"/>
            <w:shd w:val="clear" w:color="auto" w:fill="E6E6E6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470" w:type="pct"/>
            <w:shd w:val="clear" w:color="auto" w:fill="E6E6E6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556" w:type="pct"/>
            <w:shd w:val="clear" w:color="auto" w:fill="E6E6E6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  <w:tc>
          <w:tcPr>
            <w:tcW w:w="391" w:type="pct"/>
            <w:shd w:val="clear" w:color="auto" w:fill="E6E6E6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601" w:type="pct"/>
            <w:shd w:val="clear" w:color="auto" w:fill="E6E6E6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2C3E6F" w:rsidTr="002C3E6F">
        <w:trPr>
          <w:cantSplit/>
          <w:trHeight w:hRule="exact" w:val="454"/>
          <w:jc w:val="center"/>
        </w:trPr>
        <w:tc>
          <w:tcPr>
            <w:tcW w:w="897" w:type="pct"/>
            <w:vMerge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立面</w:t>
            </w:r>
            <w:r>
              <w:rPr>
                <w:rFonts w:hAnsi="宋体" w:hint="eastAsia"/>
                <w:bCs/>
                <w:szCs w:val="21"/>
              </w:rPr>
              <w:t>3</w:t>
            </w:r>
          </w:p>
        </w:tc>
        <w:tc>
          <w:tcPr>
            <w:tcW w:w="470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82" w:name="窗墙比－南向"/>
            <w:r>
              <w:rPr>
                <w:rFonts w:hint="eastAsia"/>
                <w:bCs/>
                <w:szCs w:val="21"/>
              </w:rPr>
              <w:t>0.28</w:t>
            </w:r>
            <w:bookmarkEnd w:id="82"/>
          </w:p>
        </w:tc>
        <w:tc>
          <w:tcPr>
            <w:tcW w:w="470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83" w:name="外窗K－南向"/>
            <w:r>
              <w:rPr>
                <w:rFonts w:hint="eastAsia"/>
                <w:bCs/>
                <w:szCs w:val="21"/>
              </w:rPr>
              <w:t>3.50</w:t>
            </w:r>
            <w:bookmarkEnd w:id="83"/>
          </w:p>
        </w:tc>
        <w:tc>
          <w:tcPr>
            <w:tcW w:w="556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84" w:name="外窗SHGC－南向"/>
            <w:r>
              <w:rPr>
                <w:rFonts w:hint="eastAsia"/>
                <w:bCs/>
                <w:szCs w:val="21"/>
              </w:rPr>
              <w:t>0.26</w:t>
            </w:r>
            <w:bookmarkEnd w:id="84"/>
          </w:p>
        </w:tc>
        <w:tc>
          <w:tcPr>
            <w:tcW w:w="39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85" w:name="参照建筑窗墙比－南向"/>
            <w:r>
              <w:rPr>
                <w:rFonts w:hint="eastAsia"/>
                <w:bCs/>
                <w:szCs w:val="21"/>
              </w:rPr>
              <w:t>0.28</w:t>
            </w:r>
            <w:bookmarkEnd w:id="85"/>
          </w:p>
        </w:tc>
        <w:tc>
          <w:tcPr>
            <w:tcW w:w="50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86" w:name="参照建筑外窗K－南向"/>
            <w:r>
              <w:rPr>
                <w:rFonts w:hint="eastAsia"/>
                <w:bCs/>
                <w:szCs w:val="21"/>
              </w:rPr>
              <w:t>4.00</w:t>
            </w:r>
            <w:bookmarkEnd w:id="86"/>
          </w:p>
        </w:tc>
        <w:tc>
          <w:tcPr>
            <w:tcW w:w="60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87" w:name="参照建筑外窗SHGC－南向"/>
            <w:r>
              <w:rPr>
                <w:rFonts w:hint="eastAsia"/>
                <w:bCs/>
                <w:szCs w:val="21"/>
              </w:rPr>
              <w:t>0.44</w:t>
            </w:r>
            <w:bookmarkEnd w:id="87"/>
          </w:p>
        </w:tc>
      </w:tr>
      <w:tr w:rsidR="002C3E6F" w:rsidTr="002C3E6F">
        <w:trPr>
          <w:cantSplit/>
          <w:trHeight w:val="454"/>
          <w:jc w:val="center"/>
        </w:trPr>
        <w:tc>
          <w:tcPr>
            <w:tcW w:w="897" w:type="pct"/>
            <w:vMerge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立面</w:t>
            </w:r>
            <w:r>
              <w:rPr>
                <w:rFonts w:hAnsi="宋体" w:hint="eastAsia"/>
                <w:bCs/>
                <w:szCs w:val="21"/>
              </w:rPr>
              <w:t>4</w:t>
            </w:r>
          </w:p>
        </w:tc>
        <w:tc>
          <w:tcPr>
            <w:tcW w:w="470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88" w:name="窗墙比－北向"/>
            <w:r>
              <w:rPr>
                <w:rFonts w:hint="eastAsia"/>
                <w:bCs/>
                <w:szCs w:val="21"/>
              </w:rPr>
              <w:t>0.20</w:t>
            </w:r>
            <w:bookmarkEnd w:id="88"/>
          </w:p>
        </w:tc>
        <w:tc>
          <w:tcPr>
            <w:tcW w:w="470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89" w:name="外窗K－北向"/>
            <w:r>
              <w:rPr>
                <w:rFonts w:ascii="宋体" w:hAnsi="宋体" w:cs="宋体" w:hint="eastAsia"/>
                <w:sz w:val="22"/>
                <w:szCs w:val="22"/>
              </w:rPr>
              <w:t>3.50</w:t>
            </w:r>
            <w:bookmarkEnd w:id="89"/>
          </w:p>
        </w:tc>
        <w:tc>
          <w:tcPr>
            <w:tcW w:w="556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0" w:name="外窗SHGC－北向"/>
            <w:r>
              <w:rPr>
                <w:rFonts w:hint="eastAsia"/>
                <w:bCs/>
                <w:szCs w:val="21"/>
              </w:rPr>
              <w:t>0.26</w:t>
            </w:r>
            <w:bookmarkEnd w:id="90"/>
          </w:p>
        </w:tc>
        <w:tc>
          <w:tcPr>
            <w:tcW w:w="39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1" w:name="参照建筑窗墙比－北向"/>
            <w:r>
              <w:rPr>
                <w:rFonts w:hint="eastAsia"/>
                <w:bCs/>
                <w:szCs w:val="21"/>
              </w:rPr>
              <w:t>0.20</w:t>
            </w:r>
            <w:bookmarkEnd w:id="91"/>
          </w:p>
        </w:tc>
        <w:tc>
          <w:tcPr>
            <w:tcW w:w="50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2" w:name="参照建筑外窗K－北向"/>
            <w:r>
              <w:rPr>
                <w:rFonts w:hint="eastAsia"/>
                <w:bCs/>
                <w:szCs w:val="21"/>
              </w:rPr>
              <w:t>5.20</w:t>
            </w:r>
            <w:bookmarkEnd w:id="92"/>
          </w:p>
        </w:tc>
        <w:tc>
          <w:tcPr>
            <w:tcW w:w="60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3" w:name="参照建筑外窗SHGC－北向"/>
            <w:r>
              <w:rPr>
                <w:rFonts w:hint="eastAsia"/>
                <w:bCs/>
                <w:szCs w:val="21"/>
              </w:rPr>
              <w:t>－－</w:t>
            </w:r>
            <w:bookmarkEnd w:id="93"/>
          </w:p>
        </w:tc>
      </w:tr>
      <w:tr w:rsidR="002C3E6F" w:rsidTr="002C3E6F">
        <w:trPr>
          <w:cantSplit/>
          <w:trHeight w:val="454"/>
          <w:jc w:val="center"/>
        </w:trPr>
        <w:tc>
          <w:tcPr>
            <w:tcW w:w="897" w:type="pct"/>
            <w:vMerge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3E6F" w:rsidRDefault="00805449" w:rsidP="002C3E6F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3E6F" w:rsidRDefault="00805449" w:rsidP="002C3E6F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立面</w:t>
            </w:r>
            <w:r>
              <w:rPr>
                <w:rFonts w:hAnsi="宋体" w:hint="eastAsia"/>
                <w:bCs/>
                <w:szCs w:val="21"/>
              </w:rPr>
              <w:t>1</w:t>
            </w:r>
          </w:p>
        </w:tc>
        <w:tc>
          <w:tcPr>
            <w:tcW w:w="470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4" w:name="窗墙比－东向"/>
            <w:r>
              <w:rPr>
                <w:rFonts w:hint="eastAsia"/>
                <w:bCs/>
                <w:szCs w:val="21"/>
              </w:rPr>
              <w:t>0.36</w:t>
            </w:r>
            <w:bookmarkEnd w:id="94"/>
          </w:p>
        </w:tc>
        <w:tc>
          <w:tcPr>
            <w:tcW w:w="470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5" w:name="外窗K－东向"/>
            <w:r>
              <w:rPr>
                <w:rFonts w:hint="eastAsia"/>
                <w:bCs/>
                <w:szCs w:val="21"/>
              </w:rPr>
              <w:t>3.50</w:t>
            </w:r>
            <w:bookmarkEnd w:id="95"/>
          </w:p>
        </w:tc>
        <w:tc>
          <w:tcPr>
            <w:tcW w:w="556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6" w:name="外窗SHGC－东向"/>
            <w:r>
              <w:rPr>
                <w:rFonts w:hint="eastAsia"/>
                <w:bCs/>
                <w:szCs w:val="21"/>
              </w:rPr>
              <w:t>0.26</w:t>
            </w:r>
            <w:bookmarkEnd w:id="96"/>
          </w:p>
        </w:tc>
        <w:tc>
          <w:tcPr>
            <w:tcW w:w="39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7" w:name="参照建筑窗墙比－东向"/>
            <w:r>
              <w:rPr>
                <w:rFonts w:hint="eastAsia"/>
                <w:bCs/>
                <w:szCs w:val="21"/>
              </w:rPr>
              <w:t>0.36</w:t>
            </w:r>
            <w:bookmarkEnd w:id="97"/>
          </w:p>
        </w:tc>
        <w:tc>
          <w:tcPr>
            <w:tcW w:w="50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8" w:name="参照建筑外窗K－东向"/>
            <w:r>
              <w:rPr>
                <w:rFonts w:hint="eastAsia"/>
                <w:bCs/>
                <w:szCs w:val="21"/>
              </w:rPr>
              <w:t>3.00</w:t>
            </w:r>
            <w:bookmarkEnd w:id="98"/>
          </w:p>
        </w:tc>
        <w:tc>
          <w:tcPr>
            <w:tcW w:w="60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99" w:name="参照建筑外窗SHGC－东向"/>
            <w:r>
              <w:rPr>
                <w:rFonts w:hint="eastAsia"/>
                <w:bCs/>
                <w:szCs w:val="21"/>
              </w:rPr>
              <w:t>0.35</w:t>
            </w:r>
            <w:bookmarkEnd w:id="99"/>
          </w:p>
        </w:tc>
      </w:tr>
      <w:tr w:rsidR="002C3E6F" w:rsidTr="002C3E6F">
        <w:trPr>
          <w:cantSplit/>
          <w:trHeight w:val="454"/>
          <w:jc w:val="center"/>
        </w:trPr>
        <w:tc>
          <w:tcPr>
            <w:tcW w:w="897" w:type="pct"/>
            <w:vMerge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立面</w:t>
            </w:r>
            <w:r>
              <w:rPr>
                <w:rFonts w:hAnsi="宋体" w:hint="eastAsia"/>
                <w:bCs/>
                <w:szCs w:val="21"/>
              </w:rPr>
              <w:t>2</w:t>
            </w:r>
          </w:p>
        </w:tc>
        <w:tc>
          <w:tcPr>
            <w:tcW w:w="470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100" w:name="窗墙比－西向"/>
            <w:r>
              <w:rPr>
                <w:rFonts w:hint="eastAsia"/>
                <w:bCs/>
                <w:szCs w:val="21"/>
              </w:rPr>
              <w:t>0.29</w:t>
            </w:r>
            <w:bookmarkEnd w:id="100"/>
          </w:p>
        </w:tc>
        <w:tc>
          <w:tcPr>
            <w:tcW w:w="470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101" w:name="外窗K－西向"/>
            <w:r>
              <w:rPr>
                <w:rFonts w:hint="eastAsia"/>
                <w:bCs/>
                <w:szCs w:val="21"/>
              </w:rPr>
              <w:t>3.50</w:t>
            </w:r>
            <w:bookmarkEnd w:id="101"/>
          </w:p>
        </w:tc>
        <w:tc>
          <w:tcPr>
            <w:tcW w:w="556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102" w:name="外窗SHGC－西向"/>
            <w:r>
              <w:rPr>
                <w:rFonts w:hint="eastAsia"/>
                <w:bCs/>
                <w:szCs w:val="21"/>
              </w:rPr>
              <w:t>0.26</w:t>
            </w:r>
            <w:bookmarkEnd w:id="102"/>
          </w:p>
        </w:tc>
        <w:tc>
          <w:tcPr>
            <w:tcW w:w="39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103" w:name="参照建筑窗墙比－西向"/>
            <w:r>
              <w:rPr>
                <w:rFonts w:hint="eastAsia"/>
                <w:bCs/>
                <w:szCs w:val="21"/>
              </w:rPr>
              <w:t>0.29</w:t>
            </w:r>
            <w:bookmarkEnd w:id="103"/>
          </w:p>
        </w:tc>
        <w:tc>
          <w:tcPr>
            <w:tcW w:w="50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104" w:name="参照建筑外窗K－西向"/>
            <w:r>
              <w:rPr>
                <w:rFonts w:hint="eastAsia"/>
                <w:bCs/>
                <w:szCs w:val="21"/>
              </w:rPr>
              <w:t>4.00</w:t>
            </w:r>
            <w:bookmarkEnd w:id="104"/>
          </w:p>
        </w:tc>
        <w:tc>
          <w:tcPr>
            <w:tcW w:w="601" w:type="pct"/>
            <w:vAlign w:val="center"/>
          </w:tcPr>
          <w:p w:rsidR="002C3E6F" w:rsidRDefault="00805449" w:rsidP="002C3E6F">
            <w:pPr>
              <w:jc w:val="center"/>
              <w:rPr>
                <w:bCs/>
                <w:szCs w:val="21"/>
              </w:rPr>
            </w:pPr>
            <w:bookmarkStart w:id="105" w:name="参照建筑外窗SHGC－西向"/>
            <w:r>
              <w:rPr>
                <w:rFonts w:hint="eastAsia"/>
                <w:bCs/>
                <w:szCs w:val="21"/>
              </w:rPr>
              <w:t>0.44</w:t>
            </w:r>
            <w:bookmarkEnd w:id="105"/>
          </w:p>
        </w:tc>
      </w:tr>
      <w:tr w:rsidR="00B413FB" w:rsidTr="002C3E6F">
        <w:trPr>
          <w:cantSplit/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:rsidR="00B413FB" w:rsidRDefault="00805449" w:rsidP="0053319F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室内参数和气象条件设置</w:t>
            </w:r>
          </w:p>
        </w:tc>
        <w:tc>
          <w:tcPr>
            <w:tcW w:w="2989" w:type="pct"/>
            <w:gridSpan w:val="6"/>
            <w:vAlign w:val="center"/>
          </w:tcPr>
          <w:p w:rsidR="00B413FB" w:rsidRDefault="00805449" w:rsidP="005331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按《公共建筑节能设计标准》附录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设置</w:t>
            </w:r>
          </w:p>
        </w:tc>
      </w:tr>
    </w:tbl>
    <w:p w:rsidR="00554CDB" w:rsidRDefault="00805449">
      <w:r>
        <w:t>备注：</w:t>
      </w:r>
      <w:r>
        <w:t xml:space="preserve">1. — </w:t>
      </w:r>
      <w:r>
        <w:t>代表本工程无对应项</w:t>
      </w:r>
      <w:r>
        <w:t>; 2. ——</w:t>
      </w:r>
      <w:r>
        <w:t>代表参照建筑不要求，取值同设计建筑。</w:t>
      </w:r>
    </w:p>
    <w:p w:rsidR="00554CDB" w:rsidRDefault="00554CDB"/>
    <w:p w:rsidR="00554CDB" w:rsidRDefault="00805449">
      <w:pPr>
        <w:pStyle w:val="2"/>
      </w:pPr>
      <w:bookmarkStart w:id="106" w:name="_Toc66556010"/>
      <w:r>
        <w:t>房间类型</w:t>
      </w:r>
      <w:bookmarkEnd w:id="106"/>
    </w:p>
    <w:p w:rsidR="00554CDB" w:rsidRDefault="00805449">
      <w:pPr>
        <w:pStyle w:val="3"/>
      </w:pPr>
      <w:bookmarkStart w:id="107" w:name="_Toc66556011"/>
      <w:r>
        <w:t>房间表</w:t>
      </w:r>
      <w:bookmarkEnd w:id="10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554CDB">
        <w:tc>
          <w:tcPr>
            <w:tcW w:w="1862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554CDB">
        <w:tc>
          <w:tcPr>
            <w:tcW w:w="1862" w:type="dxa"/>
            <w:shd w:val="clear" w:color="auto" w:fill="E6E6E6"/>
            <w:vAlign w:val="center"/>
          </w:tcPr>
          <w:p w:rsidR="00554CDB" w:rsidRDefault="00805449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:rsidR="00554CDB" w:rsidRDefault="00805449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550" w:type="dxa"/>
            <w:vAlign w:val="center"/>
          </w:tcPr>
          <w:p w:rsidR="00554CDB" w:rsidRDefault="00805449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554CDB">
        <w:tc>
          <w:tcPr>
            <w:tcW w:w="1862" w:type="dxa"/>
            <w:shd w:val="clear" w:color="auto" w:fill="E6E6E6"/>
            <w:vAlign w:val="center"/>
          </w:tcPr>
          <w:p w:rsidR="00554CDB" w:rsidRDefault="00805449">
            <w:r>
              <w:t>办公</w:t>
            </w:r>
            <w:r>
              <w:t>-</w:t>
            </w:r>
            <w:r>
              <w:t>走廊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:rsidR="00554CDB" w:rsidRDefault="00805449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550" w:type="dxa"/>
            <w:vAlign w:val="center"/>
          </w:tcPr>
          <w:p w:rsidR="00554CDB" w:rsidRDefault="00805449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554CDB">
        <w:tc>
          <w:tcPr>
            <w:tcW w:w="1862" w:type="dxa"/>
            <w:shd w:val="clear" w:color="auto" w:fill="E6E6E6"/>
            <w:vAlign w:val="center"/>
          </w:tcPr>
          <w:p w:rsidR="00554CDB" w:rsidRDefault="00805449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25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:rsidR="00554CDB" w:rsidRDefault="00805449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10(W/</w:t>
            </w:r>
            <w:r>
              <w:t>㎡</w:t>
            </w:r>
            <w:r>
              <w:t>)</w:t>
            </w:r>
          </w:p>
        </w:tc>
        <w:tc>
          <w:tcPr>
            <w:tcW w:w="1550" w:type="dxa"/>
            <w:vAlign w:val="center"/>
          </w:tcPr>
          <w:p w:rsidR="00554CDB" w:rsidRDefault="00805449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554CDB">
        <w:tc>
          <w:tcPr>
            <w:tcW w:w="1862" w:type="dxa"/>
            <w:shd w:val="clear" w:color="auto" w:fill="E6E6E6"/>
            <w:vAlign w:val="center"/>
          </w:tcPr>
          <w:p w:rsidR="00554CDB" w:rsidRDefault="00805449">
            <w:r>
              <w:t>商场</w:t>
            </w:r>
            <w:r>
              <w:t>-</w:t>
            </w:r>
            <w:r>
              <w:t>高档商店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25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:rsidR="00554CDB" w:rsidRDefault="00805449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10(W/</w:t>
            </w:r>
            <w:r>
              <w:t>㎡</w:t>
            </w:r>
            <w:r>
              <w:t>)</w:t>
            </w:r>
          </w:p>
        </w:tc>
        <w:tc>
          <w:tcPr>
            <w:tcW w:w="1550" w:type="dxa"/>
            <w:vAlign w:val="center"/>
          </w:tcPr>
          <w:p w:rsidR="00554CDB" w:rsidRDefault="00805449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554CDB">
        <w:tc>
          <w:tcPr>
            <w:tcW w:w="1862" w:type="dxa"/>
            <w:shd w:val="clear" w:color="auto" w:fill="E6E6E6"/>
            <w:vAlign w:val="center"/>
          </w:tcPr>
          <w:p w:rsidR="00554CDB" w:rsidRDefault="00805449">
            <w:r>
              <w:t>空房间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:rsidR="00554CDB" w:rsidRDefault="00805449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:rsidR="00554CDB" w:rsidRDefault="00805449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554CDB" w:rsidRDefault="0080544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550" w:type="dxa"/>
            <w:vAlign w:val="center"/>
          </w:tcPr>
          <w:p w:rsidR="00554CDB" w:rsidRDefault="0080544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</w:tbl>
    <w:p w:rsidR="00554CDB" w:rsidRDefault="00805449">
      <w:pPr>
        <w:pStyle w:val="3"/>
      </w:pPr>
      <w:bookmarkStart w:id="108" w:name="_Toc66556012"/>
      <w:r>
        <w:t>作息时间表</w:t>
      </w:r>
      <w:bookmarkEnd w:id="108"/>
    </w:p>
    <w:p w:rsidR="00554CDB" w:rsidRDefault="00805449">
      <w:r>
        <w:t>详见附录</w:t>
      </w:r>
    </w:p>
    <w:p w:rsidR="00554CDB" w:rsidRDefault="00805449">
      <w:pPr>
        <w:pStyle w:val="2"/>
      </w:pPr>
      <w:bookmarkStart w:id="109" w:name="_Toc66556013"/>
      <w:r>
        <w:t>综合权衡</w:t>
      </w:r>
      <w:bookmarkEnd w:id="10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2971"/>
        <w:gridCol w:w="2971"/>
      </w:tblGrid>
      <w:tr w:rsidR="00554CDB">
        <w:tc>
          <w:tcPr>
            <w:tcW w:w="3390" w:type="dxa"/>
            <w:shd w:val="clear" w:color="auto" w:fill="E6E6E6"/>
            <w:vAlign w:val="center"/>
          </w:tcPr>
          <w:p w:rsidR="00554CDB" w:rsidRDefault="00554CDB">
            <w:pPr>
              <w:jc w:val="center"/>
            </w:pPr>
          </w:p>
        </w:tc>
        <w:tc>
          <w:tcPr>
            <w:tcW w:w="297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设计建筑</w:t>
            </w:r>
          </w:p>
        </w:tc>
        <w:tc>
          <w:tcPr>
            <w:tcW w:w="297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参照建筑</w:t>
            </w:r>
          </w:p>
        </w:tc>
      </w:tr>
      <w:tr w:rsidR="00554CDB">
        <w:tc>
          <w:tcPr>
            <w:tcW w:w="3390" w:type="dxa"/>
            <w:shd w:val="clear" w:color="auto" w:fill="E6E6E6"/>
            <w:vAlign w:val="center"/>
          </w:tcPr>
          <w:p w:rsidR="00554CDB" w:rsidRDefault="00805449">
            <w:r>
              <w:t>全年供暖和空调总耗电量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45.64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47.47</w:t>
            </w:r>
          </w:p>
        </w:tc>
      </w:tr>
      <w:tr w:rsidR="00554CDB">
        <w:tc>
          <w:tcPr>
            <w:tcW w:w="3390" w:type="dxa"/>
            <w:shd w:val="clear" w:color="auto" w:fill="E6E6E6"/>
            <w:vAlign w:val="center"/>
          </w:tcPr>
          <w:p w:rsidR="00554CDB" w:rsidRDefault="00805449">
            <w:r>
              <w:t>供冷耗电量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44.79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46.47</w:t>
            </w:r>
          </w:p>
        </w:tc>
      </w:tr>
      <w:tr w:rsidR="00554CDB">
        <w:tc>
          <w:tcPr>
            <w:tcW w:w="3390" w:type="dxa"/>
            <w:shd w:val="clear" w:color="auto" w:fill="E6E6E6"/>
            <w:vAlign w:val="center"/>
          </w:tcPr>
          <w:p w:rsidR="00554CDB" w:rsidRDefault="00805449">
            <w:r>
              <w:t>供热耗电量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0.85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0.99</w:t>
            </w:r>
          </w:p>
        </w:tc>
      </w:tr>
      <w:tr w:rsidR="00554CDB">
        <w:tc>
          <w:tcPr>
            <w:tcW w:w="3390" w:type="dxa"/>
            <w:shd w:val="clear" w:color="auto" w:fill="E6E6E6"/>
            <w:vAlign w:val="center"/>
          </w:tcPr>
          <w:p w:rsidR="00554CDB" w:rsidRDefault="00805449">
            <w:r>
              <w:t>耗冷量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111.96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116.18</w:t>
            </w:r>
          </w:p>
        </w:tc>
      </w:tr>
      <w:tr w:rsidR="00554CDB">
        <w:tc>
          <w:tcPr>
            <w:tcW w:w="3390" w:type="dxa"/>
            <w:shd w:val="clear" w:color="auto" w:fill="E6E6E6"/>
            <w:vAlign w:val="center"/>
          </w:tcPr>
          <w:p w:rsidR="00554CDB" w:rsidRDefault="00805449">
            <w:r>
              <w:t>耗热量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1.88</w:t>
            </w:r>
          </w:p>
        </w:tc>
        <w:tc>
          <w:tcPr>
            <w:tcW w:w="2971" w:type="dxa"/>
            <w:vAlign w:val="center"/>
          </w:tcPr>
          <w:p w:rsidR="00554CDB" w:rsidRDefault="00805449">
            <w:r>
              <w:t>2.19</w:t>
            </w:r>
          </w:p>
        </w:tc>
      </w:tr>
      <w:tr w:rsidR="00554CDB">
        <w:tc>
          <w:tcPr>
            <w:tcW w:w="3390" w:type="dxa"/>
            <w:shd w:val="clear" w:color="auto" w:fill="E6E6E6"/>
            <w:vAlign w:val="center"/>
          </w:tcPr>
          <w:p w:rsidR="00554CDB" w:rsidRDefault="00805449">
            <w:r>
              <w:t>标准依据</w:t>
            </w:r>
          </w:p>
        </w:tc>
        <w:tc>
          <w:tcPr>
            <w:tcW w:w="5942" w:type="dxa"/>
            <w:gridSpan w:val="2"/>
            <w:vAlign w:val="center"/>
          </w:tcPr>
          <w:p w:rsidR="00554CDB" w:rsidRDefault="00805449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3.4.2</w:t>
            </w:r>
            <w:r>
              <w:t>条</w:t>
            </w:r>
          </w:p>
        </w:tc>
      </w:tr>
      <w:tr w:rsidR="00554CDB">
        <w:tc>
          <w:tcPr>
            <w:tcW w:w="3390" w:type="dxa"/>
            <w:shd w:val="clear" w:color="auto" w:fill="E6E6E6"/>
            <w:vAlign w:val="center"/>
          </w:tcPr>
          <w:p w:rsidR="00554CDB" w:rsidRDefault="00805449">
            <w:r>
              <w:t>标准要求</w:t>
            </w:r>
          </w:p>
        </w:tc>
        <w:tc>
          <w:tcPr>
            <w:tcW w:w="5942" w:type="dxa"/>
            <w:gridSpan w:val="2"/>
            <w:vAlign w:val="center"/>
          </w:tcPr>
          <w:p w:rsidR="00554CDB" w:rsidRDefault="00805449">
            <w:r>
              <w:t>设计建筑的能耗不大于参照建筑的能耗</w:t>
            </w:r>
          </w:p>
        </w:tc>
      </w:tr>
      <w:tr w:rsidR="00554CDB">
        <w:tc>
          <w:tcPr>
            <w:tcW w:w="3390" w:type="dxa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5942" w:type="dxa"/>
            <w:gridSpan w:val="2"/>
            <w:vAlign w:val="center"/>
          </w:tcPr>
          <w:p w:rsidR="00554CDB" w:rsidRDefault="00805449">
            <w:r>
              <w:t>满足</w:t>
            </w:r>
          </w:p>
        </w:tc>
      </w:tr>
    </w:tbl>
    <w:p w:rsidR="00554CDB" w:rsidRDefault="00805449">
      <w:pPr>
        <w:pStyle w:val="1"/>
      </w:pPr>
      <w:bookmarkStart w:id="110" w:name="_Toc66556014"/>
      <w:r>
        <w:t>结论</w:t>
      </w:r>
      <w:bookmarkEnd w:id="11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4132"/>
      </w:tblGrid>
      <w:tr w:rsidR="00554CDB">
        <w:tc>
          <w:tcPr>
            <w:tcW w:w="113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:rsidR="00554CDB" w:rsidRDefault="00805449">
            <w:pPr>
              <w:jc w:val="center"/>
            </w:pPr>
            <w:r>
              <w:t>结论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t>1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可见光透射比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lastRenderedPageBreak/>
              <w:t>2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屋顶构造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t>3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外墙构造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t>4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外窗热工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t>5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有效通风换气面积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rPr>
                <w:color w:val="FF0000"/>
              </w:rPr>
              <w:t>不适宜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t>6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隔热检查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t>7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非中空窗面积比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t>8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外窗气密性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t>9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幕墙气密性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1131" w:type="dxa"/>
            <w:vAlign w:val="center"/>
          </w:tcPr>
          <w:p w:rsidR="00554CDB" w:rsidRDefault="00805449">
            <w:r>
              <w:t>10</w:t>
            </w:r>
          </w:p>
        </w:tc>
        <w:tc>
          <w:tcPr>
            <w:tcW w:w="4069" w:type="dxa"/>
            <w:vAlign w:val="center"/>
          </w:tcPr>
          <w:p w:rsidR="00554CDB" w:rsidRDefault="00805449">
            <w:r>
              <w:t>综合权衡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  <w:tr w:rsidR="00554CDB">
        <w:tc>
          <w:tcPr>
            <w:tcW w:w="5200" w:type="dxa"/>
            <w:gridSpan w:val="2"/>
            <w:shd w:val="clear" w:color="auto" w:fill="E6E6E6"/>
            <w:vAlign w:val="center"/>
          </w:tcPr>
          <w:p w:rsidR="00554CDB" w:rsidRDefault="00805449">
            <w:r>
              <w:t>结论</w:t>
            </w:r>
          </w:p>
        </w:tc>
        <w:tc>
          <w:tcPr>
            <w:tcW w:w="4131" w:type="dxa"/>
            <w:vAlign w:val="center"/>
          </w:tcPr>
          <w:p w:rsidR="00554CDB" w:rsidRDefault="00805449">
            <w:r>
              <w:t>满足</w:t>
            </w:r>
          </w:p>
        </w:tc>
      </w:tr>
    </w:tbl>
    <w:p w:rsidR="00554CDB" w:rsidRDefault="00554CDB"/>
    <w:p w:rsidR="00554CDB" w:rsidRDefault="00554CDB">
      <w:pPr>
        <w:sectPr w:rsidR="00554CDB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554CDB" w:rsidRDefault="00805449">
      <w:pPr>
        <w:pStyle w:val="1"/>
      </w:pPr>
      <w:bookmarkStart w:id="111" w:name="_Toc66556015"/>
      <w:r>
        <w:lastRenderedPageBreak/>
        <w:t>附录</w:t>
      </w:r>
      <w:bookmarkEnd w:id="111"/>
    </w:p>
    <w:p w:rsidR="00554CDB" w:rsidRDefault="00805449">
      <w:pPr>
        <w:pStyle w:val="2"/>
      </w:pPr>
      <w:bookmarkStart w:id="112" w:name="_Toc66556016"/>
      <w:r>
        <w:t>工作日</w:t>
      </w:r>
      <w:r>
        <w:t>/</w:t>
      </w:r>
      <w:r>
        <w:t>节假日室内空调温度时间表</w:t>
      </w:r>
      <w:r>
        <w:t>(</w:t>
      </w:r>
      <w:r>
        <w:t>℃</w:t>
      </w:r>
      <w:r>
        <w:t>)</w:t>
      </w:r>
      <w:bookmarkEnd w:id="112"/>
    </w:p>
    <w:p w:rsidR="00554CDB" w:rsidRDefault="00554CDB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高档商店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</w:tbl>
    <w:p w:rsidR="00554CDB" w:rsidRDefault="00554CDB"/>
    <w:p w:rsidR="00554CDB" w:rsidRDefault="00805449">
      <w:r>
        <w:t>注：上行：工作日；下行：节假日</w:t>
      </w:r>
    </w:p>
    <w:p w:rsidR="00554CDB" w:rsidRDefault="00805449">
      <w:pPr>
        <w:pStyle w:val="2"/>
      </w:pPr>
      <w:bookmarkStart w:id="113" w:name="_Toc66556017"/>
      <w:r>
        <w:t>工作日</w:t>
      </w:r>
      <w:r>
        <w:t>/</w:t>
      </w:r>
      <w:r>
        <w:t>节假日室内供暖温度时间表</w:t>
      </w:r>
      <w:r>
        <w:t>(</w:t>
      </w:r>
      <w:r>
        <w:t>℃</w:t>
      </w:r>
      <w:r>
        <w:t>)</w:t>
      </w:r>
      <w:bookmarkEnd w:id="113"/>
    </w:p>
    <w:p w:rsidR="00554CDB" w:rsidRDefault="00554CDB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高档商店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</w:tbl>
    <w:p w:rsidR="00554CDB" w:rsidRDefault="00554CDB"/>
    <w:p w:rsidR="00554CDB" w:rsidRDefault="00805449">
      <w:r>
        <w:t>注：上行：工作日；下行：节假日</w:t>
      </w:r>
    </w:p>
    <w:p w:rsidR="00554CDB" w:rsidRDefault="00805449">
      <w:pPr>
        <w:pStyle w:val="2"/>
      </w:pPr>
      <w:bookmarkStart w:id="114" w:name="_Toc66556018"/>
      <w:r>
        <w:lastRenderedPageBreak/>
        <w:t>工作日</w:t>
      </w:r>
      <w:r>
        <w:t>/</w:t>
      </w:r>
      <w:r>
        <w:t>节假日人员逐时在室率</w:t>
      </w:r>
      <w:r>
        <w:t>(%)</w:t>
      </w:r>
      <w:bookmarkEnd w:id="114"/>
    </w:p>
    <w:p w:rsidR="00554CDB" w:rsidRDefault="00554CDB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高档商店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554CDB" w:rsidRDefault="00554CDB"/>
    <w:p w:rsidR="00554CDB" w:rsidRDefault="00805449">
      <w:r>
        <w:t>注：上行：工作日；下行：节假日</w:t>
      </w:r>
    </w:p>
    <w:p w:rsidR="00554CDB" w:rsidRDefault="00805449">
      <w:pPr>
        <w:pStyle w:val="2"/>
      </w:pPr>
      <w:bookmarkStart w:id="115" w:name="_Toc66556019"/>
      <w:r>
        <w:t>工作日</w:t>
      </w:r>
      <w:r>
        <w:t>/</w:t>
      </w:r>
      <w:r>
        <w:t>节假日照明开关时间表</w:t>
      </w:r>
      <w:r>
        <w:t>(%)</w:t>
      </w:r>
      <w:bookmarkEnd w:id="115"/>
    </w:p>
    <w:p w:rsidR="00554CDB" w:rsidRDefault="00554CDB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高档商店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554CDB" w:rsidRDefault="00554CDB"/>
    <w:p w:rsidR="00554CDB" w:rsidRDefault="00805449">
      <w:r>
        <w:t>注：上行：工作日；下行：节假日</w:t>
      </w:r>
    </w:p>
    <w:p w:rsidR="00554CDB" w:rsidRDefault="00805449">
      <w:pPr>
        <w:pStyle w:val="2"/>
      </w:pPr>
      <w:bookmarkStart w:id="116" w:name="_Toc66556020"/>
      <w:r>
        <w:t>工作日</w:t>
      </w:r>
      <w:r>
        <w:t>/</w:t>
      </w:r>
      <w:r>
        <w:t>节假日设备逐时使用率</w:t>
      </w:r>
      <w:r>
        <w:t>(%)</w:t>
      </w:r>
      <w:bookmarkEnd w:id="116"/>
    </w:p>
    <w:p w:rsidR="00554CDB" w:rsidRDefault="00554CDB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高档商店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554CDB" w:rsidRDefault="00554CDB"/>
    <w:p w:rsidR="00554CDB" w:rsidRDefault="00805449">
      <w:r>
        <w:t>注：上行：工作日；下行：节假日</w:t>
      </w:r>
    </w:p>
    <w:p w:rsidR="00554CDB" w:rsidRDefault="00805449">
      <w:pPr>
        <w:pStyle w:val="2"/>
      </w:pPr>
      <w:bookmarkStart w:id="117" w:name="_Toc66556021"/>
      <w:r>
        <w:t>工作日</w:t>
      </w:r>
      <w:r>
        <w:t>/</w:t>
      </w:r>
      <w:r>
        <w:t>节假日空调系统运行时间表</w:t>
      </w:r>
      <w:r>
        <w:t>(1:</w:t>
      </w:r>
      <w:r>
        <w:t>开</w:t>
      </w:r>
      <w:r>
        <w:t>,0:</w:t>
      </w:r>
      <w:r>
        <w:t>关</w:t>
      </w:r>
      <w:r>
        <w:t>)</w:t>
      </w:r>
      <w:bookmarkEnd w:id="117"/>
    </w:p>
    <w:p w:rsidR="00554CDB" w:rsidRDefault="00554CDB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554CDB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805449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554CDB" w:rsidRDefault="00554CDB"/>
    <w:p w:rsidR="00554CDB" w:rsidRDefault="00805449">
      <w:r>
        <w:t>注：上行：工作日；下行：节假日</w:t>
      </w:r>
    </w:p>
    <w:p w:rsidR="00554CDB" w:rsidRDefault="00554CDB"/>
    <w:sectPr w:rsidR="00554CDB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449" w:rsidRDefault="00805449" w:rsidP="00203A7D">
      <w:r>
        <w:separator/>
      </w:r>
    </w:p>
  </w:endnote>
  <w:endnote w:type="continuationSeparator" w:id="0">
    <w:p w:rsidR="00805449" w:rsidRDefault="00805449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3868">
              <w:rPr>
                <w:b/>
                <w:bCs/>
                <w:noProof/>
              </w:rPr>
              <w:t>31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3868">
              <w:rPr>
                <w:b/>
                <w:bCs/>
                <w:noProof/>
              </w:rPr>
              <w:t>31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449" w:rsidRDefault="00805449" w:rsidP="00203A7D">
      <w:r>
        <w:separator/>
      </w:r>
    </w:p>
  </w:footnote>
  <w:footnote w:type="continuationSeparator" w:id="0">
    <w:p w:rsidR="00805449" w:rsidRDefault="00805449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868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F0639"/>
    <w:rsid w:val="005215FB"/>
    <w:rsid w:val="00554CDB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05449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03868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A27C74-B592-4DAB-ABBB-79A497BE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E1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8005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TotalTime>2</TotalTime>
  <Pages>31</Pages>
  <Words>5291</Words>
  <Characters>30162</Characters>
  <Application>Microsoft Office Word</Application>
  <DocSecurity>0</DocSecurity>
  <Lines>251</Lines>
  <Paragraphs>70</Paragraphs>
  <ScaleCrop>false</ScaleCrop>
  <Company>ths</Company>
  <LinksUpToDate>false</LinksUpToDate>
  <CharactersWithSpaces>35383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98005</dc:creator>
  <cp:keywords/>
  <dc:description/>
  <cp:lastModifiedBy>98005</cp:lastModifiedBy>
  <cp:revision>1</cp:revision>
  <cp:lastPrinted>1899-12-31T16:00:00Z</cp:lastPrinted>
  <dcterms:created xsi:type="dcterms:W3CDTF">2021-03-13T11:25:00Z</dcterms:created>
  <dcterms:modified xsi:type="dcterms:W3CDTF">2021-03-13T11:27:00Z</dcterms:modified>
</cp:coreProperties>
</file>