
<file path=[Content_Types].xml><?xml version="1.0" encoding="utf-8"?>
<Types xmlns="http://schemas.openxmlformats.org/package/2006/content-types">
  <Default Extension="xml" ContentType="application/xml"/>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T18858087413</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57" w:name="_GoBack"/>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_Toc29844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_Toc29844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_Toc27892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_Toc27892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_Toc17611 </w:instrText>
      </w:r>
      <w:r>
        <w:fldChar w:fldCharType="separate"/>
      </w:r>
      <w:r>
        <w:rPr>
          <w:rFonts w:hint="eastAsia"/>
          <w:szCs w:val="24"/>
        </w:rPr>
        <w:t>2.1评价</w:t>
      </w:r>
      <w:r>
        <w:rPr>
          <w:szCs w:val="24"/>
        </w:rPr>
        <w:t>依据</w:t>
      </w:r>
      <w:r>
        <w:tab/>
      </w:r>
      <w:r>
        <w:fldChar w:fldCharType="begin"/>
      </w:r>
      <w:r>
        <w:instrText xml:space="preserve"> PAGEREF _Toc17611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_Toc29138 </w:instrText>
      </w:r>
      <w:r>
        <w:fldChar w:fldCharType="separate"/>
      </w:r>
      <w:r>
        <w:rPr>
          <w:rFonts w:hint="eastAsia"/>
          <w:szCs w:val="24"/>
        </w:rPr>
        <w:t>2.2标准</w:t>
      </w:r>
      <w:r>
        <w:rPr>
          <w:szCs w:val="24"/>
        </w:rPr>
        <w:t>要求</w:t>
      </w:r>
      <w:r>
        <w:tab/>
      </w:r>
      <w:r>
        <w:fldChar w:fldCharType="begin"/>
      </w:r>
      <w:r>
        <w:instrText xml:space="preserve"> PAGEREF _Toc29138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_Toc9932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_Toc9932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_Toc1695 </w:instrText>
      </w:r>
      <w:r>
        <w:fldChar w:fldCharType="separate"/>
      </w:r>
      <w:r>
        <w:rPr>
          <w:rFonts w:hint="eastAsia"/>
          <w:szCs w:val="24"/>
        </w:rPr>
        <w:t>3.1模拟软件</w:t>
      </w:r>
      <w:r>
        <w:tab/>
      </w:r>
      <w:r>
        <w:fldChar w:fldCharType="begin"/>
      </w:r>
      <w:r>
        <w:instrText xml:space="preserve"> PAGEREF _Toc1695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_Toc4630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_Toc4630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_Toc14673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_Toc14673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_Toc18287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_Toc18287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_Toc12184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_Toc12184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_Toc9666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_Toc9666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_Toc17605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_Toc17605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_Toc31461 </w:instrText>
      </w:r>
      <w:r>
        <w:fldChar w:fldCharType="separate"/>
      </w:r>
      <w:r>
        <w:rPr>
          <w:rFonts w:hint="eastAsia" w:ascii="Times New Roman" w:hAnsi="Times New Roman"/>
          <w:szCs w:val="28"/>
        </w:rPr>
        <w:t>5.结论</w:t>
      </w:r>
      <w:r>
        <w:tab/>
      </w:r>
      <w:r>
        <w:fldChar w:fldCharType="begin"/>
      </w:r>
      <w:r>
        <w:instrText xml:space="preserve"> PAGEREF _Toc31461 </w:instrText>
      </w:r>
      <w:r>
        <w:fldChar w:fldCharType="separate"/>
      </w:r>
      <w:r>
        <w:t>13</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57"/>
      <w:bookmarkEnd w:id="8"/>
    </w:p>
    <w:p>
      <w:pPr>
        <w:pStyle w:val="2"/>
        <w:numPr>
          <w:ilvl w:val="0"/>
          <w:numId w:val="1"/>
        </w:numPr>
        <w:rPr>
          <w:rFonts w:ascii="Times New Roman" w:hAnsi="Times New Roman"/>
          <w:sz w:val="28"/>
          <w:szCs w:val="28"/>
        </w:rPr>
      </w:pPr>
      <w:bookmarkStart w:id="9" w:name="_Toc479326717"/>
      <w:bookmarkStart w:id="10" w:name="_Toc29844"/>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27892"/>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17611"/>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1"/>
      <w:bookmarkStart w:id="19" w:name="OLE_LINK2"/>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29138"/>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9932"/>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1695"/>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4630"/>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3257550" cy="4838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3257892" cy="4839208"/>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14673"/>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18287"/>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10</w:t>
            </w:r>
          </w:p>
        </w:tc>
        <w:tc>
          <w:tcPr>
            <w:vAlign w:val="center"/>
          </w:tcPr>
          <w:p>
            <w:pPr>
              <w:jc w:val="center"/>
            </w:pPr>
            <w:r>
              <w:t>66</w:t>
            </w:r>
          </w:p>
        </w:tc>
        <w:tc>
          <w:tcPr>
            <w:vAlign w:val="center"/>
          </w:tcPr>
          <w:p>
            <w:pPr>
              <w:jc w:val="center"/>
            </w:pPr>
            <w:r>
              <w:t>50</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100</w:t>
            </w:r>
          </w:p>
        </w:tc>
        <w:tc>
          <w:tcPr>
            <w:vAlign w:val="center"/>
          </w:tcPr>
          <w:p>
            <w:pPr>
              <w:jc w:val="center"/>
            </w:pPr>
            <w:r>
              <w:t>61</w:t>
            </w:r>
          </w:p>
        </w:tc>
        <w:tc>
          <w:tcPr>
            <w:vAlign w:val="center"/>
          </w:tcPr>
          <w:p>
            <w:pPr>
              <w:jc w:val="center"/>
            </w:pPr>
            <w:r>
              <w:t>20</w:t>
            </w:r>
          </w:p>
        </w:tc>
        <w:tc>
          <w:tcPr>
            <w:vAlign w:val="center"/>
          </w:tcPr>
          <w:p>
            <w:pPr>
              <w:jc w:val="center"/>
            </w:pPr>
            <w:r>
              <w:t>59</w:t>
            </w:r>
          </w:p>
        </w:tc>
        <w:tc>
          <w:tcPr>
            <w:vAlign w:val="center"/>
          </w:tcPr>
          <w:p>
            <w:pPr>
              <w:jc w:val="center"/>
            </w:pPr>
            <w:r>
              <w:t>0</w:t>
            </w:r>
          </w:p>
        </w:tc>
        <w:tc>
          <w:tcPr>
            <w:vAlign w:val="center"/>
          </w:tcPr>
          <w:p>
            <w:pPr>
              <w:jc w:val="center"/>
            </w:pPr>
            <w:r>
              <w:t>67</w:t>
            </w:r>
          </w:p>
        </w:tc>
      </w:tr>
    </w:tbl>
    <w:p>
      <w:pPr>
        <w:ind w:firstLine="420"/>
        <w:jc w:val="right"/>
      </w:pPr>
    </w:p>
    <w:p>
      <w:pPr>
        <w:ind w:firstLine="420"/>
        <w:jc w:val="right"/>
      </w:pPr>
      <w:r>
        <w:rPr>
          <w:sz w:val="24"/>
          <w:szCs w:val="24"/>
        </w:rPr>
        <w:t>表3.5-2 点声源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广场</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12184"/>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966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17605"/>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r>
        <w:drawing>
          <wp:inline distT="0" distB="0" distL="0" distR="0">
            <wp:extent cx="3533775" cy="48387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
                    <a:stretch>
                      <a:fillRect/>
                    </a:stretch>
                  </pic:blipFill>
                  <pic:spPr>
                    <a:xfrm>
                      <a:off x="0" y="0"/>
                      <a:ext cx="3534146" cy="4839208"/>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r>
        <w:drawing>
          <wp:inline distT="0" distB="0" distL="0" distR="0">
            <wp:extent cx="3533775" cy="48387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5"/>
                    <a:stretch>
                      <a:fillRect/>
                    </a:stretch>
                  </pic:blipFill>
                  <pic:spPr>
                    <a:xfrm>
                      <a:off x="0" y="0"/>
                      <a:ext cx="3534146" cy="4839208"/>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r>
        <w:drawing>
          <wp:inline distT="0" distB="0" distL="0" distR="0">
            <wp:extent cx="5667375" cy="2276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7"/>
                    <a:stretch>
                      <a:fillRect/>
                    </a:stretch>
                  </pic:blipFill>
                  <pic:spPr>
                    <a:xfrm>
                      <a:off x="0" y="0"/>
                      <a:ext cx="5667375" cy="2276475"/>
                    </a:xfrm>
                    <a:prstGeom prst="rect">
                      <a:avLst/>
                    </a:prstGeom>
                  </pic:spPr>
                </pic:pic>
              </a:graphicData>
            </a:graphic>
          </wp:inline>
        </w:drawing>
      </w:r>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r>
        <w:drawing>
          <wp:inline distT="0" distB="0" distL="0" distR="0">
            <wp:extent cx="5667375" cy="22764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8"/>
                    <a:stretch>
                      <a:fillRect/>
                    </a:stretch>
                  </pic:blipFill>
                  <pic:spPr>
                    <a:xfrm>
                      <a:off x="0" y="0"/>
                      <a:ext cx="5667375" cy="22764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31461"/>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6"/>
        <w:gridCol w:w="1655"/>
        <w:gridCol w:w="1655"/>
        <w:gridCol w:w="1657"/>
      </w:tblGrid>
      <w:tr>
        <w:tblPrEx>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-99</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-99</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10659"/>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42A1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pPr>
      <w:jc w:val="left"/>
    </w:pPr>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bmp"/><Relationship Id="rId17" Type="http://schemas.openxmlformats.org/officeDocument/2006/relationships/image" Target="media/image12.bmp"/><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63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tmp7.dotx</Template>
  <Pages>13</Pages>
  <Words>2509</Words>
  <Characters>2946</Characters>
  <Lines>27</Lines>
  <Paragraphs>7</Paragraphs>
  <TotalTime>0</TotalTime>
  <ScaleCrop>false</ScaleCrop>
  <LinksUpToDate>false</LinksUpToDate>
  <CharactersWithSpaces>3191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2021-01-06T06:43:00Z</dcterms:created>
  <dc:creator>无心。</dc:creator>
  <cp:lastModifiedBy>无心。</cp:lastModifiedBy>
  <dcterms:modified xsi:type="dcterms:W3CDTF">2021-01-06T06:45:05Z</dcterms:modified>
  <dc:title>改造后场地.3.0室外噪声分析报告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