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36B" w:rsidRDefault="00D6136B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6136B" w:rsidRDefault="00D6136B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6136B" w:rsidRDefault="00EE0421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活动</w:t>
      </w:r>
      <w:r>
        <w:rPr>
          <w:rFonts w:ascii="黑体" w:eastAsia="黑体" w:hAnsi="宋体"/>
          <w:b/>
          <w:bCs/>
          <w:sz w:val="72"/>
          <w:szCs w:val="72"/>
        </w:rPr>
        <w:t>场地</w:t>
      </w:r>
      <w:r w:rsidR="00D6136B">
        <w:rPr>
          <w:rFonts w:ascii="黑体" w:eastAsia="黑体" w:hAnsi="宋体" w:hint="eastAsia"/>
          <w:b/>
          <w:bCs/>
          <w:sz w:val="72"/>
          <w:szCs w:val="72"/>
          <w:lang w:val="en-US"/>
        </w:rPr>
        <w:t>遮阴率计算</w:t>
      </w:r>
      <w:r w:rsidR="00D6136B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tblInd w:w="1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6136B"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6136B" w:rsidRDefault="00D6136B">
            <w:pPr>
              <w:pStyle w:val="a8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r>
              <w:rPr>
                <w:rFonts w:ascii="宋体" w:hAnsi="宋体" w:hint="eastAsia"/>
                <w:szCs w:val="21"/>
              </w:rPr>
              <w:t>XXX住宅小区</w:t>
            </w:r>
            <w:bookmarkEnd w:id="0"/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rPr>
                <w:rFonts w:ascii="宋体" w:hAnsi="宋体" w:hint="eastAsia"/>
                <w:szCs w:val="21"/>
              </w:rPr>
              <w:t>衡阳</w:t>
            </w:r>
            <w:bookmarkEnd w:id="1"/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  <w:smartTag w:uri="urn:schemas-microsoft-com:office:smarttags" w:element="chsdate">
              <w:smartTagPr>
                <w:attr w:name="Year" w:val="2015"/>
                <w:attr w:name="Month" w:val="4"/>
                <w:attr w:name="Day" w:val="1"/>
                <w:attr w:name="IsLunarDate" w:val="False"/>
                <w:attr w:name="IsROCDate" w:val="False"/>
              </w:smartTagPr>
            </w:smartTag>
            <w:bookmarkStart w:id="5" w:name="报告日期"/>
            <w:bookmarkEnd w:id="5"/>
          </w:p>
        </w:tc>
      </w:tr>
    </w:tbl>
    <w:p w:rsidR="00D6136B" w:rsidRDefault="00D6136B">
      <w:pPr>
        <w:rPr>
          <w:rFonts w:ascii="宋体" w:hAnsi="宋体"/>
          <w:lang w:val="en-US"/>
        </w:rPr>
      </w:pPr>
    </w:p>
    <w:p w:rsidR="00D6136B" w:rsidRDefault="00D6136B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1918" w:rsidRDefault="00FD1918">
      <w:pPr>
        <w:jc w:val="center"/>
        <w:rPr>
          <w:rFonts w:ascii="宋体" w:hAnsi="宋体"/>
          <w:lang w:val="en-US"/>
        </w:rPr>
      </w:pPr>
    </w:p>
    <w:p w:rsidR="00D6136B" w:rsidRDefault="00D6136B">
      <w:pPr>
        <w:rPr>
          <w:rFonts w:ascii="宋体" w:hAnsi="宋体"/>
          <w:lang w:val="en-US"/>
        </w:rPr>
      </w:pPr>
    </w:p>
    <w:p w:rsidR="00D6136B" w:rsidRDefault="00D6136B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6136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vAlign w:val="center"/>
          </w:tcPr>
          <w:p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ascii="宋体" w:hAnsi="宋体" w:hint="eastAsia"/>
              </w:rPr>
              <w:t>热环境TERA2020</w:t>
            </w:r>
            <w:bookmarkEnd w:id="7"/>
          </w:p>
        </w:tc>
      </w:tr>
      <w:tr w:rsidR="00D6136B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ascii="宋体" w:hAnsi="宋体"/>
                <w:szCs w:val="18"/>
              </w:rPr>
              <w:t>20190808</w:t>
            </w:r>
            <w:bookmarkEnd w:id="8"/>
          </w:p>
        </w:tc>
      </w:tr>
      <w:tr w:rsidR="00D6136B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D6136B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T13325242843</w:t>
            </w:r>
            <w:bookmarkEnd w:id="9"/>
          </w:p>
        </w:tc>
      </w:tr>
    </w:tbl>
    <w:p w:rsidR="00961512" w:rsidRDefault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 w:rsidR="00961512" w:rsidRDefault="00961512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:rsidR="00961512" w:rsidRDefault="00961512" w:rsidP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961512" w:rsidRDefault="00961512" w:rsidP="00961512">
      <w:pPr>
        <w:pStyle w:val="a7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0" w:name="目录"/>
    <w:bookmarkStart w:id="11" w:name="_GoBack"/>
    <w:bookmarkEnd w:id="10"/>
    <w:bookmarkEnd w:id="11"/>
    <w:p w:rsidR="008842C4" w:rsidRDefault="00961512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499895" w:history="1">
        <w:r w:rsidR="008842C4" w:rsidRPr="006D5E0D">
          <w:rPr>
            <w:rStyle w:val="a4"/>
            <w:noProof/>
          </w:rPr>
          <w:t>1</w:t>
        </w:r>
        <w:r w:rsidR="008842C4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8842C4" w:rsidRPr="006D5E0D">
          <w:rPr>
            <w:rStyle w:val="a4"/>
            <w:rFonts w:hint="eastAsia"/>
            <w:noProof/>
          </w:rPr>
          <w:t>住区概况</w:t>
        </w:r>
        <w:r w:rsidR="008842C4">
          <w:rPr>
            <w:noProof/>
            <w:webHidden/>
          </w:rPr>
          <w:tab/>
        </w:r>
        <w:r w:rsidR="008842C4">
          <w:rPr>
            <w:noProof/>
            <w:webHidden/>
          </w:rPr>
          <w:fldChar w:fldCharType="begin"/>
        </w:r>
        <w:r w:rsidR="008842C4">
          <w:rPr>
            <w:noProof/>
            <w:webHidden/>
          </w:rPr>
          <w:instrText xml:space="preserve"> PAGEREF _Toc16499895 \h </w:instrText>
        </w:r>
        <w:r w:rsidR="008842C4">
          <w:rPr>
            <w:noProof/>
            <w:webHidden/>
          </w:rPr>
        </w:r>
        <w:r w:rsidR="008842C4">
          <w:rPr>
            <w:noProof/>
            <w:webHidden/>
          </w:rPr>
          <w:fldChar w:fldCharType="separate"/>
        </w:r>
        <w:r w:rsidR="00173141">
          <w:rPr>
            <w:noProof/>
            <w:webHidden/>
          </w:rPr>
          <w:t>3</w:t>
        </w:r>
        <w:r w:rsidR="008842C4">
          <w:rPr>
            <w:noProof/>
            <w:webHidden/>
          </w:rPr>
          <w:fldChar w:fldCharType="end"/>
        </w:r>
      </w:hyperlink>
    </w:p>
    <w:p w:rsidR="008842C4" w:rsidRDefault="005418C7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6499896" w:history="1">
        <w:r w:rsidR="008842C4" w:rsidRPr="006D5E0D">
          <w:rPr>
            <w:rStyle w:val="a4"/>
            <w:noProof/>
          </w:rPr>
          <w:t>2</w:t>
        </w:r>
        <w:r w:rsidR="008842C4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8842C4" w:rsidRPr="006D5E0D">
          <w:rPr>
            <w:rStyle w:val="a4"/>
            <w:rFonts w:hint="eastAsia"/>
            <w:noProof/>
          </w:rPr>
          <w:t>标准依据</w:t>
        </w:r>
        <w:r w:rsidR="008842C4">
          <w:rPr>
            <w:noProof/>
            <w:webHidden/>
          </w:rPr>
          <w:tab/>
        </w:r>
        <w:r w:rsidR="008842C4">
          <w:rPr>
            <w:noProof/>
            <w:webHidden/>
          </w:rPr>
          <w:fldChar w:fldCharType="begin"/>
        </w:r>
        <w:r w:rsidR="008842C4">
          <w:rPr>
            <w:noProof/>
            <w:webHidden/>
          </w:rPr>
          <w:instrText xml:space="preserve"> PAGEREF _Toc16499896 \h </w:instrText>
        </w:r>
        <w:r w:rsidR="008842C4">
          <w:rPr>
            <w:noProof/>
            <w:webHidden/>
          </w:rPr>
        </w:r>
        <w:r w:rsidR="008842C4">
          <w:rPr>
            <w:noProof/>
            <w:webHidden/>
          </w:rPr>
          <w:fldChar w:fldCharType="separate"/>
        </w:r>
        <w:r w:rsidR="00173141">
          <w:rPr>
            <w:noProof/>
            <w:webHidden/>
          </w:rPr>
          <w:t>3</w:t>
        </w:r>
        <w:r w:rsidR="008842C4">
          <w:rPr>
            <w:noProof/>
            <w:webHidden/>
          </w:rPr>
          <w:fldChar w:fldCharType="end"/>
        </w:r>
      </w:hyperlink>
    </w:p>
    <w:p w:rsidR="008842C4" w:rsidRDefault="005418C7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6499897" w:history="1">
        <w:r w:rsidR="008842C4" w:rsidRPr="006D5E0D">
          <w:rPr>
            <w:rStyle w:val="a4"/>
            <w:noProof/>
          </w:rPr>
          <w:t>3</w:t>
        </w:r>
        <w:r w:rsidR="008842C4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8842C4" w:rsidRPr="006D5E0D">
          <w:rPr>
            <w:rStyle w:val="a4"/>
            <w:rFonts w:hint="eastAsia"/>
            <w:noProof/>
          </w:rPr>
          <w:t>指标要求</w:t>
        </w:r>
        <w:r w:rsidR="008842C4">
          <w:rPr>
            <w:noProof/>
            <w:webHidden/>
          </w:rPr>
          <w:tab/>
        </w:r>
        <w:r w:rsidR="008842C4">
          <w:rPr>
            <w:noProof/>
            <w:webHidden/>
          </w:rPr>
          <w:fldChar w:fldCharType="begin"/>
        </w:r>
        <w:r w:rsidR="008842C4">
          <w:rPr>
            <w:noProof/>
            <w:webHidden/>
          </w:rPr>
          <w:instrText xml:space="preserve"> PAGEREF _Toc16499897 \h </w:instrText>
        </w:r>
        <w:r w:rsidR="008842C4">
          <w:rPr>
            <w:noProof/>
            <w:webHidden/>
          </w:rPr>
        </w:r>
        <w:r w:rsidR="008842C4">
          <w:rPr>
            <w:noProof/>
            <w:webHidden/>
          </w:rPr>
          <w:fldChar w:fldCharType="separate"/>
        </w:r>
        <w:r w:rsidR="00173141">
          <w:rPr>
            <w:noProof/>
            <w:webHidden/>
          </w:rPr>
          <w:t>3</w:t>
        </w:r>
        <w:r w:rsidR="008842C4">
          <w:rPr>
            <w:noProof/>
            <w:webHidden/>
          </w:rPr>
          <w:fldChar w:fldCharType="end"/>
        </w:r>
      </w:hyperlink>
    </w:p>
    <w:p w:rsidR="008842C4" w:rsidRDefault="005418C7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6499898" w:history="1">
        <w:r w:rsidR="008842C4" w:rsidRPr="006D5E0D">
          <w:rPr>
            <w:rStyle w:val="a4"/>
            <w:noProof/>
            <w:lang w:val="en-GB"/>
          </w:rPr>
          <w:t>3.1</w:t>
        </w:r>
        <w:r w:rsidR="008842C4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8842C4" w:rsidRPr="006D5E0D">
          <w:rPr>
            <w:rStyle w:val="a4"/>
            <w:rFonts w:hint="eastAsia"/>
            <w:noProof/>
          </w:rPr>
          <w:t>规范要求</w:t>
        </w:r>
        <w:r w:rsidR="008842C4">
          <w:rPr>
            <w:noProof/>
            <w:webHidden/>
          </w:rPr>
          <w:tab/>
        </w:r>
        <w:r w:rsidR="008842C4">
          <w:rPr>
            <w:noProof/>
            <w:webHidden/>
          </w:rPr>
          <w:fldChar w:fldCharType="begin"/>
        </w:r>
        <w:r w:rsidR="008842C4">
          <w:rPr>
            <w:noProof/>
            <w:webHidden/>
          </w:rPr>
          <w:instrText xml:space="preserve"> PAGEREF _Toc16499898 \h </w:instrText>
        </w:r>
        <w:r w:rsidR="008842C4">
          <w:rPr>
            <w:noProof/>
            <w:webHidden/>
          </w:rPr>
        </w:r>
        <w:r w:rsidR="008842C4">
          <w:rPr>
            <w:noProof/>
            <w:webHidden/>
          </w:rPr>
          <w:fldChar w:fldCharType="separate"/>
        </w:r>
        <w:r w:rsidR="00173141">
          <w:rPr>
            <w:noProof/>
            <w:webHidden/>
          </w:rPr>
          <w:t>3</w:t>
        </w:r>
        <w:r w:rsidR="008842C4">
          <w:rPr>
            <w:noProof/>
            <w:webHidden/>
          </w:rPr>
          <w:fldChar w:fldCharType="end"/>
        </w:r>
      </w:hyperlink>
    </w:p>
    <w:p w:rsidR="008842C4" w:rsidRDefault="005418C7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6499899" w:history="1">
        <w:r w:rsidR="008842C4" w:rsidRPr="006D5E0D">
          <w:rPr>
            <w:rStyle w:val="a4"/>
            <w:noProof/>
            <w:lang w:val="en-GB"/>
          </w:rPr>
          <w:t>3.1</w:t>
        </w:r>
        <w:r w:rsidR="008842C4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8842C4" w:rsidRPr="006D5E0D">
          <w:rPr>
            <w:rStyle w:val="a4"/>
            <w:rFonts w:hint="eastAsia"/>
            <w:noProof/>
          </w:rPr>
          <w:t>遮阴概述</w:t>
        </w:r>
        <w:r w:rsidR="008842C4">
          <w:rPr>
            <w:noProof/>
            <w:webHidden/>
          </w:rPr>
          <w:tab/>
        </w:r>
        <w:r w:rsidR="008842C4">
          <w:rPr>
            <w:noProof/>
            <w:webHidden/>
          </w:rPr>
          <w:fldChar w:fldCharType="begin"/>
        </w:r>
        <w:r w:rsidR="008842C4">
          <w:rPr>
            <w:noProof/>
            <w:webHidden/>
          </w:rPr>
          <w:instrText xml:space="preserve"> PAGEREF _Toc16499899 \h </w:instrText>
        </w:r>
        <w:r w:rsidR="008842C4">
          <w:rPr>
            <w:noProof/>
            <w:webHidden/>
          </w:rPr>
        </w:r>
        <w:r w:rsidR="008842C4">
          <w:rPr>
            <w:noProof/>
            <w:webHidden/>
          </w:rPr>
          <w:fldChar w:fldCharType="separate"/>
        </w:r>
        <w:r w:rsidR="00173141">
          <w:rPr>
            <w:noProof/>
            <w:webHidden/>
          </w:rPr>
          <w:t>3</w:t>
        </w:r>
        <w:r w:rsidR="008842C4">
          <w:rPr>
            <w:noProof/>
            <w:webHidden/>
          </w:rPr>
          <w:fldChar w:fldCharType="end"/>
        </w:r>
      </w:hyperlink>
    </w:p>
    <w:p w:rsidR="008842C4" w:rsidRDefault="005418C7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6499900" w:history="1">
        <w:r w:rsidR="008842C4" w:rsidRPr="006D5E0D">
          <w:rPr>
            <w:rStyle w:val="a4"/>
            <w:noProof/>
            <w:lang w:val="en-GB"/>
          </w:rPr>
          <w:t>3.2</w:t>
        </w:r>
        <w:r w:rsidR="008842C4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8842C4" w:rsidRPr="006D5E0D">
          <w:rPr>
            <w:rStyle w:val="a4"/>
            <w:rFonts w:hint="eastAsia"/>
            <w:noProof/>
          </w:rPr>
          <w:t>计算方法</w:t>
        </w:r>
        <w:r w:rsidR="008842C4">
          <w:rPr>
            <w:noProof/>
            <w:webHidden/>
          </w:rPr>
          <w:tab/>
        </w:r>
        <w:r w:rsidR="008842C4">
          <w:rPr>
            <w:noProof/>
            <w:webHidden/>
          </w:rPr>
          <w:fldChar w:fldCharType="begin"/>
        </w:r>
        <w:r w:rsidR="008842C4">
          <w:rPr>
            <w:noProof/>
            <w:webHidden/>
          </w:rPr>
          <w:instrText xml:space="preserve"> PAGEREF _Toc16499900 \h </w:instrText>
        </w:r>
        <w:r w:rsidR="008842C4">
          <w:rPr>
            <w:noProof/>
            <w:webHidden/>
          </w:rPr>
        </w:r>
        <w:r w:rsidR="008842C4">
          <w:rPr>
            <w:noProof/>
            <w:webHidden/>
          </w:rPr>
          <w:fldChar w:fldCharType="separate"/>
        </w:r>
        <w:r w:rsidR="00173141">
          <w:rPr>
            <w:noProof/>
            <w:webHidden/>
          </w:rPr>
          <w:t>3</w:t>
        </w:r>
        <w:r w:rsidR="008842C4">
          <w:rPr>
            <w:noProof/>
            <w:webHidden/>
          </w:rPr>
          <w:fldChar w:fldCharType="end"/>
        </w:r>
      </w:hyperlink>
    </w:p>
    <w:p w:rsidR="008842C4" w:rsidRDefault="005418C7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6499901" w:history="1">
        <w:r w:rsidR="008842C4" w:rsidRPr="006D5E0D">
          <w:rPr>
            <w:rStyle w:val="a4"/>
            <w:noProof/>
          </w:rPr>
          <w:t>4</w:t>
        </w:r>
        <w:r w:rsidR="008842C4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8842C4" w:rsidRPr="006D5E0D">
          <w:rPr>
            <w:rStyle w:val="a4"/>
            <w:rFonts w:hint="eastAsia"/>
            <w:noProof/>
          </w:rPr>
          <w:t>指标概览</w:t>
        </w:r>
        <w:r w:rsidR="008842C4">
          <w:rPr>
            <w:noProof/>
            <w:webHidden/>
          </w:rPr>
          <w:tab/>
        </w:r>
        <w:r w:rsidR="008842C4">
          <w:rPr>
            <w:noProof/>
            <w:webHidden/>
          </w:rPr>
          <w:fldChar w:fldCharType="begin"/>
        </w:r>
        <w:r w:rsidR="008842C4">
          <w:rPr>
            <w:noProof/>
            <w:webHidden/>
          </w:rPr>
          <w:instrText xml:space="preserve"> PAGEREF _Toc16499901 \h </w:instrText>
        </w:r>
        <w:r w:rsidR="008842C4">
          <w:rPr>
            <w:noProof/>
            <w:webHidden/>
          </w:rPr>
        </w:r>
        <w:r w:rsidR="008842C4">
          <w:rPr>
            <w:noProof/>
            <w:webHidden/>
          </w:rPr>
          <w:fldChar w:fldCharType="separate"/>
        </w:r>
        <w:r w:rsidR="00173141">
          <w:rPr>
            <w:noProof/>
            <w:webHidden/>
          </w:rPr>
          <w:t>4</w:t>
        </w:r>
        <w:r w:rsidR="008842C4">
          <w:rPr>
            <w:noProof/>
            <w:webHidden/>
          </w:rPr>
          <w:fldChar w:fldCharType="end"/>
        </w:r>
      </w:hyperlink>
    </w:p>
    <w:p w:rsidR="008842C4" w:rsidRDefault="005418C7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6499902" w:history="1">
        <w:r w:rsidR="008842C4" w:rsidRPr="006D5E0D">
          <w:rPr>
            <w:rStyle w:val="a4"/>
            <w:noProof/>
            <w:lang w:val="en-GB"/>
          </w:rPr>
          <w:t>4.1</w:t>
        </w:r>
        <w:r w:rsidR="008842C4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8842C4" w:rsidRPr="006D5E0D">
          <w:rPr>
            <w:rStyle w:val="a4"/>
            <w:rFonts w:hint="eastAsia"/>
            <w:noProof/>
          </w:rPr>
          <w:t>建筑列表</w:t>
        </w:r>
        <w:r w:rsidR="008842C4">
          <w:rPr>
            <w:noProof/>
            <w:webHidden/>
          </w:rPr>
          <w:tab/>
        </w:r>
        <w:r w:rsidR="008842C4">
          <w:rPr>
            <w:noProof/>
            <w:webHidden/>
          </w:rPr>
          <w:fldChar w:fldCharType="begin"/>
        </w:r>
        <w:r w:rsidR="008842C4">
          <w:rPr>
            <w:noProof/>
            <w:webHidden/>
          </w:rPr>
          <w:instrText xml:space="preserve"> PAGEREF _Toc16499902 \h </w:instrText>
        </w:r>
        <w:r w:rsidR="008842C4">
          <w:rPr>
            <w:noProof/>
            <w:webHidden/>
          </w:rPr>
        </w:r>
        <w:r w:rsidR="008842C4">
          <w:rPr>
            <w:noProof/>
            <w:webHidden/>
          </w:rPr>
          <w:fldChar w:fldCharType="separate"/>
        </w:r>
        <w:r w:rsidR="00173141">
          <w:rPr>
            <w:noProof/>
            <w:webHidden/>
          </w:rPr>
          <w:t>4</w:t>
        </w:r>
        <w:r w:rsidR="008842C4">
          <w:rPr>
            <w:noProof/>
            <w:webHidden/>
          </w:rPr>
          <w:fldChar w:fldCharType="end"/>
        </w:r>
      </w:hyperlink>
    </w:p>
    <w:p w:rsidR="008842C4" w:rsidRDefault="005418C7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6499903" w:history="1">
        <w:r w:rsidR="008842C4" w:rsidRPr="006D5E0D">
          <w:rPr>
            <w:rStyle w:val="a4"/>
            <w:noProof/>
            <w:lang w:val="en-GB"/>
          </w:rPr>
          <w:t>4.2</w:t>
        </w:r>
        <w:r w:rsidR="008842C4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8842C4" w:rsidRPr="006D5E0D">
          <w:rPr>
            <w:rStyle w:val="a4"/>
            <w:rFonts w:hint="eastAsia"/>
            <w:noProof/>
          </w:rPr>
          <w:t>各类面积指标</w:t>
        </w:r>
        <w:r w:rsidR="008842C4">
          <w:rPr>
            <w:noProof/>
            <w:webHidden/>
          </w:rPr>
          <w:tab/>
        </w:r>
        <w:r w:rsidR="008842C4">
          <w:rPr>
            <w:noProof/>
            <w:webHidden/>
          </w:rPr>
          <w:fldChar w:fldCharType="begin"/>
        </w:r>
        <w:r w:rsidR="008842C4">
          <w:rPr>
            <w:noProof/>
            <w:webHidden/>
          </w:rPr>
          <w:instrText xml:space="preserve"> PAGEREF _Toc16499903 \h </w:instrText>
        </w:r>
        <w:r w:rsidR="008842C4">
          <w:rPr>
            <w:noProof/>
            <w:webHidden/>
          </w:rPr>
        </w:r>
        <w:r w:rsidR="008842C4">
          <w:rPr>
            <w:noProof/>
            <w:webHidden/>
          </w:rPr>
          <w:fldChar w:fldCharType="separate"/>
        </w:r>
        <w:r w:rsidR="00173141">
          <w:rPr>
            <w:noProof/>
            <w:webHidden/>
          </w:rPr>
          <w:t>4</w:t>
        </w:r>
        <w:r w:rsidR="008842C4">
          <w:rPr>
            <w:noProof/>
            <w:webHidden/>
          </w:rPr>
          <w:fldChar w:fldCharType="end"/>
        </w:r>
      </w:hyperlink>
    </w:p>
    <w:p w:rsidR="008842C4" w:rsidRDefault="005418C7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6499904" w:history="1">
        <w:r w:rsidR="008842C4" w:rsidRPr="006D5E0D">
          <w:rPr>
            <w:rStyle w:val="a4"/>
            <w:noProof/>
          </w:rPr>
          <w:t>5</w:t>
        </w:r>
        <w:r w:rsidR="008842C4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8842C4" w:rsidRPr="006D5E0D">
          <w:rPr>
            <w:rStyle w:val="a4"/>
            <w:rFonts w:hint="eastAsia"/>
            <w:noProof/>
          </w:rPr>
          <w:t>计算结果</w:t>
        </w:r>
        <w:r w:rsidR="008842C4">
          <w:rPr>
            <w:noProof/>
            <w:webHidden/>
          </w:rPr>
          <w:tab/>
        </w:r>
        <w:r w:rsidR="008842C4">
          <w:rPr>
            <w:noProof/>
            <w:webHidden/>
          </w:rPr>
          <w:fldChar w:fldCharType="begin"/>
        </w:r>
        <w:r w:rsidR="008842C4">
          <w:rPr>
            <w:noProof/>
            <w:webHidden/>
          </w:rPr>
          <w:instrText xml:space="preserve"> PAGEREF _Toc16499904 \h </w:instrText>
        </w:r>
        <w:r w:rsidR="008842C4">
          <w:rPr>
            <w:noProof/>
            <w:webHidden/>
          </w:rPr>
        </w:r>
        <w:r w:rsidR="008842C4">
          <w:rPr>
            <w:noProof/>
            <w:webHidden/>
          </w:rPr>
          <w:fldChar w:fldCharType="separate"/>
        </w:r>
        <w:r w:rsidR="00173141">
          <w:rPr>
            <w:noProof/>
            <w:webHidden/>
          </w:rPr>
          <w:t>4</w:t>
        </w:r>
        <w:r w:rsidR="008842C4">
          <w:rPr>
            <w:noProof/>
            <w:webHidden/>
          </w:rPr>
          <w:fldChar w:fldCharType="end"/>
        </w:r>
      </w:hyperlink>
    </w:p>
    <w:p w:rsidR="008842C4" w:rsidRDefault="005418C7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6499905" w:history="1">
        <w:r w:rsidR="008842C4" w:rsidRPr="006D5E0D">
          <w:rPr>
            <w:rStyle w:val="a4"/>
            <w:noProof/>
          </w:rPr>
          <w:t>6</w:t>
        </w:r>
        <w:r w:rsidR="008842C4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8842C4" w:rsidRPr="006D5E0D">
          <w:rPr>
            <w:rStyle w:val="a4"/>
            <w:rFonts w:hint="eastAsia"/>
            <w:noProof/>
          </w:rPr>
          <w:t>活动场地遮阴图</w:t>
        </w:r>
        <w:r w:rsidR="008842C4">
          <w:rPr>
            <w:noProof/>
            <w:webHidden/>
          </w:rPr>
          <w:tab/>
        </w:r>
        <w:r w:rsidR="008842C4">
          <w:rPr>
            <w:noProof/>
            <w:webHidden/>
          </w:rPr>
          <w:fldChar w:fldCharType="begin"/>
        </w:r>
        <w:r w:rsidR="008842C4">
          <w:rPr>
            <w:noProof/>
            <w:webHidden/>
          </w:rPr>
          <w:instrText xml:space="preserve"> PAGEREF _Toc16499905 \h </w:instrText>
        </w:r>
        <w:r w:rsidR="008842C4">
          <w:rPr>
            <w:noProof/>
            <w:webHidden/>
          </w:rPr>
        </w:r>
        <w:r w:rsidR="008842C4">
          <w:rPr>
            <w:noProof/>
            <w:webHidden/>
          </w:rPr>
          <w:fldChar w:fldCharType="separate"/>
        </w:r>
        <w:r w:rsidR="00173141">
          <w:rPr>
            <w:noProof/>
            <w:webHidden/>
          </w:rPr>
          <w:t>5</w:t>
        </w:r>
        <w:r w:rsidR="008842C4">
          <w:rPr>
            <w:noProof/>
            <w:webHidden/>
          </w:rPr>
          <w:fldChar w:fldCharType="end"/>
        </w:r>
      </w:hyperlink>
    </w:p>
    <w:p w:rsidR="008842C4" w:rsidRDefault="005418C7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6499906" w:history="1">
        <w:r w:rsidR="008842C4" w:rsidRPr="006D5E0D">
          <w:rPr>
            <w:rStyle w:val="a4"/>
            <w:noProof/>
          </w:rPr>
          <w:t>7</w:t>
        </w:r>
        <w:r w:rsidR="008842C4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8842C4" w:rsidRPr="006D5E0D">
          <w:rPr>
            <w:rStyle w:val="a4"/>
            <w:rFonts w:hint="eastAsia"/>
            <w:noProof/>
          </w:rPr>
          <w:t>评价结论</w:t>
        </w:r>
        <w:r w:rsidR="008842C4">
          <w:rPr>
            <w:noProof/>
            <w:webHidden/>
          </w:rPr>
          <w:tab/>
        </w:r>
        <w:r w:rsidR="008842C4">
          <w:rPr>
            <w:noProof/>
            <w:webHidden/>
          </w:rPr>
          <w:fldChar w:fldCharType="begin"/>
        </w:r>
        <w:r w:rsidR="008842C4">
          <w:rPr>
            <w:noProof/>
            <w:webHidden/>
          </w:rPr>
          <w:instrText xml:space="preserve"> PAGEREF _Toc16499906 \h </w:instrText>
        </w:r>
        <w:r w:rsidR="008842C4">
          <w:rPr>
            <w:noProof/>
            <w:webHidden/>
          </w:rPr>
        </w:r>
        <w:r w:rsidR="008842C4">
          <w:rPr>
            <w:noProof/>
            <w:webHidden/>
          </w:rPr>
          <w:fldChar w:fldCharType="separate"/>
        </w:r>
        <w:r w:rsidR="00173141">
          <w:rPr>
            <w:noProof/>
            <w:webHidden/>
          </w:rPr>
          <w:t>5</w:t>
        </w:r>
        <w:r w:rsidR="008842C4">
          <w:rPr>
            <w:noProof/>
            <w:webHidden/>
          </w:rPr>
          <w:fldChar w:fldCharType="end"/>
        </w:r>
      </w:hyperlink>
    </w:p>
    <w:p w:rsidR="00961512" w:rsidRDefault="00961512" w:rsidP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fldChar w:fldCharType="end"/>
      </w:r>
    </w:p>
    <w:p w:rsidR="00D6136B" w:rsidRDefault="00961512" w:rsidP="00961512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:rsidR="00D6136B" w:rsidRDefault="00D6136B">
      <w:pPr>
        <w:pStyle w:val="1"/>
      </w:pPr>
      <w:bookmarkStart w:id="12" w:name="_Toc401318136"/>
      <w:bookmarkStart w:id="13" w:name="_Toc16499895"/>
      <w:r>
        <w:rPr>
          <w:rFonts w:hint="eastAsia"/>
        </w:rPr>
        <w:lastRenderedPageBreak/>
        <w:t>住区概况</w:t>
      </w:r>
      <w:bookmarkEnd w:id="12"/>
      <w:bookmarkEnd w:id="13"/>
    </w:p>
    <w:tbl>
      <w:tblPr>
        <w:tblW w:w="0" w:type="auto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1"/>
        <w:gridCol w:w="3115"/>
        <w:gridCol w:w="3116"/>
      </w:tblGrid>
      <w:tr w:rsidR="00D6136B">
        <w:tc>
          <w:tcPr>
            <w:tcW w:w="2841" w:type="dxa"/>
            <w:tcBorders>
              <w:bottom w:val="single" w:sz="8" w:space="0" w:color="auto"/>
            </w:tcBorders>
            <w:shd w:val="clear" w:color="auto" w:fill="E6E6E6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名称1"/>
            <w:r>
              <w:rPr>
                <w:rFonts w:ascii="宋体" w:hAnsi="宋体" w:hint="eastAsia"/>
              </w:rPr>
              <w:t>XXX住宅小区</w:t>
            </w:r>
            <w:bookmarkEnd w:id="14"/>
          </w:p>
        </w:tc>
      </w:tr>
      <w:tr w:rsidR="00D6136B">
        <w:tc>
          <w:tcPr>
            <w:tcW w:w="2841" w:type="dxa"/>
            <w:tcBorders>
              <w:top w:val="single" w:sz="8" w:space="0" w:color="auto"/>
            </w:tcBorders>
            <w:shd w:val="clear" w:color="auto" w:fill="E6E6E6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地点"/>
            <w:r>
              <w:rPr>
                <w:rFonts w:ascii="宋体" w:hAnsi="宋体" w:hint="eastAsia"/>
                <w:lang w:val="en-US"/>
              </w:rPr>
              <w:t>衡阳</w:t>
            </w:r>
            <w:bookmarkEnd w:id="15"/>
          </w:p>
        </w:tc>
      </w:tr>
      <w:tr w:rsidR="006B02AD">
        <w:tc>
          <w:tcPr>
            <w:tcW w:w="2841" w:type="dxa"/>
            <w:tcBorders>
              <w:top w:val="single" w:sz="8" w:space="0" w:color="auto"/>
            </w:tcBorders>
            <w:shd w:val="clear" w:color="auto" w:fill="E6E6E6"/>
          </w:tcPr>
          <w:p w:rsidR="006B02AD" w:rsidRDefault="006B02A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 w:rsidR="006B02AD" w:rsidRDefault="006B02A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类型"/>
            <w:r>
              <w:t>公共建筑</w:t>
            </w:r>
            <w:bookmarkEnd w:id="16"/>
          </w:p>
        </w:tc>
      </w:tr>
      <w:tr w:rsidR="00D6136B">
        <w:tc>
          <w:tcPr>
            <w:tcW w:w="2841" w:type="dxa"/>
            <w:shd w:val="clear" w:color="auto" w:fill="E6E6E6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7" w:name="纬度"/>
            <w:r>
              <w:rPr>
                <w:rFonts w:ascii="宋体" w:hAnsi="宋体"/>
                <w:lang w:val="en-US"/>
              </w:rPr>
              <w:t>26.88</w:t>
            </w:r>
            <w:bookmarkEnd w:id="17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8" w:name="经度"/>
            <w:r>
              <w:rPr>
                <w:rFonts w:ascii="宋体" w:hAnsi="宋体"/>
                <w:lang w:val="en-US"/>
              </w:rPr>
              <w:t>112.62</w:t>
            </w:r>
            <w:bookmarkEnd w:id="18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</w:tbl>
    <w:p w:rsidR="00D6136B" w:rsidRDefault="00D6136B">
      <w:pPr>
        <w:pStyle w:val="1"/>
      </w:pPr>
      <w:bookmarkStart w:id="19" w:name="_Toc16499896"/>
      <w:bookmarkStart w:id="20" w:name="TitleFormat"/>
      <w:r>
        <w:rPr>
          <w:rFonts w:hint="eastAsia"/>
        </w:rPr>
        <w:t>标准</w:t>
      </w:r>
      <w:bookmarkStart w:id="21" w:name="_Toc401318137"/>
      <w:r>
        <w:rPr>
          <w:rFonts w:hint="eastAsia"/>
        </w:rPr>
        <w:t>依据</w:t>
      </w:r>
      <w:bookmarkEnd w:id="19"/>
      <w:bookmarkEnd w:id="21"/>
    </w:p>
    <w:p w:rsidR="00D87EEA" w:rsidRDefault="00D87EEA" w:rsidP="004A420D">
      <w:pPr>
        <w:pStyle w:val="a0"/>
        <w:ind w:left="840" w:firstLineChars="0" w:hanging="420"/>
        <w:rPr>
          <w:lang w:val="en-US"/>
        </w:rPr>
      </w:pPr>
      <w:r>
        <w:rPr>
          <w:rFonts w:hint="eastAsia"/>
          <w:lang w:val="en-US"/>
        </w:rPr>
        <w:t>1.</w:t>
      </w:r>
      <w:r>
        <w:rPr>
          <w:rFonts w:hint="eastAsia"/>
          <w:lang w:val="en-US"/>
        </w:rPr>
        <w:t>《绿色建筑评价标准》（</w:t>
      </w:r>
      <w:r w:rsidR="00A92ECE">
        <w:rPr>
          <w:rFonts w:hint="eastAsia"/>
          <w:lang w:val="en-US"/>
        </w:rPr>
        <w:t>JG/T50378-2019</w:t>
      </w:r>
      <w:r>
        <w:rPr>
          <w:rFonts w:hint="eastAsia"/>
          <w:lang w:val="en-US"/>
        </w:rPr>
        <w:t>）</w:t>
      </w:r>
    </w:p>
    <w:p w:rsidR="00D87EEA" w:rsidRDefault="004A420D" w:rsidP="00D87EEA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2</w:t>
      </w:r>
      <w:r w:rsidR="00D87EEA">
        <w:rPr>
          <w:rFonts w:hint="eastAsia"/>
          <w:lang w:val="en-US"/>
        </w:rPr>
        <w:t>.</w:t>
      </w:r>
      <w:r w:rsidR="00D87EEA">
        <w:rPr>
          <w:rFonts w:hint="eastAsia"/>
          <w:lang w:val="en-US"/>
        </w:rPr>
        <w:t>《建筑日照计算参数标准》（</w:t>
      </w:r>
      <w:r w:rsidR="00D87EEA">
        <w:rPr>
          <w:rFonts w:hint="eastAsia"/>
          <w:lang w:val="en-US"/>
        </w:rPr>
        <w:t>JG/T50947-2014</w:t>
      </w:r>
      <w:r w:rsidR="00D87EEA">
        <w:rPr>
          <w:rFonts w:hint="eastAsia"/>
          <w:lang w:val="en-US"/>
        </w:rPr>
        <w:t>）</w:t>
      </w:r>
    </w:p>
    <w:p w:rsidR="00D6136B" w:rsidRDefault="00D6136B">
      <w:pPr>
        <w:pStyle w:val="1"/>
      </w:pPr>
      <w:bookmarkStart w:id="22" w:name="_Toc16499897"/>
      <w:r>
        <w:rPr>
          <w:rFonts w:hint="eastAsia"/>
        </w:rPr>
        <w:t>指标要求</w:t>
      </w:r>
      <w:bookmarkEnd w:id="22"/>
    </w:p>
    <w:p w:rsidR="00D6136B" w:rsidRDefault="00D6136B">
      <w:pPr>
        <w:pStyle w:val="2"/>
      </w:pPr>
      <w:bookmarkStart w:id="23" w:name="_Toc16499898"/>
      <w:r>
        <w:rPr>
          <w:rFonts w:hint="eastAsia"/>
        </w:rPr>
        <w:t>规范要求</w:t>
      </w:r>
      <w:bookmarkEnd w:id="23"/>
    </w:p>
    <w:p w:rsidR="00D6136B" w:rsidRDefault="00D6136B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《绿色建筑评价标准》（</w:t>
      </w:r>
      <w:r w:rsidR="00AA3AAC">
        <w:rPr>
          <w:rFonts w:hint="eastAsia"/>
          <w:lang w:val="en-US"/>
        </w:rPr>
        <w:t>JG/T50378-2019</w:t>
      </w:r>
      <w:r>
        <w:rPr>
          <w:rFonts w:hint="eastAsia"/>
          <w:lang w:val="en-US"/>
        </w:rPr>
        <w:t>）中有关活动场地遮阴率的具体要求如下：</w:t>
      </w:r>
    </w:p>
    <w:p w:rsidR="00D6136B" w:rsidRDefault="005F02C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8.2.9</w:t>
      </w:r>
      <w:r w:rsidR="00D6136B">
        <w:rPr>
          <w:rFonts w:hint="eastAsia"/>
          <w:lang w:val="en-US"/>
        </w:rPr>
        <w:t xml:space="preserve"> </w:t>
      </w:r>
      <w:r w:rsidR="00D6136B">
        <w:rPr>
          <w:rFonts w:hint="eastAsia"/>
          <w:lang w:val="en-US"/>
        </w:rPr>
        <w:t>采取措施降低热岛强度，评价总分值为</w:t>
      </w:r>
      <w:r w:rsidR="00D6136B">
        <w:rPr>
          <w:rFonts w:hint="eastAsia"/>
          <w:lang w:val="en-US"/>
        </w:rPr>
        <w:t>4</w:t>
      </w:r>
      <w:r w:rsidR="00D6136B">
        <w:rPr>
          <w:rFonts w:hint="eastAsia"/>
          <w:lang w:val="en-US"/>
        </w:rPr>
        <w:t>分，并按下列规则分别评分并累计：</w:t>
      </w:r>
    </w:p>
    <w:p w:rsidR="00D6136B" w:rsidRDefault="00D6136B" w:rsidP="00195194">
      <w:pPr>
        <w:pStyle w:val="a0"/>
        <w:ind w:firstLine="420"/>
        <w:rPr>
          <w:lang w:val="en-US"/>
        </w:rPr>
      </w:pPr>
      <w:r w:rsidRPr="00195194">
        <w:rPr>
          <w:rFonts w:hint="eastAsia"/>
          <w:lang w:val="en-US"/>
        </w:rPr>
        <w:t>1</w:t>
      </w:r>
      <w:r w:rsidRPr="00195194">
        <w:rPr>
          <w:rFonts w:hint="eastAsia"/>
          <w:lang w:val="en-US"/>
        </w:rPr>
        <w:t>、</w:t>
      </w:r>
      <w:r w:rsidR="00195194" w:rsidRPr="00195194">
        <w:rPr>
          <w:rFonts w:hint="eastAsia"/>
          <w:lang w:val="en-US"/>
        </w:rPr>
        <w:t>场</w:t>
      </w:r>
      <w:r w:rsidR="00195194" w:rsidRPr="00195194">
        <w:rPr>
          <w:lang w:val="en-US"/>
        </w:rPr>
        <w:t>地中</w:t>
      </w:r>
      <w:r w:rsidR="00195194" w:rsidRPr="00195194">
        <w:rPr>
          <w:rFonts w:hint="eastAsia"/>
          <w:lang w:val="en-US"/>
        </w:rPr>
        <w:t>处</w:t>
      </w:r>
      <w:r w:rsidR="00195194" w:rsidRPr="00195194">
        <w:rPr>
          <w:lang w:val="en-US"/>
        </w:rPr>
        <w:t>于建筑阴影区外的步道、游憩</w:t>
      </w:r>
      <w:r w:rsidR="00195194" w:rsidRPr="00195194">
        <w:rPr>
          <w:rFonts w:hint="eastAsia"/>
          <w:lang w:val="en-US"/>
        </w:rPr>
        <w:t>场</w:t>
      </w:r>
      <w:r w:rsidR="00195194" w:rsidRPr="00195194">
        <w:rPr>
          <w:lang w:val="en-US"/>
        </w:rPr>
        <w:t>、庭院、广</w:t>
      </w:r>
      <w:r w:rsidR="00195194" w:rsidRPr="00195194">
        <w:rPr>
          <w:rFonts w:hint="eastAsia"/>
          <w:lang w:val="en-US"/>
        </w:rPr>
        <w:t>场等室外活动场</w:t>
      </w:r>
      <w:r w:rsidR="00195194" w:rsidRPr="00195194">
        <w:rPr>
          <w:lang w:val="en-US"/>
        </w:rPr>
        <w:t>地</w:t>
      </w:r>
      <w:r w:rsidR="00195194" w:rsidRPr="00195194">
        <w:rPr>
          <w:rFonts w:hint="eastAsia"/>
          <w:lang w:val="en-US"/>
        </w:rPr>
        <w:t>设</w:t>
      </w:r>
      <w:r w:rsidR="00195194" w:rsidRPr="00195194">
        <w:rPr>
          <w:lang w:val="en-US"/>
        </w:rPr>
        <w:t>有</w:t>
      </w:r>
      <w:r w:rsidR="00195194" w:rsidRPr="00195194">
        <w:rPr>
          <w:rFonts w:hint="eastAsia"/>
          <w:lang w:val="en-US"/>
        </w:rPr>
        <w:t>乔</w:t>
      </w:r>
      <w:r w:rsidR="00195194" w:rsidRPr="00195194">
        <w:rPr>
          <w:lang w:val="en-US"/>
        </w:rPr>
        <w:t>木、花架等遮阴措施的面</w:t>
      </w:r>
      <w:r w:rsidR="00195194" w:rsidRPr="00195194">
        <w:rPr>
          <w:rFonts w:hint="eastAsia"/>
          <w:lang w:val="en-US"/>
        </w:rPr>
        <w:t>积</w:t>
      </w:r>
      <w:r w:rsidR="00195194" w:rsidRPr="00195194">
        <w:rPr>
          <w:lang w:val="en-US"/>
        </w:rPr>
        <w:t>比例，住宅建</w:t>
      </w:r>
      <w:r w:rsidR="00195194" w:rsidRPr="00195194">
        <w:rPr>
          <w:rFonts w:hint="eastAsia"/>
          <w:lang w:val="en-US"/>
        </w:rPr>
        <w:t>筑达到</w:t>
      </w:r>
      <w:r w:rsidR="00195194" w:rsidRPr="00195194">
        <w:rPr>
          <w:lang w:val="en-US"/>
        </w:rPr>
        <w:t xml:space="preserve">30%, </w:t>
      </w:r>
      <w:r w:rsidR="00195194" w:rsidRPr="00195194">
        <w:rPr>
          <w:rFonts w:hint="eastAsia"/>
          <w:lang w:val="en-US"/>
        </w:rPr>
        <w:t>公共建筑达到</w:t>
      </w:r>
      <w:r w:rsidR="00195194" w:rsidRPr="00195194">
        <w:rPr>
          <w:lang w:val="en-US"/>
        </w:rPr>
        <w:t xml:space="preserve">10%, </w:t>
      </w:r>
      <w:r w:rsidR="00195194" w:rsidRPr="00195194">
        <w:rPr>
          <w:rFonts w:hint="eastAsia"/>
          <w:lang w:val="en-US"/>
        </w:rPr>
        <w:t>得</w:t>
      </w:r>
      <w:r w:rsidR="00195194" w:rsidRPr="00195194">
        <w:rPr>
          <w:lang w:val="en-US"/>
        </w:rPr>
        <w:t xml:space="preserve">2 </w:t>
      </w:r>
      <w:r w:rsidR="00195194" w:rsidRPr="00195194">
        <w:rPr>
          <w:rFonts w:hint="eastAsia"/>
          <w:lang w:val="en-US"/>
        </w:rPr>
        <w:t>分；住宅建筑达到</w:t>
      </w:r>
      <w:r w:rsidR="00195194" w:rsidRPr="00195194">
        <w:rPr>
          <w:lang w:val="en-US"/>
        </w:rPr>
        <w:t xml:space="preserve">50%, </w:t>
      </w:r>
      <w:r w:rsidR="00195194" w:rsidRPr="00195194">
        <w:rPr>
          <w:rFonts w:hint="eastAsia"/>
          <w:lang w:val="en-US"/>
        </w:rPr>
        <w:t>公共建筑达到</w:t>
      </w:r>
      <w:r w:rsidR="00195194" w:rsidRPr="00195194">
        <w:rPr>
          <w:lang w:val="en-US"/>
        </w:rPr>
        <w:t xml:space="preserve">20%, </w:t>
      </w:r>
      <w:r w:rsidR="00195194" w:rsidRPr="00195194">
        <w:rPr>
          <w:rFonts w:hint="eastAsia"/>
          <w:lang w:val="en-US"/>
        </w:rPr>
        <w:t>得</w:t>
      </w:r>
      <w:r w:rsidR="00195194" w:rsidRPr="00195194">
        <w:rPr>
          <w:lang w:val="en-US"/>
        </w:rPr>
        <w:t xml:space="preserve">3 </w:t>
      </w:r>
      <w:r w:rsidR="00195194" w:rsidRPr="00195194">
        <w:rPr>
          <w:rFonts w:hint="eastAsia"/>
          <w:lang w:val="en-US"/>
        </w:rPr>
        <w:t>分；</w:t>
      </w:r>
      <w:r>
        <w:rPr>
          <w:rFonts w:hint="eastAsia"/>
          <w:lang w:val="en-US"/>
        </w:rPr>
        <w:t>。</w:t>
      </w:r>
    </w:p>
    <w:p w:rsidR="001872C8" w:rsidRDefault="001872C8" w:rsidP="001872C8">
      <w:pPr>
        <w:pStyle w:val="2"/>
        <w:numPr>
          <w:ilvl w:val="1"/>
          <w:numId w:val="4"/>
        </w:numPr>
        <w:tabs>
          <w:tab w:val="left" w:pos="578"/>
        </w:tabs>
      </w:pPr>
      <w:bookmarkStart w:id="24" w:name="_Toc16499899"/>
      <w:r>
        <w:rPr>
          <w:rFonts w:hint="eastAsia"/>
        </w:rPr>
        <w:t>遮阴概述</w:t>
      </w:r>
      <w:bookmarkEnd w:id="24"/>
    </w:p>
    <w:p w:rsidR="001872C8" w:rsidRDefault="001872C8" w:rsidP="001872C8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遮阴面积即户外活动场地中设有乔木、爬藤花架等遮阴设施所占面积所占的比例。户外活动场地包括：道路、庭院、广场、游憩场。而遮阴率计算中需要排除建筑阴影区。</w:t>
      </w:r>
    </w:p>
    <w:p w:rsidR="001872C8" w:rsidRDefault="001872C8" w:rsidP="001872C8">
      <w:pPr>
        <w:pStyle w:val="2"/>
        <w:numPr>
          <w:ilvl w:val="1"/>
          <w:numId w:val="4"/>
        </w:numPr>
        <w:tabs>
          <w:tab w:val="left" w:pos="578"/>
        </w:tabs>
      </w:pPr>
      <w:bookmarkStart w:id="25" w:name="_Toc16499900"/>
      <w:r>
        <w:rPr>
          <w:rFonts w:hint="eastAsia"/>
        </w:rPr>
        <w:t>计算方法</w:t>
      </w:r>
      <w:bookmarkEnd w:id="25"/>
    </w:p>
    <w:p w:rsidR="001872C8" w:rsidRDefault="001872C8" w:rsidP="001872C8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:rsidR="001872C8" w:rsidRDefault="001872C8" w:rsidP="001872C8">
      <w:pPr>
        <w:pStyle w:val="a0"/>
        <w:numPr>
          <w:ilvl w:val="0"/>
          <w:numId w:val="5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 w:rsidR="001872C8" w:rsidRDefault="001872C8" w:rsidP="001872C8">
      <w:pPr>
        <w:pStyle w:val="a0"/>
        <w:numPr>
          <w:ilvl w:val="0"/>
          <w:numId w:val="5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6"/>
          <w:attr w:name="Year" w:val="2015"/>
        </w:smartTagPr>
        <w:r>
          <w:rPr>
            <w:lang w:val="en-US"/>
          </w:rPr>
          <w:t>6</w:t>
        </w:r>
        <w:r>
          <w:rPr>
            <w:rFonts w:hint="eastAsia"/>
            <w:lang w:val="en-US"/>
          </w:rPr>
          <w:t>月</w:t>
        </w:r>
        <w:r>
          <w:rPr>
            <w:lang w:val="en-US"/>
          </w:rPr>
          <w:t>21</w:t>
        </w:r>
        <w:r>
          <w:rPr>
            <w:rFonts w:hint="eastAsia"/>
            <w:lang w:val="en-US"/>
          </w:rPr>
          <w:t>日</w:t>
        </w:r>
      </w:smartTag>
      <w:r>
        <w:rPr>
          <w:rFonts w:hint="eastAsia"/>
          <w:lang w:val="en-US"/>
        </w:rPr>
        <w:t>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 w:rsidR="00D6136B" w:rsidRDefault="001872C8" w:rsidP="001872C8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 w:rsidR="00D6136B" w:rsidRDefault="00D6136B">
      <w:pPr>
        <w:pStyle w:val="1"/>
      </w:pPr>
      <w:bookmarkStart w:id="26" w:name="_Toc401318141"/>
      <w:bookmarkStart w:id="27" w:name="_Toc16499901"/>
      <w:bookmarkEnd w:id="20"/>
      <w:r>
        <w:rPr>
          <w:rFonts w:hint="eastAsia"/>
        </w:rPr>
        <w:lastRenderedPageBreak/>
        <w:t>指标概览</w:t>
      </w:r>
      <w:bookmarkEnd w:id="26"/>
      <w:bookmarkEnd w:id="27"/>
    </w:p>
    <w:p w:rsidR="00D6136B" w:rsidRDefault="00D6136B">
      <w:pPr>
        <w:pStyle w:val="2"/>
      </w:pPr>
      <w:bookmarkStart w:id="28" w:name="_Toc16499902"/>
      <w:r>
        <w:rPr>
          <w:rFonts w:hint="eastAsia"/>
        </w:rPr>
        <w:t>建筑列表</w:t>
      </w:r>
      <w:bookmarkEnd w:id="2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107"/>
        <w:gridCol w:w="3107"/>
      </w:tblGrid>
      <w:tr w:rsidR="00FD1918">
        <w:tc>
          <w:tcPr>
            <w:tcW w:w="3118" w:type="dxa"/>
            <w:shd w:val="clear" w:color="auto" w:fill="E6E6E6"/>
            <w:vAlign w:val="center"/>
          </w:tcPr>
          <w:p w:rsidR="00FD1918" w:rsidRDefault="005418C7">
            <w:pPr>
              <w:jc w:val="center"/>
            </w:pPr>
            <w:r>
              <w:t>建筑名称</w:t>
            </w:r>
          </w:p>
        </w:tc>
        <w:tc>
          <w:tcPr>
            <w:tcW w:w="3107" w:type="dxa"/>
            <w:shd w:val="clear" w:color="auto" w:fill="E6E6E6"/>
            <w:vAlign w:val="center"/>
          </w:tcPr>
          <w:p w:rsidR="00FD1918" w:rsidRDefault="005418C7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7" w:type="dxa"/>
            <w:shd w:val="clear" w:color="auto" w:fill="E6E6E6"/>
            <w:vAlign w:val="center"/>
          </w:tcPr>
          <w:p w:rsidR="00FD1918" w:rsidRDefault="005418C7">
            <w:pPr>
              <w:jc w:val="center"/>
            </w:pPr>
            <w:r>
              <w:t>建筑高度</w:t>
            </w:r>
            <w:r>
              <w:t>(m)</w:t>
            </w:r>
          </w:p>
        </w:tc>
      </w:tr>
      <w:tr w:rsidR="00FD1918">
        <w:tc>
          <w:tcPr>
            <w:tcW w:w="3118" w:type="dxa"/>
            <w:shd w:val="clear" w:color="auto" w:fill="E6E6E6"/>
            <w:vAlign w:val="center"/>
          </w:tcPr>
          <w:p w:rsidR="00FD1918" w:rsidRDefault="005418C7">
            <w:r>
              <w:t>1</w:t>
            </w:r>
          </w:p>
        </w:tc>
        <w:tc>
          <w:tcPr>
            <w:tcW w:w="3107" w:type="dxa"/>
            <w:vAlign w:val="center"/>
          </w:tcPr>
          <w:p w:rsidR="00FD1918" w:rsidRDefault="005418C7">
            <w:r>
              <w:t>6178.1</w:t>
            </w:r>
          </w:p>
        </w:tc>
        <w:tc>
          <w:tcPr>
            <w:tcW w:w="3107" w:type="dxa"/>
            <w:vAlign w:val="center"/>
          </w:tcPr>
          <w:p w:rsidR="00FD1918" w:rsidRDefault="005418C7">
            <w:r>
              <w:t>58.9</w:t>
            </w:r>
          </w:p>
        </w:tc>
      </w:tr>
    </w:tbl>
    <w:p w:rsidR="00876CF9" w:rsidRPr="00876CF9" w:rsidRDefault="00876CF9" w:rsidP="00876CF9">
      <w:pPr>
        <w:pStyle w:val="a0"/>
        <w:ind w:firstLine="420"/>
        <w:rPr>
          <w:lang w:val="en-US"/>
        </w:rPr>
      </w:pPr>
      <w:bookmarkStart w:id="29" w:name="建筑列表"/>
      <w:bookmarkEnd w:id="29"/>
    </w:p>
    <w:p w:rsidR="00D6136B" w:rsidRDefault="00D6136B">
      <w:pPr>
        <w:pStyle w:val="2"/>
      </w:pPr>
      <w:bookmarkStart w:id="30" w:name="_Toc16499903"/>
      <w:r>
        <w:rPr>
          <w:rFonts w:hint="eastAsia"/>
        </w:rPr>
        <w:t>各类面积指标</w:t>
      </w:r>
      <w:bookmarkEnd w:id="3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4"/>
        <w:gridCol w:w="4239"/>
      </w:tblGrid>
      <w:tr w:rsidR="00FD1918">
        <w:tc>
          <w:tcPr>
            <w:tcW w:w="5093" w:type="dxa"/>
            <w:shd w:val="clear" w:color="auto" w:fill="E6E6E6"/>
            <w:vAlign w:val="center"/>
          </w:tcPr>
          <w:p w:rsidR="00FD1918" w:rsidRDefault="005418C7">
            <w:pPr>
              <w:jc w:val="center"/>
            </w:pPr>
            <w:r>
              <w:t>指标</w:t>
            </w:r>
          </w:p>
        </w:tc>
        <w:tc>
          <w:tcPr>
            <w:tcW w:w="4239" w:type="dxa"/>
            <w:shd w:val="clear" w:color="auto" w:fill="E6E6E6"/>
            <w:vAlign w:val="center"/>
          </w:tcPr>
          <w:p w:rsidR="00FD1918" w:rsidRDefault="005418C7">
            <w:pPr>
              <w:jc w:val="center"/>
            </w:pPr>
            <w:r>
              <w:t>值</w:t>
            </w:r>
          </w:p>
        </w:tc>
      </w:tr>
      <w:tr w:rsidR="00FD1918">
        <w:tc>
          <w:tcPr>
            <w:tcW w:w="5093" w:type="dxa"/>
            <w:shd w:val="clear" w:color="auto" w:fill="E6E6E6"/>
            <w:vAlign w:val="center"/>
          </w:tcPr>
          <w:p w:rsidR="00FD1918" w:rsidRDefault="005418C7">
            <w:r>
              <w:t>地块</w:t>
            </w:r>
            <w:r>
              <w:t>(</w:t>
            </w:r>
            <w:r>
              <w:t>红线</w:t>
            </w:r>
            <w:r>
              <w:t>)</w:t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:rsidR="00FD1918" w:rsidRDefault="005418C7">
            <w:r>
              <w:t>49610</w:t>
            </w:r>
          </w:p>
        </w:tc>
      </w:tr>
      <w:tr w:rsidR="00FD1918">
        <w:tc>
          <w:tcPr>
            <w:tcW w:w="5093" w:type="dxa"/>
            <w:shd w:val="clear" w:color="auto" w:fill="E6E6E6"/>
            <w:vAlign w:val="center"/>
          </w:tcPr>
          <w:p w:rsidR="00FD1918" w:rsidRDefault="005418C7">
            <w:r>
              <w:t>建筑密度</w:t>
            </w:r>
          </w:p>
        </w:tc>
        <w:tc>
          <w:tcPr>
            <w:tcW w:w="4239" w:type="dxa"/>
            <w:vAlign w:val="center"/>
          </w:tcPr>
          <w:p w:rsidR="00FD1918" w:rsidRDefault="005418C7">
            <w:r>
              <w:t>0.12</w:t>
            </w:r>
          </w:p>
        </w:tc>
      </w:tr>
      <w:tr w:rsidR="00FD1918">
        <w:tc>
          <w:tcPr>
            <w:tcW w:w="5093" w:type="dxa"/>
            <w:shd w:val="clear" w:color="auto" w:fill="E6E6E6"/>
            <w:vAlign w:val="center"/>
          </w:tcPr>
          <w:p w:rsidR="00FD1918" w:rsidRDefault="005418C7">
            <w:r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:rsidR="00FD1918" w:rsidRDefault="005418C7">
            <w:r>
              <w:t>43432</w:t>
            </w:r>
          </w:p>
        </w:tc>
      </w:tr>
      <w:tr w:rsidR="00FD1918">
        <w:tc>
          <w:tcPr>
            <w:tcW w:w="5093" w:type="dxa"/>
            <w:shd w:val="clear" w:color="auto" w:fill="E6E6E6"/>
            <w:vAlign w:val="center"/>
          </w:tcPr>
          <w:p w:rsidR="00FD1918" w:rsidRDefault="005418C7">
            <w:r>
              <w:t>活动场地总面积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:rsidR="00FD1918" w:rsidRDefault="005418C7">
            <w:r>
              <w:t>18127</w:t>
            </w:r>
          </w:p>
        </w:tc>
      </w:tr>
      <w:tr w:rsidR="00FD1918">
        <w:tc>
          <w:tcPr>
            <w:tcW w:w="5093" w:type="dxa"/>
            <w:shd w:val="clear" w:color="auto" w:fill="E6E6E6"/>
            <w:vAlign w:val="center"/>
          </w:tcPr>
          <w:p w:rsidR="00FD1918" w:rsidRDefault="005418C7">
            <w:r>
              <w:t>乔木总投影面积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:rsidR="00FD1918" w:rsidRDefault="005418C7">
            <w:r>
              <w:t>26138</w:t>
            </w:r>
          </w:p>
        </w:tc>
      </w:tr>
      <w:tr w:rsidR="00FD1918">
        <w:tc>
          <w:tcPr>
            <w:tcW w:w="5093" w:type="dxa"/>
            <w:shd w:val="clear" w:color="auto" w:fill="E6E6E6"/>
            <w:vAlign w:val="center"/>
          </w:tcPr>
          <w:p w:rsidR="00FD1918" w:rsidRDefault="005418C7">
            <w:r>
              <w:t>爬藤总投影面积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:rsidR="00FD1918" w:rsidRDefault="005418C7">
            <w:r>
              <w:t>0</w:t>
            </w:r>
          </w:p>
        </w:tc>
      </w:tr>
      <w:tr w:rsidR="00FD1918">
        <w:tc>
          <w:tcPr>
            <w:tcW w:w="5093" w:type="dxa"/>
            <w:shd w:val="clear" w:color="auto" w:fill="E6E6E6"/>
            <w:vAlign w:val="center"/>
          </w:tcPr>
          <w:p w:rsidR="00FD1918" w:rsidRDefault="005418C7">
            <w:r>
              <w:t>亭廊总投影面积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:rsidR="00FD1918" w:rsidRDefault="005418C7">
            <w:r>
              <w:t>0</w:t>
            </w:r>
          </w:p>
        </w:tc>
      </w:tr>
    </w:tbl>
    <w:p w:rsidR="00876CF9" w:rsidRPr="00876CF9" w:rsidRDefault="00876CF9" w:rsidP="00876CF9">
      <w:pPr>
        <w:pStyle w:val="a0"/>
        <w:ind w:firstLine="420"/>
        <w:rPr>
          <w:lang w:val="en-US"/>
        </w:rPr>
      </w:pPr>
      <w:bookmarkStart w:id="31" w:name="面积指标"/>
      <w:bookmarkEnd w:id="31"/>
    </w:p>
    <w:p w:rsidR="00D6136B" w:rsidRDefault="00D6136B" w:rsidP="00876CF9">
      <w:pPr>
        <w:pStyle w:val="1"/>
      </w:pPr>
      <w:bookmarkStart w:id="32" w:name="_Toc16499904"/>
      <w:r>
        <w:rPr>
          <w:rFonts w:hint="eastAsia"/>
        </w:rPr>
        <w:t>计算结果</w:t>
      </w:r>
      <w:bookmarkEnd w:id="3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1"/>
        <w:gridCol w:w="1166"/>
        <w:gridCol w:w="1166"/>
        <w:gridCol w:w="1166"/>
        <w:gridCol w:w="1166"/>
        <w:gridCol w:w="1166"/>
        <w:gridCol w:w="1166"/>
        <w:gridCol w:w="1166"/>
      </w:tblGrid>
      <w:tr w:rsidR="00FD1918">
        <w:tc>
          <w:tcPr>
            <w:tcW w:w="1171" w:type="dxa"/>
            <w:vMerge w:val="restart"/>
            <w:shd w:val="clear" w:color="auto" w:fill="E6E6E6"/>
            <w:vAlign w:val="center"/>
          </w:tcPr>
          <w:p w:rsidR="00FD1918" w:rsidRDefault="005418C7">
            <w:pPr>
              <w:jc w:val="center"/>
            </w:pPr>
            <w:r>
              <w:t>活动场地</w:t>
            </w:r>
          </w:p>
        </w:tc>
        <w:tc>
          <w:tcPr>
            <w:tcW w:w="2330" w:type="dxa"/>
            <w:gridSpan w:val="2"/>
            <w:shd w:val="clear" w:color="auto" w:fill="E6E6E6"/>
            <w:vAlign w:val="center"/>
          </w:tcPr>
          <w:p w:rsidR="00FD1918" w:rsidRDefault="005418C7">
            <w:pPr>
              <w:jc w:val="center"/>
            </w:pPr>
            <w:r>
              <w:t>绿化遮阴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FD1918" w:rsidRDefault="005418C7">
            <w:pPr>
              <w:jc w:val="center"/>
            </w:pPr>
            <w:r>
              <w:t>构筑物</w:t>
            </w:r>
            <w:r>
              <w:br/>
            </w:r>
            <w:r>
              <w:t>遮阴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:rsidR="00FD1918" w:rsidRDefault="005418C7">
            <w:pPr>
              <w:jc w:val="center"/>
            </w:pPr>
            <w:r>
              <w:t>日影面积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:rsidR="00FD1918" w:rsidRDefault="005418C7">
            <w:pPr>
              <w:jc w:val="center"/>
            </w:pPr>
            <w:r>
              <w:t>总遮阴面积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:rsidR="00FD1918" w:rsidRDefault="005418C7">
            <w:pPr>
              <w:jc w:val="center"/>
            </w:pPr>
            <w:r>
              <w:t>场地面积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:rsidR="00FD1918" w:rsidRDefault="005418C7">
            <w:pPr>
              <w:jc w:val="center"/>
            </w:pPr>
            <w:r>
              <w:t>遮阴率</w:t>
            </w:r>
            <w:r>
              <w:t>(%)</w:t>
            </w:r>
          </w:p>
        </w:tc>
      </w:tr>
      <w:tr w:rsidR="00FD1918">
        <w:tc>
          <w:tcPr>
            <w:tcW w:w="1171" w:type="dxa"/>
            <w:vMerge/>
            <w:shd w:val="clear" w:color="auto" w:fill="E6E6E6"/>
            <w:vAlign w:val="center"/>
          </w:tcPr>
          <w:p w:rsidR="00FD1918" w:rsidRDefault="00FD1918"/>
        </w:tc>
        <w:tc>
          <w:tcPr>
            <w:tcW w:w="1165" w:type="dxa"/>
            <w:shd w:val="clear" w:color="auto" w:fill="E6E6E6"/>
            <w:vAlign w:val="center"/>
          </w:tcPr>
          <w:p w:rsidR="00FD1918" w:rsidRDefault="005418C7">
            <w:r>
              <w:t>乔木面积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FD1918" w:rsidRDefault="005418C7">
            <w:r>
              <w:t>爬藤面积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FD1918" w:rsidRDefault="005418C7">
            <w:r>
              <w:t>亭廊面积</w:t>
            </w:r>
          </w:p>
        </w:tc>
        <w:tc>
          <w:tcPr>
            <w:tcW w:w="1165" w:type="dxa"/>
            <w:vMerge/>
            <w:shd w:val="clear" w:color="auto" w:fill="E6E6E6"/>
            <w:vAlign w:val="center"/>
          </w:tcPr>
          <w:p w:rsidR="00FD1918" w:rsidRDefault="00FD1918"/>
        </w:tc>
        <w:tc>
          <w:tcPr>
            <w:tcW w:w="1165" w:type="dxa"/>
            <w:vMerge/>
            <w:shd w:val="clear" w:color="auto" w:fill="E6E6E6"/>
            <w:vAlign w:val="center"/>
          </w:tcPr>
          <w:p w:rsidR="00FD1918" w:rsidRDefault="00FD1918"/>
        </w:tc>
        <w:tc>
          <w:tcPr>
            <w:tcW w:w="1165" w:type="dxa"/>
            <w:vMerge/>
            <w:shd w:val="clear" w:color="auto" w:fill="E6E6E6"/>
            <w:vAlign w:val="center"/>
          </w:tcPr>
          <w:p w:rsidR="00FD1918" w:rsidRDefault="00FD1918"/>
        </w:tc>
        <w:tc>
          <w:tcPr>
            <w:tcW w:w="1165" w:type="dxa"/>
            <w:vMerge/>
            <w:shd w:val="clear" w:color="auto" w:fill="E6E6E6"/>
            <w:vAlign w:val="center"/>
          </w:tcPr>
          <w:p w:rsidR="00FD1918" w:rsidRDefault="00FD1918"/>
        </w:tc>
      </w:tr>
      <w:tr w:rsidR="00FD1918">
        <w:tc>
          <w:tcPr>
            <w:tcW w:w="1171" w:type="dxa"/>
            <w:shd w:val="clear" w:color="auto" w:fill="E6E6E6"/>
            <w:vAlign w:val="center"/>
          </w:tcPr>
          <w:p w:rsidR="00FD1918" w:rsidRDefault="005418C7">
            <w:r>
              <w:t>广场</w:t>
            </w:r>
          </w:p>
        </w:tc>
        <w:tc>
          <w:tcPr>
            <w:tcW w:w="1165" w:type="dxa"/>
            <w:vAlign w:val="center"/>
          </w:tcPr>
          <w:p w:rsidR="00FD1918" w:rsidRDefault="005418C7">
            <w:r>
              <w:t>9713.1</w:t>
            </w:r>
          </w:p>
        </w:tc>
        <w:tc>
          <w:tcPr>
            <w:tcW w:w="1165" w:type="dxa"/>
            <w:vAlign w:val="center"/>
          </w:tcPr>
          <w:p w:rsidR="00FD1918" w:rsidRDefault="005418C7">
            <w:r>
              <w:t>0.0</w:t>
            </w:r>
          </w:p>
        </w:tc>
        <w:tc>
          <w:tcPr>
            <w:tcW w:w="1165" w:type="dxa"/>
            <w:vAlign w:val="center"/>
          </w:tcPr>
          <w:p w:rsidR="00FD1918" w:rsidRDefault="005418C7">
            <w:r>
              <w:t>0.0</w:t>
            </w:r>
          </w:p>
        </w:tc>
        <w:tc>
          <w:tcPr>
            <w:tcW w:w="1165" w:type="dxa"/>
            <w:vAlign w:val="center"/>
          </w:tcPr>
          <w:p w:rsidR="00FD1918" w:rsidRDefault="005418C7">
            <w:r>
              <w:t>0.0</w:t>
            </w:r>
          </w:p>
        </w:tc>
        <w:tc>
          <w:tcPr>
            <w:tcW w:w="1165" w:type="dxa"/>
            <w:vAlign w:val="center"/>
          </w:tcPr>
          <w:p w:rsidR="00FD1918" w:rsidRDefault="005418C7">
            <w:r>
              <w:t>5476.4</w:t>
            </w:r>
          </w:p>
        </w:tc>
        <w:tc>
          <w:tcPr>
            <w:tcW w:w="1165" w:type="dxa"/>
            <w:vAlign w:val="center"/>
          </w:tcPr>
          <w:p w:rsidR="00FD1918" w:rsidRDefault="005418C7">
            <w:r>
              <w:t>8567.9</w:t>
            </w:r>
          </w:p>
        </w:tc>
        <w:tc>
          <w:tcPr>
            <w:tcW w:w="1165" w:type="dxa"/>
            <w:vAlign w:val="center"/>
          </w:tcPr>
          <w:p w:rsidR="00FD1918" w:rsidRDefault="005418C7">
            <w:r>
              <w:t>63.9</w:t>
            </w:r>
          </w:p>
        </w:tc>
      </w:tr>
      <w:tr w:rsidR="00FD1918">
        <w:tc>
          <w:tcPr>
            <w:tcW w:w="1171" w:type="dxa"/>
            <w:shd w:val="clear" w:color="auto" w:fill="E6E6E6"/>
            <w:vAlign w:val="center"/>
          </w:tcPr>
          <w:p w:rsidR="00FD1918" w:rsidRDefault="005418C7">
            <w:r>
              <w:t>人行道</w:t>
            </w:r>
          </w:p>
        </w:tc>
        <w:tc>
          <w:tcPr>
            <w:tcW w:w="1165" w:type="dxa"/>
            <w:vAlign w:val="center"/>
          </w:tcPr>
          <w:p w:rsidR="00FD1918" w:rsidRDefault="005418C7">
            <w:r>
              <w:t>6135.4</w:t>
            </w:r>
          </w:p>
        </w:tc>
        <w:tc>
          <w:tcPr>
            <w:tcW w:w="1165" w:type="dxa"/>
            <w:vAlign w:val="center"/>
          </w:tcPr>
          <w:p w:rsidR="00FD1918" w:rsidRDefault="005418C7">
            <w:r>
              <w:t>0.0</w:t>
            </w:r>
          </w:p>
        </w:tc>
        <w:tc>
          <w:tcPr>
            <w:tcW w:w="1165" w:type="dxa"/>
            <w:vAlign w:val="center"/>
          </w:tcPr>
          <w:p w:rsidR="00FD1918" w:rsidRDefault="005418C7">
            <w:r>
              <w:t>0.0</w:t>
            </w:r>
          </w:p>
        </w:tc>
        <w:tc>
          <w:tcPr>
            <w:tcW w:w="1165" w:type="dxa"/>
            <w:vAlign w:val="center"/>
          </w:tcPr>
          <w:p w:rsidR="00FD1918" w:rsidRDefault="005418C7">
            <w:r>
              <w:t>0.0</w:t>
            </w:r>
          </w:p>
        </w:tc>
        <w:tc>
          <w:tcPr>
            <w:tcW w:w="1165" w:type="dxa"/>
            <w:vAlign w:val="center"/>
          </w:tcPr>
          <w:p w:rsidR="00FD1918" w:rsidRDefault="005418C7">
            <w:r>
              <w:t>5340.5</w:t>
            </w:r>
          </w:p>
        </w:tc>
        <w:tc>
          <w:tcPr>
            <w:tcW w:w="1165" w:type="dxa"/>
            <w:vAlign w:val="center"/>
          </w:tcPr>
          <w:p w:rsidR="00FD1918" w:rsidRDefault="005418C7">
            <w:r>
              <w:t>9559.4</w:t>
            </w:r>
          </w:p>
        </w:tc>
        <w:tc>
          <w:tcPr>
            <w:tcW w:w="1165" w:type="dxa"/>
            <w:vAlign w:val="center"/>
          </w:tcPr>
          <w:p w:rsidR="00FD1918" w:rsidRDefault="005418C7">
            <w:r>
              <w:t>55.9</w:t>
            </w:r>
          </w:p>
        </w:tc>
      </w:tr>
    </w:tbl>
    <w:p w:rsidR="00876CF9" w:rsidRPr="00876CF9" w:rsidRDefault="00876CF9" w:rsidP="00876CF9">
      <w:pPr>
        <w:pStyle w:val="a0"/>
        <w:ind w:firstLine="420"/>
        <w:rPr>
          <w:lang w:val="en-US"/>
        </w:rPr>
      </w:pPr>
      <w:bookmarkStart w:id="33" w:name="计算结果"/>
      <w:bookmarkEnd w:id="33"/>
    </w:p>
    <w:p w:rsidR="00D6136B" w:rsidRDefault="005C1055">
      <w:pPr>
        <w:pStyle w:val="1"/>
      </w:pPr>
      <w:bookmarkStart w:id="34" w:name="_Toc16499905"/>
      <w:r>
        <w:rPr>
          <w:rFonts w:hint="eastAsia"/>
        </w:rPr>
        <w:lastRenderedPageBreak/>
        <w:t>活动场地遮阴</w:t>
      </w:r>
      <w:r w:rsidR="00D6136B">
        <w:rPr>
          <w:rFonts w:hint="eastAsia"/>
        </w:rPr>
        <w:t>图</w:t>
      </w:r>
      <w:bookmarkEnd w:id="34"/>
    </w:p>
    <w:p w:rsidR="00D6136B" w:rsidRDefault="00D6136B" w:rsidP="00876CF9">
      <w:pPr>
        <w:pStyle w:val="a0"/>
        <w:ind w:firstLineChars="0" w:firstLine="0"/>
        <w:jc w:val="center"/>
        <w:rPr>
          <w:lang w:val="en-US"/>
        </w:rPr>
      </w:pPr>
      <w:bookmarkStart w:id="35" w:name="阴影平面图"/>
      <w:bookmarkEnd w:id="35"/>
      <w:r>
        <w:rPr>
          <w:noProof/>
          <w:lang w:val="en-US"/>
        </w:rPr>
        <w:drawing>
          <wp:inline distT="0" distB="0" distL="0" distR="0">
            <wp:extent cx="5420294" cy="3943764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20294" cy="3943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1918" w:rsidRDefault="00FD1918">
      <w:pPr>
        <w:pStyle w:val="a0"/>
        <w:ind w:firstLineChars="0" w:firstLine="0"/>
        <w:rPr>
          <w:lang w:val="en-US"/>
        </w:rPr>
      </w:pPr>
    </w:p>
    <w:p w:rsidR="00D32BD4" w:rsidRPr="0068672A" w:rsidRDefault="00D32BD4" w:rsidP="009F2FC7">
      <w:pPr>
        <w:pStyle w:val="1"/>
      </w:pPr>
      <w:bookmarkStart w:id="36" w:name="_Toc16499906"/>
      <w:r w:rsidRPr="0068672A">
        <w:rPr>
          <w:rFonts w:hint="eastAsia"/>
        </w:rPr>
        <w:t>评价结论</w:t>
      </w:r>
      <w:bookmarkEnd w:id="36"/>
    </w:p>
    <w:p w:rsidR="00D32BD4" w:rsidRPr="0068672A" w:rsidRDefault="00D32BD4" w:rsidP="00D32BD4">
      <w:pPr>
        <w:widowControl w:val="0"/>
        <w:spacing w:line="360" w:lineRule="auto"/>
        <w:ind w:firstLineChars="200" w:firstLine="420"/>
        <w:jc w:val="both"/>
        <w:rPr>
          <w:rFonts w:ascii="宋体" w:hAnsi="宋体"/>
          <w:kern w:val="2"/>
          <w:szCs w:val="21"/>
          <w:lang w:val="en-US"/>
        </w:rPr>
      </w:pPr>
      <w:r w:rsidRPr="0068672A">
        <w:rPr>
          <w:rFonts w:ascii="宋体" w:hAnsi="宋体" w:hint="eastAsia"/>
          <w:kern w:val="2"/>
          <w:szCs w:val="21"/>
          <w:lang w:val="en-US"/>
        </w:rPr>
        <w:t>根据《绿色建筑评价标准》</w:t>
      </w:r>
      <w:r w:rsidR="00CE5831">
        <w:rPr>
          <w:rFonts w:ascii="宋体" w:hAnsi="宋体" w:hint="eastAsia"/>
          <w:kern w:val="2"/>
          <w:szCs w:val="21"/>
          <w:lang w:val="en-US"/>
        </w:rPr>
        <w:t>GB/T 50378-201</w:t>
      </w:r>
      <w:r w:rsidR="00CE5831">
        <w:rPr>
          <w:rFonts w:ascii="宋体" w:hAnsi="宋体"/>
          <w:kern w:val="2"/>
          <w:szCs w:val="21"/>
          <w:lang w:val="en-US"/>
        </w:rPr>
        <w:t>9</w:t>
      </w:r>
      <w:r w:rsidRPr="0068672A">
        <w:rPr>
          <w:rFonts w:ascii="宋体" w:hAnsi="宋体" w:hint="eastAsia"/>
          <w:kern w:val="2"/>
          <w:szCs w:val="21"/>
          <w:lang w:val="en-US"/>
        </w:rPr>
        <w:t>的</w:t>
      </w:r>
      <w:r w:rsidR="00CE5831">
        <w:rPr>
          <w:rFonts w:ascii="宋体" w:hAnsi="宋体" w:hint="eastAsia"/>
          <w:kern w:val="2"/>
          <w:szCs w:val="21"/>
          <w:lang w:val="en-US"/>
        </w:rPr>
        <w:t>8.2.9</w:t>
      </w:r>
      <w:r w:rsidRPr="0068672A">
        <w:rPr>
          <w:rFonts w:ascii="宋体" w:hAnsi="宋体" w:hint="eastAsia"/>
          <w:kern w:val="2"/>
          <w:szCs w:val="21"/>
          <w:lang w:val="en-US"/>
        </w:rPr>
        <w:t>条款进行以上评价计算，得出本项目</w:t>
      </w:r>
      <w:r>
        <w:rPr>
          <w:rFonts w:ascii="宋体" w:hAnsi="宋体" w:hint="eastAsia"/>
          <w:kern w:val="2"/>
          <w:szCs w:val="21"/>
          <w:lang w:val="en-US"/>
        </w:rPr>
        <w:t>活动场地遮阴率</w:t>
      </w:r>
      <w:r w:rsidRPr="0068672A">
        <w:rPr>
          <w:rFonts w:ascii="宋体" w:hAnsi="宋体" w:hint="eastAsia"/>
          <w:kern w:val="2"/>
          <w:szCs w:val="21"/>
          <w:lang w:val="en-US"/>
        </w:rPr>
        <w:t>的评分项得分，如下：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1"/>
        <w:gridCol w:w="2264"/>
        <w:gridCol w:w="2264"/>
        <w:gridCol w:w="2264"/>
      </w:tblGrid>
      <w:tr w:rsidR="00FD1918">
        <w:tc>
          <w:tcPr>
            <w:tcW w:w="2541" w:type="dxa"/>
            <w:shd w:val="clear" w:color="auto" w:fill="E6E6E6"/>
            <w:vAlign w:val="center"/>
          </w:tcPr>
          <w:p w:rsidR="00FD1918" w:rsidRDefault="005418C7">
            <w:pPr>
              <w:jc w:val="center"/>
            </w:pPr>
            <w:r>
              <w:t>场地面积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D1918" w:rsidRDefault="005418C7">
            <w:pPr>
              <w:jc w:val="center"/>
            </w:pPr>
            <w:r>
              <w:t>总遮阴面积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D1918" w:rsidRDefault="005418C7">
            <w:pPr>
              <w:jc w:val="center"/>
            </w:pPr>
            <w:r>
              <w:t>遮阴率</w:t>
            </w:r>
            <w:r>
              <w:t>(%)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D1918" w:rsidRDefault="005418C7">
            <w:pPr>
              <w:jc w:val="center"/>
            </w:pPr>
            <w:r>
              <w:t>得分</w:t>
            </w:r>
          </w:p>
        </w:tc>
      </w:tr>
      <w:tr w:rsidR="00FD1918">
        <w:tc>
          <w:tcPr>
            <w:tcW w:w="2541" w:type="dxa"/>
            <w:shd w:val="clear" w:color="auto" w:fill="E6E6E6"/>
            <w:vAlign w:val="center"/>
          </w:tcPr>
          <w:p w:rsidR="00FD1918" w:rsidRDefault="005418C7">
            <w:r>
              <w:t>18127.3</w:t>
            </w:r>
          </w:p>
        </w:tc>
        <w:tc>
          <w:tcPr>
            <w:tcW w:w="2263" w:type="dxa"/>
            <w:vAlign w:val="center"/>
          </w:tcPr>
          <w:p w:rsidR="00FD1918" w:rsidRDefault="005418C7">
            <w:r>
              <w:t>10816.9</w:t>
            </w:r>
          </w:p>
        </w:tc>
        <w:tc>
          <w:tcPr>
            <w:tcW w:w="2263" w:type="dxa"/>
            <w:vAlign w:val="center"/>
          </w:tcPr>
          <w:p w:rsidR="00FD1918" w:rsidRDefault="005418C7">
            <w:r>
              <w:t>59.7</w:t>
            </w:r>
          </w:p>
        </w:tc>
        <w:tc>
          <w:tcPr>
            <w:tcW w:w="2263" w:type="dxa"/>
            <w:vAlign w:val="center"/>
          </w:tcPr>
          <w:p w:rsidR="00FD1918" w:rsidRDefault="005418C7">
            <w:r>
              <w:t>3</w:t>
            </w:r>
          </w:p>
        </w:tc>
      </w:tr>
    </w:tbl>
    <w:p w:rsidR="00D32BD4" w:rsidRPr="00D32BD4" w:rsidRDefault="00D32BD4" w:rsidP="00876CF9">
      <w:pPr>
        <w:pStyle w:val="a0"/>
        <w:ind w:firstLineChars="0" w:firstLine="0"/>
        <w:rPr>
          <w:lang w:val="en-US"/>
        </w:rPr>
      </w:pPr>
      <w:bookmarkStart w:id="37" w:name="评价结论"/>
      <w:bookmarkEnd w:id="37"/>
    </w:p>
    <w:sectPr w:rsidR="00D32BD4" w:rsidRPr="00D32BD4">
      <w:headerReference w:type="default" r:id="rId10"/>
      <w:footerReference w:type="even" r:id="rId11"/>
      <w:footerReference w:type="default" r:id="rId12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8C7" w:rsidRDefault="005418C7">
      <w:r>
        <w:separator/>
      </w:r>
    </w:p>
  </w:endnote>
  <w:endnote w:type="continuationSeparator" w:id="0">
    <w:p w:rsidR="005418C7" w:rsidRDefault="00541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32F" w:rsidRDefault="0083032F">
    <w:pPr>
      <w:pStyle w:val="a8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83032F" w:rsidRDefault="0083032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32F" w:rsidRDefault="0083032F">
    <w:pPr>
      <w:pStyle w:val="a8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173141">
      <w:rPr>
        <w:rStyle w:val="a5"/>
        <w:noProof/>
      </w:rPr>
      <w:t>5</w:t>
    </w:r>
    <w:r>
      <w:fldChar w:fldCharType="end"/>
    </w:r>
  </w:p>
  <w:p w:rsidR="0083032F" w:rsidRDefault="0083032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8C7" w:rsidRDefault="005418C7">
      <w:r>
        <w:separator/>
      </w:r>
    </w:p>
  </w:footnote>
  <w:footnote w:type="continuationSeparator" w:id="0">
    <w:p w:rsidR="005418C7" w:rsidRDefault="005418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D55" w:rsidRDefault="00F10D55" w:rsidP="00F10D55">
    <w:pPr>
      <w:pStyle w:val="a7"/>
      <w:jc w:val="left"/>
    </w:pPr>
    <w:r w:rsidRPr="00F10D55">
      <w:rPr>
        <w:noProof/>
        <w:lang w:val="en-US"/>
      </w:rPr>
      <w:drawing>
        <wp:inline distT="0" distB="0" distL="0" distR="0">
          <wp:extent cx="857250" cy="1619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5525F1C0"/>
    <w:multiLevelType w:val="singleLevel"/>
    <w:tmpl w:val="5525F1C0"/>
    <w:lvl w:ilvl="0">
      <w:start w:val="1"/>
      <w:numFmt w:val="decimal"/>
      <w:suff w:val="nothing"/>
      <w:lvlText w:val="（%1）"/>
      <w:lvlJc w:val="left"/>
    </w:lvl>
  </w:abstractNum>
  <w:abstractNum w:abstractNumId="2">
    <w:nsid w:val="552615CE"/>
    <w:multiLevelType w:val="singleLevel"/>
    <w:tmpl w:val="552615CE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141"/>
    <w:rsid w:val="0000545C"/>
    <w:rsid w:val="0001409C"/>
    <w:rsid w:val="00026B3F"/>
    <w:rsid w:val="00037A4C"/>
    <w:rsid w:val="00051EA5"/>
    <w:rsid w:val="000A30EF"/>
    <w:rsid w:val="000B10AF"/>
    <w:rsid w:val="000B2169"/>
    <w:rsid w:val="000B2FE8"/>
    <w:rsid w:val="000D23A3"/>
    <w:rsid w:val="000F23AD"/>
    <w:rsid w:val="000F7EF2"/>
    <w:rsid w:val="001139A6"/>
    <w:rsid w:val="00116794"/>
    <w:rsid w:val="001201BC"/>
    <w:rsid w:val="00122AE1"/>
    <w:rsid w:val="00135FAF"/>
    <w:rsid w:val="00140DC7"/>
    <w:rsid w:val="0014776A"/>
    <w:rsid w:val="00165699"/>
    <w:rsid w:val="00173141"/>
    <w:rsid w:val="001828F2"/>
    <w:rsid w:val="001872C8"/>
    <w:rsid w:val="00195194"/>
    <w:rsid w:val="0019649A"/>
    <w:rsid w:val="001B3169"/>
    <w:rsid w:val="001B7C87"/>
    <w:rsid w:val="001D6C1E"/>
    <w:rsid w:val="001D6CC2"/>
    <w:rsid w:val="00203A7D"/>
    <w:rsid w:val="002209B4"/>
    <w:rsid w:val="00234F4A"/>
    <w:rsid w:val="0023730B"/>
    <w:rsid w:val="002555B8"/>
    <w:rsid w:val="00260F2E"/>
    <w:rsid w:val="002718EA"/>
    <w:rsid w:val="00272BDC"/>
    <w:rsid w:val="002773E0"/>
    <w:rsid w:val="00285189"/>
    <w:rsid w:val="002B2BB0"/>
    <w:rsid w:val="002B4464"/>
    <w:rsid w:val="002E5DA1"/>
    <w:rsid w:val="002F0C69"/>
    <w:rsid w:val="002F1F5C"/>
    <w:rsid w:val="0030437C"/>
    <w:rsid w:val="00310258"/>
    <w:rsid w:val="003121F7"/>
    <w:rsid w:val="00314D29"/>
    <w:rsid w:val="003320D8"/>
    <w:rsid w:val="00346AFD"/>
    <w:rsid w:val="003746AC"/>
    <w:rsid w:val="00384F21"/>
    <w:rsid w:val="003B0012"/>
    <w:rsid w:val="003C6997"/>
    <w:rsid w:val="003C75A9"/>
    <w:rsid w:val="003E4437"/>
    <w:rsid w:val="00417088"/>
    <w:rsid w:val="00463861"/>
    <w:rsid w:val="004654ED"/>
    <w:rsid w:val="00480784"/>
    <w:rsid w:val="00490A6C"/>
    <w:rsid w:val="00495F4C"/>
    <w:rsid w:val="004A29D4"/>
    <w:rsid w:val="004A420D"/>
    <w:rsid w:val="004C4D23"/>
    <w:rsid w:val="004C69C1"/>
    <w:rsid w:val="004C79DA"/>
    <w:rsid w:val="004D230F"/>
    <w:rsid w:val="004D449D"/>
    <w:rsid w:val="004E2129"/>
    <w:rsid w:val="004F0369"/>
    <w:rsid w:val="004F534A"/>
    <w:rsid w:val="004F694D"/>
    <w:rsid w:val="0050003A"/>
    <w:rsid w:val="00503750"/>
    <w:rsid w:val="005207E3"/>
    <w:rsid w:val="005215FB"/>
    <w:rsid w:val="005418C7"/>
    <w:rsid w:val="00545FB7"/>
    <w:rsid w:val="00561C8F"/>
    <w:rsid w:val="00571613"/>
    <w:rsid w:val="005755BA"/>
    <w:rsid w:val="0057692D"/>
    <w:rsid w:val="005812C2"/>
    <w:rsid w:val="005C1055"/>
    <w:rsid w:val="005C7162"/>
    <w:rsid w:val="005F02C4"/>
    <w:rsid w:val="00613298"/>
    <w:rsid w:val="006240DC"/>
    <w:rsid w:val="00651069"/>
    <w:rsid w:val="0067336D"/>
    <w:rsid w:val="00681C3C"/>
    <w:rsid w:val="00685427"/>
    <w:rsid w:val="00694FCA"/>
    <w:rsid w:val="006A159C"/>
    <w:rsid w:val="006A38D1"/>
    <w:rsid w:val="006B02AD"/>
    <w:rsid w:val="006B5695"/>
    <w:rsid w:val="006C3941"/>
    <w:rsid w:val="0072017E"/>
    <w:rsid w:val="0072214C"/>
    <w:rsid w:val="007514FE"/>
    <w:rsid w:val="0075154B"/>
    <w:rsid w:val="00774599"/>
    <w:rsid w:val="007D1A35"/>
    <w:rsid w:val="0083032F"/>
    <w:rsid w:val="008329E7"/>
    <w:rsid w:val="00841FB9"/>
    <w:rsid w:val="00872A29"/>
    <w:rsid w:val="00876CF9"/>
    <w:rsid w:val="00883D6C"/>
    <w:rsid w:val="008842C4"/>
    <w:rsid w:val="00886207"/>
    <w:rsid w:val="00897FCE"/>
    <w:rsid w:val="008A0121"/>
    <w:rsid w:val="008B6B76"/>
    <w:rsid w:val="008E3905"/>
    <w:rsid w:val="008E783F"/>
    <w:rsid w:val="008F4A97"/>
    <w:rsid w:val="009115AF"/>
    <w:rsid w:val="00917B5B"/>
    <w:rsid w:val="0092088B"/>
    <w:rsid w:val="0092562F"/>
    <w:rsid w:val="00935D40"/>
    <w:rsid w:val="00940A35"/>
    <w:rsid w:val="009410A0"/>
    <w:rsid w:val="00961512"/>
    <w:rsid w:val="009729E6"/>
    <w:rsid w:val="009744B2"/>
    <w:rsid w:val="009B5732"/>
    <w:rsid w:val="009C3CAA"/>
    <w:rsid w:val="009C61AC"/>
    <w:rsid w:val="009D580B"/>
    <w:rsid w:val="009D7B62"/>
    <w:rsid w:val="009E4629"/>
    <w:rsid w:val="009E5E29"/>
    <w:rsid w:val="009F034E"/>
    <w:rsid w:val="009F2FC7"/>
    <w:rsid w:val="009F3F68"/>
    <w:rsid w:val="00A0719E"/>
    <w:rsid w:val="00A305A7"/>
    <w:rsid w:val="00A32590"/>
    <w:rsid w:val="00A355BD"/>
    <w:rsid w:val="00A402EA"/>
    <w:rsid w:val="00A44BA7"/>
    <w:rsid w:val="00A53163"/>
    <w:rsid w:val="00A83D4E"/>
    <w:rsid w:val="00A92ECE"/>
    <w:rsid w:val="00AA3AAC"/>
    <w:rsid w:val="00AA47FE"/>
    <w:rsid w:val="00AA7C65"/>
    <w:rsid w:val="00AB536D"/>
    <w:rsid w:val="00AC7EEF"/>
    <w:rsid w:val="00B047B3"/>
    <w:rsid w:val="00B107D2"/>
    <w:rsid w:val="00B16C0D"/>
    <w:rsid w:val="00B41640"/>
    <w:rsid w:val="00B4240C"/>
    <w:rsid w:val="00B55B22"/>
    <w:rsid w:val="00B56CC6"/>
    <w:rsid w:val="00B60841"/>
    <w:rsid w:val="00B645C9"/>
    <w:rsid w:val="00B712B6"/>
    <w:rsid w:val="00B72DD7"/>
    <w:rsid w:val="00B7457E"/>
    <w:rsid w:val="00B90672"/>
    <w:rsid w:val="00BB1C06"/>
    <w:rsid w:val="00BD4A14"/>
    <w:rsid w:val="00BE4349"/>
    <w:rsid w:val="00C0203A"/>
    <w:rsid w:val="00C22E6B"/>
    <w:rsid w:val="00C3317F"/>
    <w:rsid w:val="00C63237"/>
    <w:rsid w:val="00C6343A"/>
    <w:rsid w:val="00C67778"/>
    <w:rsid w:val="00C95557"/>
    <w:rsid w:val="00C97E25"/>
    <w:rsid w:val="00CA1AA5"/>
    <w:rsid w:val="00CA311D"/>
    <w:rsid w:val="00CB5853"/>
    <w:rsid w:val="00CC3C3C"/>
    <w:rsid w:val="00CC50E4"/>
    <w:rsid w:val="00CE28AA"/>
    <w:rsid w:val="00CE3E52"/>
    <w:rsid w:val="00CE5831"/>
    <w:rsid w:val="00CF7E5C"/>
    <w:rsid w:val="00D03910"/>
    <w:rsid w:val="00D32BD4"/>
    <w:rsid w:val="00D40158"/>
    <w:rsid w:val="00D43C46"/>
    <w:rsid w:val="00D478B3"/>
    <w:rsid w:val="00D6136B"/>
    <w:rsid w:val="00D62A9A"/>
    <w:rsid w:val="00D87EEA"/>
    <w:rsid w:val="00D96AE9"/>
    <w:rsid w:val="00DC73AD"/>
    <w:rsid w:val="00DD16C4"/>
    <w:rsid w:val="00DD42A2"/>
    <w:rsid w:val="00DE72DA"/>
    <w:rsid w:val="00DF470C"/>
    <w:rsid w:val="00E16221"/>
    <w:rsid w:val="00E33128"/>
    <w:rsid w:val="00E423BB"/>
    <w:rsid w:val="00E4518A"/>
    <w:rsid w:val="00E6555B"/>
    <w:rsid w:val="00E72EFD"/>
    <w:rsid w:val="00E75AC2"/>
    <w:rsid w:val="00E77F21"/>
    <w:rsid w:val="00E81ACD"/>
    <w:rsid w:val="00EA0210"/>
    <w:rsid w:val="00EA741A"/>
    <w:rsid w:val="00EC27FD"/>
    <w:rsid w:val="00EC70F3"/>
    <w:rsid w:val="00ED3418"/>
    <w:rsid w:val="00EE005A"/>
    <w:rsid w:val="00EE0421"/>
    <w:rsid w:val="00EF0674"/>
    <w:rsid w:val="00EF5872"/>
    <w:rsid w:val="00EF5DD5"/>
    <w:rsid w:val="00F03100"/>
    <w:rsid w:val="00F10D55"/>
    <w:rsid w:val="00F16AE6"/>
    <w:rsid w:val="00F312DB"/>
    <w:rsid w:val="00F37D5E"/>
    <w:rsid w:val="00F4565A"/>
    <w:rsid w:val="00F75DD1"/>
    <w:rsid w:val="00F90890"/>
    <w:rsid w:val="00FA4B87"/>
    <w:rsid w:val="00FA64CC"/>
    <w:rsid w:val="00FA733F"/>
    <w:rsid w:val="00FC0388"/>
    <w:rsid w:val="00FD1918"/>
    <w:rsid w:val="00FF2243"/>
    <w:rsid w:val="01807F01"/>
    <w:rsid w:val="087B2EFC"/>
    <w:rsid w:val="0BED0586"/>
    <w:rsid w:val="0FA95B60"/>
    <w:rsid w:val="10AE73EC"/>
    <w:rsid w:val="1E0233CE"/>
    <w:rsid w:val="1F377F48"/>
    <w:rsid w:val="38156E5C"/>
    <w:rsid w:val="3984198A"/>
    <w:rsid w:val="3B0D19C2"/>
    <w:rsid w:val="498F4640"/>
    <w:rsid w:val="4B804DF0"/>
    <w:rsid w:val="4EA87090"/>
    <w:rsid w:val="4FD10725"/>
    <w:rsid w:val="5ABF7BE5"/>
    <w:rsid w:val="5F696B1B"/>
    <w:rsid w:val="6DED60E4"/>
    <w:rsid w:val="785E617D"/>
    <w:rsid w:val="7ACD5789"/>
    <w:rsid w:val="7AF064B7"/>
    <w:rsid w:val="7EE0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lock Text" w:uiPriority="99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Samp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3910"/>
    <w:rPr>
      <w:sz w:val="21"/>
      <w:lang w:val="en-GB"/>
    </w:rPr>
  </w:style>
  <w:style w:type="paragraph" w:styleId="1">
    <w:name w:val="heading 1"/>
    <w:next w:val="a0"/>
    <w:qFormat/>
    <w:pPr>
      <w:keepNext/>
      <w:numPr>
        <w:numId w:val="1"/>
      </w:numPr>
      <w:tabs>
        <w:tab w:val="left" w:pos="432"/>
      </w:tabs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tabs>
        <w:tab w:val="left" w:pos="578"/>
      </w:tabs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tabs>
        <w:tab w:val="left" w:pos="578"/>
      </w:tabs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864"/>
      </w:tabs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tabs>
        <w:tab w:val="left" w:pos="1008"/>
      </w:tabs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page number"/>
    <w:basedOn w:val="a1"/>
  </w:style>
  <w:style w:type="paragraph" w:styleId="10">
    <w:name w:val="toc 1"/>
    <w:basedOn w:val="a"/>
    <w:next w:val="a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30">
    <w:name w:val="toc 3"/>
    <w:basedOn w:val="a"/>
    <w:next w:val="a"/>
    <w:uiPriority w:val="39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6">
    <w:name w:val="Document Map"/>
    <w:basedOn w:val="a"/>
    <w:semiHidden/>
    <w:pPr>
      <w:shd w:val="clear" w:color="auto" w:fill="000080"/>
    </w:pPr>
  </w:style>
  <w:style w:type="paragraph" w:styleId="20">
    <w:name w:val="toc 2"/>
    <w:basedOn w:val="a"/>
    <w:next w:val="a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a7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0">
    <w:name w:val="Block Text"/>
    <w:uiPriority w:val="99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a1"/>
    <w:link w:val="a7"/>
    <w:rsid w:val="00961512"/>
    <w:rPr>
      <w:sz w:val="21"/>
      <w:szCs w:val="18"/>
      <w:lang w:val="en-GB"/>
    </w:rPr>
  </w:style>
  <w:style w:type="paragraph" w:styleId="aa">
    <w:name w:val="Balloon Text"/>
    <w:basedOn w:val="a"/>
    <w:link w:val="Char0"/>
    <w:rsid w:val="00173141"/>
    <w:rPr>
      <w:sz w:val="18"/>
      <w:szCs w:val="18"/>
    </w:rPr>
  </w:style>
  <w:style w:type="character" w:customStyle="1" w:styleId="Char0">
    <w:name w:val="批注框文本 Char"/>
    <w:basedOn w:val="a1"/>
    <w:link w:val="aa"/>
    <w:rsid w:val="00173141"/>
    <w:rPr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lock Text" w:uiPriority="99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Samp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3910"/>
    <w:rPr>
      <w:sz w:val="21"/>
      <w:lang w:val="en-GB"/>
    </w:rPr>
  </w:style>
  <w:style w:type="paragraph" w:styleId="1">
    <w:name w:val="heading 1"/>
    <w:next w:val="a0"/>
    <w:qFormat/>
    <w:pPr>
      <w:keepNext/>
      <w:numPr>
        <w:numId w:val="1"/>
      </w:numPr>
      <w:tabs>
        <w:tab w:val="left" w:pos="432"/>
      </w:tabs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tabs>
        <w:tab w:val="left" w:pos="578"/>
      </w:tabs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tabs>
        <w:tab w:val="left" w:pos="578"/>
      </w:tabs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864"/>
      </w:tabs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tabs>
        <w:tab w:val="left" w:pos="1008"/>
      </w:tabs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page number"/>
    <w:basedOn w:val="a1"/>
  </w:style>
  <w:style w:type="paragraph" w:styleId="10">
    <w:name w:val="toc 1"/>
    <w:basedOn w:val="a"/>
    <w:next w:val="a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30">
    <w:name w:val="toc 3"/>
    <w:basedOn w:val="a"/>
    <w:next w:val="a"/>
    <w:uiPriority w:val="39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6">
    <w:name w:val="Document Map"/>
    <w:basedOn w:val="a"/>
    <w:semiHidden/>
    <w:pPr>
      <w:shd w:val="clear" w:color="auto" w:fill="000080"/>
    </w:pPr>
  </w:style>
  <w:style w:type="paragraph" w:styleId="20">
    <w:name w:val="toc 2"/>
    <w:basedOn w:val="a"/>
    <w:next w:val="a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a7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0">
    <w:name w:val="Block Text"/>
    <w:uiPriority w:val="99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a1"/>
    <w:link w:val="a7"/>
    <w:rsid w:val="00961512"/>
    <w:rPr>
      <w:sz w:val="21"/>
      <w:szCs w:val="18"/>
      <w:lang w:val="en-GB"/>
    </w:rPr>
  </w:style>
  <w:style w:type="paragraph" w:styleId="aa">
    <w:name w:val="Balloon Text"/>
    <w:basedOn w:val="a"/>
    <w:link w:val="Char0"/>
    <w:rsid w:val="00173141"/>
    <w:rPr>
      <w:sz w:val="18"/>
      <w:szCs w:val="18"/>
    </w:rPr>
  </w:style>
  <w:style w:type="character" w:customStyle="1" w:styleId="Char0">
    <w:name w:val="批注框文本 Char"/>
    <w:basedOn w:val="a1"/>
    <w:link w:val="aa"/>
    <w:rsid w:val="00173141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0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TotalTime>1</TotalTime>
  <Pages>5</Pages>
  <Words>331</Words>
  <Characters>1891</Characters>
  <Application>Microsoft Office Word</Application>
  <DocSecurity>0</DocSecurity>
  <PresentationFormat/>
  <Lines>15</Lines>
  <Paragraphs>4</Paragraphs>
  <Slides>0</Slides>
  <Notes>0</Notes>
  <HiddenSlides>0</HiddenSlides>
  <MMClips>0</MMClips>
  <ScaleCrop>false</ScaleCrop>
  <Company>ths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活动场地遮阴率计算书</dc:title>
  <dc:creator>lenovo</dc:creator>
  <cp:lastModifiedBy>lenovo</cp:lastModifiedBy>
  <cp:revision>1</cp:revision>
  <cp:lastPrinted>1900-12-31T16:00:00Z</cp:lastPrinted>
  <dcterms:created xsi:type="dcterms:W3CDTF">2021-03-06T09:28:00Z</dcterms:created>
  <dcterms:modified xsi:type="dcterms:W3CDTF">2021-03-06T09:29:00Z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