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黎明职业大学扩建工程（改造后）</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福建-泉州</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12080-1</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建筑设计研究院</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福建省建筑设计研究院</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2021年1月4日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cee682c2b94b4e"/>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斯维尔节能设计BECS2020</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20190909</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T17750560695</w:t>
            </w:r>
            <w:bookmarkEnd w:id="10"/>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黎明职业大学扩建工程（改造后）</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福建-泉州</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夏热冬暖南区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12339</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7</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30.9</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579423516" r:id="rId10"/>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6.3</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2pt;height:12pt" o:ole="">
                  <v:imagedata r:id="rId11" o:title=""/>
                </v:shape>
                <o:OLEObject Type="Embed" ProgID="Equation.DSMT4" ShapeID="_x0000_i1026" DrawAspect="Content" ObjectID="_1579423517"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9.0</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福建省公共建筑节能设计标准 DBJ 13-305-2019</w:t>
      </w:r>
      <w:bookmarkEnd w:id="25"/>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3" o:title=""/>
                </v:shape>
                <o:OLEObject Type="Embed" ProgID="Equation.DSMT4" ShapeID="_x0000_i1027" DrawAspect="Content" ObjectID="_1579423518" r:id="rId14"/>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75pt;height:12pt" o:ole="">
                  <v:imagedata r:id="rId15" o:title=""/>
                </v:shape>
                <o:OLEObject Type="Embed" ProgID="Equation.DSMT4" ShapeID="_x0000_i1028" DrawAspect="Content" ObjectID="_1579423519" r:id="rId16"/>
              </w:object>
            </w:r>
          </w:p>
        </w:tc>
        <w:bookmarkStart w:id="26" w:name="_GoBack"/>
        <w:bookmarkEnd w:id="26"/>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75pt;height:12pt" o:ole="">
                  <v:imagedata r:id="rId17" o:title=""/>
                </v:shape>
                <o:OLEObject Type="Embed" ProgID="Equation.DSMT4" ShapeID="_x0000_i1029" DrawAspect="Content" ObjectID="_1579423520" r:id="rId18"/>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75pt;height:12pt" o:ole="">
                  <v:imagedata r:id="rId19" o:title=""/>
                </v:shape>
                <o:OLEObject Type="Embed" ProgID="Equation.DSMT4" ShapeID="_x0000_i1030" DrawAspect="Content" ObjectID="_1579423521" r:id="rId20"/>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福建-泉州</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6.30</w:t>
            </w:r>
          </w:p>
        </w:tc>
      </w:tr>
      <w:tr>
        <w:tc>
          <w:tcPr>
            <w:vAlign w:val="center"/>
            <w:shd w:val="clear" w:color="auto" w:fill="E6E6E6"/>
          </w:tcPr>
          <w:p>
            <w:pPr/>
            <w:r>
              <w:t>tw 采暖室外计算温度(℃)</w:t>
            </w:r>
          </w:p>
        </w:tc>
        <w:tc>
          <w:tcPr>
            <w:vAlign w:val="center"/>
          </w:tcPr>
          <w:p>
            <w:pPr/>
            <w:r>
              <w:t>9.00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Pr>
      <w:r>
        <w:rPr>
          <w:kern w:val="2"/>
          <w:szCs w:val="21"/>
          <w:lang w:val="en-US"/>
        </w:rPr>
        <w:t>注：气象数据参考 福建-厦门.</w:t>
      </w:r>
    </w:p>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外墙－屋顶(WR-1)节点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100</w:t>
            </w:r>
          </w:p>
        </w:tc>
        <w:tc>
          <w:tcPr>
            <w:vAlign w:val="center"/>
          </w:tcPr>
          <w:p>
            <w:pPr/>
            <w:r>
              <w:t>1.740</w:t>
            </w:r>
          </w:p>
        </w:tc>
        <w:tc>
          <w:tcPr>
            <w:vAlign w:val="center"/>
          </w:tcPr>
          <w:p>
            <w:pPr/>
            <w:r>
              <w:t>14.879</w:t>
            </w:r>
          </w:p>
        </w:tc>
        <w:tc>
          <w:tcPr>
            <w:vAlign w:val="center"/>
          </w:tcPr>
          <w:p>
            <w:pPr/>
            <w:r>
              <w:t>0.057</w:t>
            </w:r>
          </w:p>
        </w:tc>
        <w:tc>
          <w:tcPr>
            <w:vAlign w:val="center"/>
          </w:tcPr>
          <w:p>
            <w:pPr/>
            <w:r>
              <w:t>0.855</w:t>
            </w:r>
          </w:p>
        </w:tc>
      </w:tr>
      <w:tr>
        <w:tc>
          <w:tcPr>
            <w:vAlign w:val="center"/>
            <w:vMerge/>
          </w:tcPr>
          <w:p>
            <w:pPr/>
          </w:p>
        </w:tc>
        <w:tc>
          <w:tcPr>
            <w:vAlign w:val="center"/>
          </w:tcPr>
          <w:p>
            <w:pPr/>
            <w:r>
              <w:t>挤塑聚苯板(ρ=25-32)</w:t>
            </w:r>
          </w:p>
        </w:tc>
        <w:tc>
          <w:tcPr>
            <w:vAlign w:val="center"/>
          </w:tcPr>
          <w:p>
            <w:pPr/>
            <w:r>
              <w:t>50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0.86</w:t>
            </w:r>
          </w:p>
        </w:tc>
      </w:tr>
      <w:tr>
        <w:tc>
          <w:tcPr>
            <w:vAlign w:val="center"/>
            <w:vMerge/>
          </w:tcPr>
          <w:p>
            <w:pPr/>
          </w:p>
        </w:tc>
        <w:tc>
          <w:tcPr>
            <w:vAlign w:val="center"/>
          </w:tcPr>
          <w:p>
            <w:pPr/>
            <w:r>
              <w:t>室外热工计算温度te</w:t>
            </w:r>
          </w:p>
        </w:tc>
        <w:tc>
          <w:tcPr>
            <w:vAlign w:val="center"/>
            <w:gridSpan w:val="4"/>
          </w:tcPr>
          <w:p>
            <w:pPr/>
            <w:r>
              <w:t>te=te.min</w:t>
            </w:r>
          </w:p>
        </w:tc>
        <w:tc>
          <w:tcPr>
            <w:vAlign w:val="center"/>
          </w:tcPr>
          <w:p>
            <w:pPr/>
            <w:r>
              <w:t>6.30</w:t>
            </w:r>
          </w:p>
        </w:tc>
      </w:tr>
      <w:tr>
        <w:tc>
          <w:tcPr>
            <w:vAlign w:val="center"/>
            <w:vMerge w:val="restart"/>
          </w:tcPr>
          <w:p>
            <w:pPr/>
            <w:r>
              <w:t>2</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6.30.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a3c2f10da4dc1"/>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466850"/>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a0a99f83a4d48"/>
                          <a:stretch>
                            <a:fillRect/>
                          </a:stretch>
                        </pic:blipFill>
                        <pic:spPr>
                          <a:xfrm>
                            <a:off x="0" y="0"/>
                            <a:ext cx="2962275" cy="14668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外墙－屋顶(WR-2)节点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r>
        <w:tc>
          <w:tcPr>
            <w:vAlign w:val="center"/>
            <w:vMerge w:val="restart"/>
          </w:tcPr>
          <w:p>
            <w:pPr/>
            <w:r>
              <w:t>2</w:t>
            </w:r>
          </w:p>
        </w:tc>
        <w:tc>
          <w:tcPr>
            <w:vAlign w:val="center"/>
          </w:tcPr>
          <w:p>
            <w:pPr/>
            <w:r>
              <w:t>钢筋混凝土</w:t>
            </w:r>
          </w:p>
        </w:tc>
        <w:tc>
          <w:tcPr>
            <w:vAlign w:val="center"/>
          </w:tcPr>
          <w:p>
            <w:pPr/>
            <w:r>
              <w:t>100</w:t>
            </w:r>
          </w:p>
        </w:tc>
        <w:tc>
          <w:tcPr>
            <w:vAlign w:val="center"/>
          </w:tcPr>
          <w:p>
            <w:pPr/>
            <w:r>
              <w:t>1.740</w:t>
            </w:r>
          </w:p>
        </w:tc>
        <w:tc>
          <w:tcPr>
            <w:vAlign w:val="center"/>
          </w:tcPr>
          <w:p>
            <w:pPr/>
            <w:r>
              <w:t>14.879</w:t>
            </w:r>
          </w:p>
        </w:tc>
        <w:tc>
          <w:tcPr>
            <w:vAlign w:val="center"/>
          </w:tcPr>
          <w:p>
            <w:pPr/>
            <w:r>
              <w:t>0.057</w:t>
            </w:r>
          </w:p>
        </w:tc>
        <w:tc>
          <w:tcPr>
            <w:vAlign w:val="center"/>
          </w:tcPr>
          <w:p>
            <w:pPr/>
            <w:r>
              <w:t>0.855</w:t>
            </w:r>
          </w:p>
        </w:tc>
      </w:tr>
      <w:tr>
        <w:tc>
          <w:tcPr>
            <w:vAlign w:val="center"/>
            <w:vMerge/>
          </w:tcPr>
          <w:p>
            <w:pPr/>
          </w:p>
        </w:tc>
        <w:tc>
          <w:tcPr>
            <w:vAlign w:val="center"/>
          </w:tcPr>
          <w:p>
            <w:pPr/>
            <w:r>
              <w:t>挤塑聚苯板(ρ=25-32)</w:t>
            </w:r>
          </w:p>
        </w:tc>
        <w:tc>
          <w:tcPr>
            <w:vAlign w:val="center"/>
          </w:tcPr>
          <w:p>
            <w:pPr/>
            <w:r>
              <w:t>50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0.86</w:t>
            </w:r>
          </w:p>
        </w:tc>
      </w:tr>
      <w:tr>
        <w:tc>
          <w:tcPr>
            <w:vAlign w:val="center"/>
            <w:vMerge/>
          </w:tcPr>
          <w:p>
            <w:pPr/>
          </w:p>
        </w:tc>
        <w:tc>
          <w:tcPr>
            <w:vAlign w:val="center"/>
          </w:tcPr>
          <w:p>
            <w:pPr/>
            <w:r>
              <w:t>室外热工计算温度te</w:t>
            </w:r>
          </w:p>
        </w:tc>
        <w:tc>
          <w:tcPr>
            <w:vAlign w:val="center"/>
            <w:gridSpan w:val="4"/>
          </w:tcPr>
          <w:p>
            <w:pPr/>
            <w:r>
              <w:t>te=te.min</w:t>
            </w:r>
          </w:p>
        </w:tc>
        <w:tc>
          <w:tcPr>
            <w:vAlign w:val="center"/>
          </w:tcPr>
          <w:p>
            <w:pPr/>
            <w:r>
              <w:t>6.30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6.30.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b808d8b8a44a3"/>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714625"/>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dc1ef494945dd"/>
                          <a:stretch>
                            <a:fillRect/>
                          </a:stretch>
                        </pic:blipFill>
                        <pic:spPr>
                          <a:xfrm>
                            <a:off x="0" y="0"/>
                            <a:ext cx="2962275" cy="271462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混凝土多孔砖(190六孔砖）</w:t>
            </w:r>
          </w:p>
        </w:tc>
        <w:tc>
          <w:tcPr>
            <w:vAlign w:val="center"/>
          </w:tcPr>
          <w:p>
            <w:pPr/>
            <w:r>
              <w:t>200</w:t>
            </w:r>
          </w:p>
        </w:tc>
        <w:tc>
          <w:tcPr>
            <w:vAlign w:val="center"/>
          </w:tcPr>
          <w:p>
            <w:pPr/>
            <w:r>
              <w:t>0.750</w:t>
            </w:r>
          </w:p>
        </w:tc>
        <w:tc>
          <w:tcPr>
            <w:vAlign w:val="center"/>
          </w:tcPr>
          <w:p>
            <w:pPr/>
            <w:r>
              <w:t>7.490</w:t>
            </w:r>
          </w:p>
        </w:tc>
        <w:tc>
          <w:tcPr>
            <w:vAlign w:val="center"/>
          </w:tcPr>
          <w:p>
            <w:pPr/>
            <w:r>
              <w:t>0.267</w:t>
            </w:r>
          </w:p>
        </w:tc>
        <w:tc>
          <w:tcPr>
            <w:vAlign w:val="center"/>
          </w:tcPr>
          <w:p>
            <w:pPr/>
            <w:r>
              <w:t>1.997</w:t>
            </w:r>
          </w:p>
        </w:tc>
      </w:tr>
      <w:tr>
        <w:tc>
          <w:tcPr>
            <w:vAlign w:val="center"/>
            <w:vMerge/>
          </w:tcPr>
          <w:p>
            <w:pPr/>
          </w:p>
        </w:tc>
        <w:tc>
          <w:tcPr>
            <w:vAlign w:val="center"/>
          </w:tcPr>
          <w:p>
            <w:pPr/>
            <w:r>
              <w:t>挤塑聚苯板(ρ=25-32)</w:t>
            </w:r>
          </w:p>
        </w:tc>
        <w:tc>
          <w:tcPr>
            <w:vAlign w:val="center"/>
          </w:tcPr>
          <w:p>
            <w:pPr/>
            <w:r>
              <w:t>30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2.00</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r>
        <w:tc>
          <w:tcPr>
            <w:vAlign w:val="center"/>
            <w:vMerge w:val="restart"/>
          </w:tcPr>
          <w:p>
            <w:pPr/>
            <w:r>
              <w:t>2</w:t>
            </w:r>
          </w:p>
        </w:tc>
        <w:tc>
          <w:tcPr>
            <w:vAlign w:val="center"/>
          </w:tcPr>
          <w:p>
            <w:pPr/>
            <w:r>
              <w:t>混凝土多孔砖(190六孔砖）</w:t>
            </w:r>
          </w:p>
        </w:tc>
        <w:tc>
          <w:tcPr>
            <w:vAlign w:val="center"/>
          </w:tcPr>
          <w:p>
            <w:pPr/>
            <w:r>
              <w:t>200</w:t>
            </w:r>
          </w:p>
        </w:tc>
        <w:tc>
          <w:tcPr>
            <w:vAlign w:val="center"/>
          </w:tcPr>
          <w:p>
            <w:pPr/>
            <w:r>
              <w:t>0.750</w:t>
            </w:r>
          </w:p>
        </w:tc>
        <w:tc>
          <w:tcPr>
            <w:vAlign w:val="center"/>
          </w:tcPr>
          <w:p>
            <w:pPr/>
            <w:r>
              <w:t>7.490</w:t>
            </w:r>
          </w:p>
        </w:tc>
        <w:tc>
          <w:tcPr>
            <w:vAlign w:val="center"/>
          </w:tcPr>
          <w:p>
            <w:pPr/>
            <w:r>
              <w:t>0.267</w:t>
            </w:r>
          </w:p>
        </w:tc>
        <w:tc>
          <w:tcPr>
            <w:vAlign w:val="center"/>
          </w:tcPr>
          <w:p>
            <w:pPr/>
            <w:r>
              <w:t>1.997</w:t>
            </w:r>
          </w:p>
        </w:tc>
      </w:tr>
      <w:tr>
        <w:tc>
          <w:tcPr>
            <w:vAlign w:val="center"/>
            <w:vMerge/>
          </w:tcPr>
          <w:p>
            <w:pPr/>
          </w:p>
        </w:tc>
        <w:tc>
          <w:tcPr>
            <w:vAlign w:val="center"/>
          </w:tcPr>
          <w:p>
            <w:pPr/>
            <w:r>
              <w:t>挤塑聚苯板(ρ=25-32)</w:t>
            </w:r>
          </w:p>
        </w:tc>
        <w:tc>
          <w:tcPr>
            <w:vAlign w:val="center"/>
          </w:tcPr>
          <w:p>
            <w:pPr/>
            <w:r>
              <w:t>30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2.00</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7.11.</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f1b7de643a42c1"/>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3467100"/>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dfaab479b458f"/>
                          <a:stretch>
                            <a:fillRect/>
                          </a:stretch>
                        </pic:blipFill>
                        <pic:spPr>
                          <a:xfrm>
                            <a:off x="0" y="0"/>
                            <a:ext cx="2962275" cy="346710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外墙－挑空楼板(WA-1)节点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钢筋混凝土</w:t>
            </w:r>
          </w:p>
        </w:tc>
        <w:tc>
          <w:tcPr>
            <w:vAlign w:val="center"/>
          </w:tcPr>
          <w:p>
            <w:pPr/>
            <w:r>
              <w:t>100</w:t>
            </w:r>
          </w:p>
        </w:tc>
        <w:tc>
          <w:tcPr>
            <w:vAlign w:val="center"/>
          </w:tcPr>
          <w:p>
            <w:pPr/>
            <w:r>
              <w:t>1.740</w:t>
            </w:r>
          </w:p>
        </w:tc>
        <w:tc>
          <w:tcPr>
            <w:vAlign w:val="center"/>
          </w:tcPr>
          <w:p>
            <w:pPr/>
            <w:r>
              <w:t>14.879</w:t>
            </w:r>
          </w:p>
        </w:tc>
        <w:tc>
          <w:tcPr>
            <w:vAlign w:val="center"/>
          </w:tcPr>
          <w:p>
            <w:pPr/>
            <w:r>
              <w:t>0.057</w:t>
            </w:r>
          </w:p>
        </w:tc>
        <w:tc>
          <w:tcPr>
            <w:vAlign w:val="center"/>
          </w:tcPr>
          <w:p>
            <w:pPr/>
            <w:r>
              <w:t>0.855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0.86</w:t>
            </w:r>
          </w:p>
        </w:tc>
      </w:tr>
      <w:tr>
        <w:tc>
          <w:tcPr>
            <w:vAlign w:val="center"/>
            <w:vMerge/>
          </w:tcPr>
          <w:p>
            <w:pPr/>
          </w:p>
        </w:tc>
        <w:tc>
          <w:tcPr>
            <w:vAlign w:val="center"/>
          </w:tcPr>
          <w:p>
            <w:pPr/>
            <w:r>
              <w:t>室外热工计算温度te</w:t>
            </w:r>
          </w:p>
        </w:tc>
        <w:tc>
          <w:tcPr>
            <w:vAlign w:val="center"/>
            <w:gridSpan w:val="4"/>
          </w:tcPr>
          <w:p>
            <w:pPr/>
            <w:r>
              <w:t>te=te.min</w:t>
            </w:r>
          </w:p>
        </w:tc>
        <w:tc>
          <w:tcPr>
            <w:vAlign w:val="center"/>
          </w:tcPr>
          <w:p>
            <w:pPr/>
            <w:r>
              <w:t>6.30</w:t>
            </w:r>
          </w:p>
        </w:tc>
      </w:tr>
      <w:tr>
        <w:tc>
          <w:tcPr>
            <w:vAlign w:val="center"/>
            <w:vMerge w:val="restart"/>
          </w:tcPr>
          <w:p>
            <w:pPr/>
            <w:r>
              <w:t>2</w:t>
            </w:r>
          </w:p>
        </w:tc>
        <w:tc>
          <w:tcPr>
            <w:vAlign w:val="center"/>
          </w:tcPr>
          <w:p>
            <w:pPr/>
            <w:r>
              <w:t>混凝土多孔砖(190六孔砖）</w:t>
            </w:r>
          </w:p>
        </w:tc>
        <w:tc>
          <w:tcPr>
            <w:vAlign w:val="center"/>
          </w:tcPr>
          <w:p>
            <w:pPr/>
            <w:r>
              <w:t>200</w:t>
            </w:r>
          </w:p>
        </w:tc>
        <w:tc>
          <w:tcPr>
            <w:vAlign w:val="center"/>
          </w:tcPr>
          <w:p>
            <w:pPr/>
            <w:r>
              <w:t>0.750</w:t>
            </w:r>
          </w:p>
        </w:tc>
        <w:tc>
          <w:tcPr>
            <w:vAlign w:val="center"/>
          </w:tcPr>
          <w:p>
            <w:pPr/>
            <w:r>
              <w:t>7.490</w:t>
            </w:r>
          </w:p>
        </w:tc>
        <w:tc>
          <w:tcPr>
            <w:vAlign w:val="center"/>
          </w:tcPr>
          <w:p>
            <w:pPr/>
            <w:r>
              <w:t>0.267</w:t>
            </w:r>
          </w:p>
        </w:tc>
        <w:tc>
          <w:tcPr>
            <w:vAlign w:val="center"/>
          </w:tcPr>
          <w:p>
            <w:pPr/>
            <w:r>
              <w:t>1.997</w:t>
            </w:r>
          </w:p>
        </w:tc>
      </w:tr>
      <w:tr>
        <w:tc>
          <w:tcPr>
            <w:vAlign w:val="center"/>
            <w:vMerge/>
          </w:tcPr>
          <w:p>
            <w:pPr/>
          </w:p>
        </w:tc>
        <w:tc>
          <w:tcPr>
            <w:vAlign w:val="center"/>
          </w:tcPr>
          <w:p>
            <w:pPr/>
            <w:r>
              <w:t>挤塑聚苯板(ρ=25-32)</w:t>
            </w:r>
          </w:p>
        </w:tc>
        <w:tc>
          <w:tcPr>
            <w:vAlign w:val="center"/>
          </w:tcPr>
          <w:p>
            <w:pPr/>
            <w:r>
              <w:t>30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2.00</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6.30.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ff48bb1b34a02"/>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733675"/>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7958148dc41d6"/>
                          <a:stretch>
                            <a:fillRect/>
                          </a:stretch>
                        </pic:blipFill>
                        <pic:spPr>
                          <a:xfrm>
                            <a:off x="0" y="0"/>
                            <a:ext cx="2962275" cy="27336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外墙－外墙(WO-1)节点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r>
        <w:tc>
          <w:tcPr>
            <w:vAlign w:val="center"/>
            <w:vMerge w:val="restart"/>
          </w:tcPr>
          <w:p>
            <w:pPr/>
            <w:r>
              <w:t>2</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7.11.</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93a7ba5dad4b21"/>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24e8f341a4822"/>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外墙－内墙(WI-1)节点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r>
        <w:tc>
          <w:tcPr>
            <w:vAlign w:val="center"/>
            <w:vMerge w:val="restart"/>
          </w:tcPr>
          <w:p>
            <w:pPr/>
            <w:r>
              <w:t>2</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7.11.</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6499266cb41f2"/>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049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94f3c9c1be4480"/>
                          <a:stretch>
                            <a:fillRect/>
                          </a:stretch>
                        </pic:blipFill>
                        <pic:spPr>
                          <a:xfrm>
                            <a:off x="0" y="0"/>
                            <a:ext cx="2962275" cy="17049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门窗左右口(WS-1)节点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7a9c3a3bb4990"/>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4305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8af523e7e4e14"/>
                          <a:stretch>
                            <a:fillRect/>
                          </a:stretch>
                        </pic:blipFill>
                        <pic:spPr>
                          <a:xfrm>
                            <a:off x="0" y="0"/>
                            <a:ext cx="2962275" cy="15430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门窗上口(WU-1)节点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56bea7da524bb7"/>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3476625"/>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c6a1e99b44b45"/>
                          <a:stretch>
                            <a:fillRect/>
                          </a:stretch>
                        </pic:blipFill>
                        <pic:spPr>
                          <a:xfrm>
                            <a:off x="0" y="0"/>
                            <a:ext cx="2962275" cy="347662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窗下口(WD-1)节点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钢筋混凝土</w:t>
            </w:r>
          </w:p>
        </w:tc>
        <w:tc>
          <w:tcPr>
            <w:vAlign w:val="center"/>
          </w:tcPr>
          <w:p>
            <w:pPr/>
            <w:r>
              <w:t>200</w:t>
            </w:r>
          </w:p>
        </w:tc>
        <w:tc>
          <w:tcPr>
            <w:vAlign w:val="center"/>
          </w:tcPr>
          <w:p>
            <w:pPr/>
            <w:r>
              <w:t>1.740</w:t>
            </w:r>
          </w:p>
        </w:tc>
        <w:tc>
          <w:tcPr>
            <w:vAlign w:val="center"/>
          </w:tcPr>
          <w:p>
            <w:pPr/>
            <w:r>
              <w:t>14.879</w:t>
            </w:r>
          </w:p>
        </w:tc>
        <w:tc>
          <w:tcPr>
            <w:vAlign w:val="center"/>
          </w:tcPr>
          <w:p>
            <w:pPr/>
            <w:r>
              <w:t>0.115</w:t>
            </w:r>
          </w:p>
        </w:tc>
        <w:tc>
          <w:tcPr>
            <w:vAlign w:val="center"/>
          </w:tcPr>
          <w:p>
            <w:pPr/>
            <w:r>
              <w:t>1.710</w:t>
            </w:r>
          </w:p>
        </w:tc>
      </w:tr>
      <w:tr>
        <w:tc>
          <w:tcPr>
            <w:vAlign w:val="center"/>
            <w:vMerge/>
          </w:tcPr>
          <w:p>
            <w:pPr/>
          </w:p>
        </w:tc>
        <w:tc>
          <w:tcPr>
            <w:vAlign w:val="center"/>
          </w:tcPr>
          <w:p>
            <w:pPr/>
            <w:r>
              <w:t>挤塑聚苯板(ρ=25-32)</w:t>
            </w:r>
          </w:p>
        </w:tc>
        <w:tc>
          <w:tcPr>
            <w:vAlign w:val="center"/>
          </w:tcPr>
          <w:p>
            <w:pPr/>
            <w:r>
              <w:t>40</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1.71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7.11</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34302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36ba8cb25e4d31"/>
                          <a:stretch>
                            <a:fillRect/>
                          </a:stretch>
                        </pic:blipFill>
                        <pic:spPr>
                          <a:xfrm>
                            <a:off x="0" y="0"/>
                            <a:ext cx="2962275" cy="13430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3476625"/>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191528d804487c"/>
                          <a:stretch>
                            <a:fillRect/>
                          </a:stretch>
                        </pic:blipFill>
                        <pic:spPr>
                          <a:xfrm>
                            <a:off x="0" y="0"/>
                            <a:ext cx="2962275" cy="347662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vMerge w:val="restart"/>
          </w:tcPr>
          <w:p>
            <w:pPr/>
            <w:r>
              <w:t>外墙－屋顶</w:t>
            </w:r>
          </w:p>
        </w:tc>
        <w:tc>
          <w:tcPr>
            <w:vAlign w:val="center"/>
          </w:tcPr>
          <w:p>
            <w:pPr/>
            <w:r>
              <w:t>WR-1</w:t>
            </w:r>
          </w:p>
        </w:tc>
        <w:tc>
          <w:tcPr>
            <w:vAlign w:val="center"/>
          </w:tcPr>
          <w:p>
            <w:pPr/>
            <w:r>
              <w:t>0.86</w:t>
            </w:r>
          </w:p>
        </w:tc>
        <w:tc>
          <w:tcPr>
            <w:vAlign w:val="center"/>
          </w:tcPr>
          <w:p>
            <w:pPr/>
            <w:r>
              <w:t>6.30</w:t>
            </w:r>
          </w:p>
        </w:tc>
        <w:tc>
          <w:tcPr>
            <w:vAlign w:val="center"/>
          </w:tcPr>
          <w:p>
            <w:pPr/>
            <w:r>
              <w:t>15.31</w:t>
            </w:r>
          </w:p>
        </w:tc>
        <w:tc>
          <w:tcPr>
            <w:vAlign w:val="center"/>
          </w:tcPr>
          <w:p>
            <w:pPr/>
            <w:r>
              <w:t>不结露</w:t>
            </w:r>
          </w:p>
        </w:tc>
      </w:tr>
      <w:tr>
        <w:tc>
          <w:tcPr>
            <w:vAlign w:val="center"/>
            <w:shd w:val="clear" w:color="auto" w:fill="E6E6E6"/>
            <w:vMerge/>
          </w:tcPr>
          <w:p>
            <w:pPr/>
          </w:p>
        </w:tc>
        <w:tc>
          <w:tcPr>
            <w:vAlign w:val="center"/>
          </w:tcPr>
          <w:p>
            <w:pPr/>
            <w:r>
              <w:t>WR-2</w:t>
            </w:r>
          </w:p>
        </w:tc>
        <w:tc>
          <w:tcPr>
            <w:vAlign w:val="center"/>
          </w:tcPr>
          <w:p>
            <w:pPr/>
            <w:r>
              <w:t>0.86</w:t>
            </w:r>
          </w:p>
        </w:tc>
        <w:tc>
          <w:tcPr>
            <w:vAlign w:val="center"/>
          </w:tcPr>
          <w:p>
            <w:pPr/>
            <w:r>
              <w:t>6.30</w:t>
            </w:r>
          </w:p>
        </w:tc>
        <w:tc>
          <w:tcPr>
            <w:vAlign w:val="center"/>
          </w:tcPr>
          <w:p>
            <w:pPr/>
            <w:r>
              <w:t>15.27</w:t>
            </w:r>
          </w:p>
        </w:tc>
        <w:tc>
          <w:tcPr>
            <w:vAlign w:val="center"/>
          </w:tcPr>
          <w:p>
            <w:pPr/>
            <w:r>
              <w:t>不结露</w:t>
            </w:r>
          </w:p>
        </w:tc>
      </w:tr>
      <w:tr>
        <w:tc>
          <w:tcPr>
            <w:vAlign w:val="center"/>
            <w:shd w:val="clear" w:color="auto" w:fill="E6E6E6"/>
          </w:tcPr>
          <w:p>
            <w:pPr/>
            <w:r>
              <w:t>外墙－楼板</w:t>
            </w:r>
          </w:p>
        </w:tc>
        <w:tc>
          <w:tcPr>
            <w:vAlign w:val="center"/>
          </w:tcPr>
          <w:p>
            <w:pPr/>
            <w:r>
              <w:t>WF-1</w:t>
            </w:r>
          </w:p>
        </w:tc>
        <w:tc>
          <w:tcPr>
            <w:vAlign w:val="center"/>
          </w:tcPr>
          <w:p>
            <w:pPr/>
            <w:r>
              <w:t>2.00</w:t>
            </w:r>
          </w:p>
        </w:tc>
        <w:tc>
          <w:tcPr>
            <w:vAlign w:val="center"/>
          </w:tcPr>
          <w:p>
            <w:pPr/>
            <w:r>
              <w:t>7.11</w:t>
            </w:r>
          </w:p>
        </w:tc>
        <w:tc>
          <w:tcPr>
            <w:vAlign w:val="center"/>
          </w:tcPr>
          <w:p>
            <w:pPr/>
            <w:r>
              <w:t>17.13</w:t>
            </w:r>
          </w:p>
        </w:tc>
        <w:tc>
          <w:tcPr>
            <w:vAlign w:val="center"/>
          </w:tcPr>
          <w:p>
            <w:pPr/>
            <w:r>
              <w:t>不结露</w:t>
            </w:r>
          </w:p>
        </w:tc>
      </w:tr>
      <w:tr>
        <w:tc>
          <w:tcPr>
            <w:vAlign w:val="center"/>
            <w:shd w:val="clear" w:color="auto" w:fill="E6E6E6"/>
          </w:tcPr>
          <w:p>
            <w:pPr/>
            <w:r>
              <w:t>外墙－挑空楼板</w:t>
            </w:r>
          </w:p>
        </w:tc>
        <w:tc>
          <w:tcPr>
            <w:vAlign w:val="center"/>
          </w:tcPr>
          <w:p>
            <w:pPr/>
            <w:r>
              <w:t>WA-1</w:t>
            </w:r>
          </w:p>
        </w:tc>
        <w:tc>
          <w:tcPr>
            <w:vAlign w:val="center"/>
          </w:tcPr>
          <w:p>
            <w:pPr/>
            <w:r>
              <w:t>0.86</w:t>
            </w:r>
          </w:p>
        </w:tc>
        <w:tc>
          <w:tcPr>
            <w:vAlign w:val="center"/>
          </w:tcPr>
          <w:p>
            <w:pPr/>
            <w:r>
              <w:t>6.30</w:t>
            </w:r>
          </w:p>
        </w:tc>
        <w:tc>
          <w:tcPr>
            <w:vAlign w:val="center"/>
          </w:tcPr>
          <w:p>
            <w:pPr/>
            <w:r>
              <w:t>13.23</w:t>
            </w:r>
          </w:p>
        </w:tc>
        <w:tc>
          <w:tcPr>
            <w:vAlign w:val="center"/>
          </w:tcPr>
          <w:p>
            <w:pPr/>
            <w:r>
              <w:t>不结露</w:t>
            </w:r>
          </w:p>
        </w:tc>
      </w:tr>
      <w:tr>
        <w:tc>
          <w:tcPr>
            <w:vAlign w:val="center"/>
            <w:shd w:val="clear" w:color="auto" w:fill="E6E6E6"/>
          </w:tcPr>
          <w:p>
            <w:pPr/>
            <w:r>
              <w:t>外墙－外墙</w:t>
            </w:r>
          </w:p>
        </w:tc>
        <w:tc>
          <w:tcPr>
            <w:vAlign w:val="center"/>
          </w:tcPr>
          <w:p>
            <w:pPr/>
            <w:r>
              <w:t>WO-1</w:t>
            </w:r>
          </w:p>
        </w:tc>
        <w:tc>
          <w:tcPr>
            <w:vAlign w:val="center"/>
          </w:tcPr>
          <w:p>
            <w:pPr/>
            <w:r>
              <w:t>1.71</w:t>
            </w:r>
          </w:p>
        </w:tc>
        <w:tc>
          <w:tcPr>
            <w:vAlign w:val="center"/>
          </w:tcPr>
          <w:p>
            <w:pPr/>
            <w:r>
              <w:t>7.11</w:t>
            </w:r>
          </w:p>
        </w:tc>
        <w:tc>
          <w:tcPr>
            <w:vAlign w:val="center"/>
          </w:tcPr>
          <w:p>
            <w:pPr/>
            <w:r>
              <w:t>16.60</w:t>
            </w:r>
          </w:p>
        </w:tc>
        <w:tc>
          <w:tcPr>
            <w:vAlign w:val="center"/>
          </w:tcPr>
          <w:p>
            <w:pPr/>
            <w:r>
              <w:t>不结露</w:t>
            </w:r>
          </w:p>
        </w:tc>
      </w:tr>
      <w:tr>
        <w:tc>
          <w:tcPr>
            <w:vAlign w:val="center"/>
            <w:shd w:val="clear" w:color="auto" w:fill="E6E6E6"/>
          </w:tcPr>
          <w:p>
            <w:pPr/>
            <w:r>
              <w:t>外墙－内墙</w:t>
            </w:r>
          </w:p>
        </w:tc>
        <w:tc>
          <w:tcPr>
            <w:vAlign w:val="center"/>
          </w:tcPr>
          <w:p>
            <w:pPr/>
            <w:r>
              <w:t>WI-1</w:t>
            </w:r>
          </w:p>
        </w:tc>
        <w:tc>
          <w:tcPr>
            <w:vAlign w:val="center"/>
          </w:tcPr>
          <w:p>
            <w:pPr/>
            <w:r>
              <w:t>1.71</w:t>
            </w:r>
          </w:p>
        </w:tc>
        <w:tc>
          <w:tcPr>
            <w:vAlign w:val="center"/>
          </w:tcPr>
          <w:p>
            <w:pPr/>
            <w:r>
              <w:t>7.11</w:t>
            </w:r>
          </w:p>
        </w:tc>
        <w:tc>
          <w:tcPr>
            <w:vAlign w:val="center"/>
          </w:tcPr>
          <w:p>
            <w:pPr/>
            <w:r>
              <w:t>17.23</w:t>
            </w:r>
          </w:p>
        </w:tc>
        <w:tc>
          <w:tcPr>
            <w:vAlign w:val="center"/>
          </w:tcPr>
          <w:p>
            <w:pPr/>
            <w:r>
              <w:t>不结露</w:t>
            </w:r>
          </w:p>
        </w:tc>
      </w:tr>
      <w:tr>
        <w:tc>
          <w:tcPr>
            <w:vAlign w:val="center"/>
            <w:shd w:val="clear" w:color="auto" w:fill="E6E6E6"/>
          </w:tcPr>
          <w:p>
            <w:pPr/>
            <w:r>
              <w:t>门窗左右口</w:t>
            </w:r>
          </w:p>
        </w:tc>
        <w:tc>
          <w:tcPr>
            <w:vAlign w:val="center"/>
          </w:tcPr>
          <w:p>
            <w:pPr/>
            <w:r>
              <w:t>WS-1</w:t>
            </w:r>
          </w:p>
        </w:tc>
        <w:tc>
          <w:tcPr>
            <w:vAlign w:val="center"/>
          </w:tcPr>
          <w:p>
            <w:pPr/>
            <w:r>
              <w:t>1.71</w:t>
            </w:r>
          </w:p>
        </w:tc>
        <w:tc>
          <w:tcPr>
            <w:vAlign w:val="center"/>
          </w:tcPr>
          <w:p>
            <w:pPr/>
            <w:r>
              <w:t>7.11</w:t>
            </w:r>
          </w:p>
        </w:tc>
        <w:tc>
          <w:tcPr>
            <w:vAlign w:val="center"/>
          </w:tcPr>
          <w:p>
            <w:pPr/>
            <w:r>
              <w:t>14.00</w:t>
            </w:r>
          </w:p>
        </w:tc>
        <w:tc>
          <w:tcPr>
            <w:vAlign w:val="center"/>
          </w:tcPr>
          <w:p>
            <w:pPr/>
            <w:r>
              <w:t>不结露</w:t>
            </w:r>
          </w:p>
        </w:tc>
      </w:tr>
      <w:tr>
        <w:tc>
          <w:tcPr>
            <w:vAlign w:val="center"/>
            <w:shd w:val="clear" w:color="auto" w:fill="E6E6E6"/>
          </w:tcPr>
          <w:p>
            <w:pPr/>
            <w:r>
              <w:t>门窗上口</w:t>
            </w:r>
          </w:p>
        </w:tc>
        <w:tc>
          <w:tcPr>
            <w:vAlign w:val="center"/>
          </w:tcPr>
          <w:p>
            <w:pPr/>
            <w:r>
              <w:t>WU-1</w:t>
            </w:r>
          </w:p>
        </w:tc>
        <w:tc>
          <w:tcPr>
            <w:vAlign w:val="center"/>
          </w:tcPr>
          <w:p>
            <w:pPr/>
            <w:r>
              <w:t>1.71</w:t>
            </w:r>
          </w:p>
        </w:tc>
        <w:tc>
          <w:tcPr>
            <w:vAlign w:val="center"/>
          </w:tcPr>
          <w:p>
            <w:pPr/>
            <w:r>
              <w:t>7.11</w:t>
            </w:r>
          </w:p>
        </w:tc>
        <w:tc>
          <w:tcPr>
            <w:vAlign w:val="center"/>
          </w:tcPr>
          <w:p>
            <w:pPr/>
            <w:r>
              <w:t>13.88</w:t>
            </w:r>
          </w:p>
        </w:tc>
        <w:tc>
          <w:tcPr>
            <w:vAlign w:val="center"/>
          </w:tcPr>
          <w:p>
            <w:pPr/>
            <w:r>
              <w:t>不结露</w:t>
            </w:r>
          </w:p>
        </w:tc>
      </w:tr>
      <w:tr>
        <w:tc>
          <w:tcPr>
            <w:vAlign w:val="center"/>
            <w:shd w:val="clear" w:color="auto" w:fill="E6E6E6"/>
          </w:tcPr>
          <w:p>
            <w:pPr/>
            <w:r>
              <w:t>窗下口</w:t>
            </w:r>
          </w:p>
        </w:tc>
        <w:tc>
          <w:tcPr>
            <w:vAlign w:val="center"/>
          </w:tcPr>
          <w:p>
            <w:pPr/>
            <w:r>
              <w:t>WD-1</w:t>
            </w:r>
          </w:p>
        </w:tc>
        <w:tc>
          <w:tcPr>
            <w:vAlign w:val="center"/>
          </w:tcPr>
          <w:p>
            <w:pPr/>
            <w:r>
              <w:t>1.71</w:t>
            </w:r>
          </w:p>
        </w:tc>
        <w:tc>
          <w:tcPr>
            <w:vAlign w:val="center"/>
          </w:tcPr>
          <w:p>
            <w:pPr/>
            <w:r>
              <w:t>7.11</w:t>
            </w:r>
          </w:p>
        </w:tc>
        <w:tc>
          <w:tcPr>
            <w:vAlign w:val="center"/>
          </w:tcPr>
          <w:p>
            <w:pPr/>
            <w:r>
              <w:t>13.88</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79" w:rsidRDefault="001D4779">
      <w:r>
        <w:separator/>
      </w:r>
    </w:p>
  </w:endnote>
  <w:endnote w:type="continuationSeparator" w:id="0">
    <w:p w:rsidR="001D4779" w:rsidRDefault="001D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717212">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717212">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79" w:rsidRDefault="001D4779">
      <w:r>
        <w:separator/>
      </w:r>
    </w:p>
  </w:footnote>
  <w:footnote w:type="continuationSeparator" w:id="0">
    <w:p w:rsidR="001D4779" w:rsidRDefault="001D4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theme" Target="theme/theme1.xml" Id="rId22" /><Relationship Type="http://schemas.openxmlformats.org/officeDocument/2006/relationships/image" Target="/word/media/d04dcc11-9021-4c0c-8715-7eb43232f058.png" Id="R38cee682c2b94b4e" /><Relationship Type="http://schemas.openxmlformats.org/officeDocument/2006/relationships/image" Target="/word/media/794cf76d-0828-4376-a3b0-0455bf2911be.jpg" Id="R0a7a3c2f10da4dc1" /><Relationship Type="http://schemas.openxmlformats.org/officeDocument/2006/relationships/image" Target="/word/media/94d24642-0272-444c-bf67-5207a98bc6b3.png" Id="R76aa0a99f83a4d48" /><Relationship Type="http://schemas.openxmlformats.org/officeDocument/2006/relationships/image" Target="/word/media/96d33838-26b1-4516-bdfb-fedf76fdbe04.jpg" Id="Rd53b808d8b8a44a3" /><Relationship Type="http://schemas.openxmlformats.org/officeDocument/2006/relationships/image" Target="/word/media/eede59ac-c5d5-40cb-9b64-20d9a3f59edc.png" Id="R774dc1ef494945dd" /><Relationship Type="http://schemas.openxmlformats.org/officeDocument/2006/relationships/image" Target="/word/media/971fe405-3f67-4283-a134-16b856e222d9.jpg" Id="R5ff1b7de643a42c1" /><Relationship Type="http://schemas.openxmlformats.org/officeDocument/2006/relationships/image" Target="/word/media/8fcccaee-d434-42a7-aa0f-d28f3171ad97.png" Id="R4e6dfaab479b458f" /><Relationship Type="http://schemas.openxmlformats.org/officeDocument/2006/relationships/image" Target="/word/media/b757660f-af09-4a81-9c66-e4e4deca12a7.jpg" Id="Ra9cff48bb1b34a02" /><Relationship Type="http://schemas.openxmlformats.org/officeDocument/2006/relationships/image" Target="/word/media/01eb273e-2379-40ab-93da-f200e8130a41.png" Id="Rdba7958148dc41d6" /><Relationship Type="http://schemas.openxmlformats.org/officeDocument/2006/relationships/image" Target="/word/media/4552dfc6-806d-4d82-98cb-3ee9bde5b8a2.jpg" Id="Rb493a7ba5dad4b21" /><Relationship Type="http://schemas.openxmlformats.org/officeDocument/2006/relationships/image" Target="/word/media/de3ac901-da6c-47e1-bea5-733f752438d2.png" Id="R62c24e8f341a4822" /><Relationship Type="http://schemas.openxmlformats.org/officeDocument/2006/relationships/image" Target="/word/media/f0e80fb5-5066-477c-973f-acde701311b0.jpg" Id="R6bd6499266cb41f2" /><Relationship Type="http://schemas.openxmlformats.org/officeDocument/2006/relationships/image" Target="/word/media/17c17baa-4b5f-45df-ae0b-4200e8768a4c.png" Id="Rea94f3c9c1be4480" /><Relationship Type="http://schemas.openxmlformats.org/officeDocument/2006/relationships/image" Target="/word/media/bc97e32b-b377-4e95-a5fc-80f2336e9c02.jpg" Id="Rd2c7a9c3a3bb4990" /><Relationship Type="http://schemas.openxmlformats.org/officeDocument/2006/relationships/image" Target="/word/media/a4845bb8-e4d3-4293-9ab7-ac2e11109a7b.png" Id="R9248af523e7e4e14" /><Relationship Type="http://schemas.openxmlformats.org/officeDocument/2006/relationships/image" Target="/word/media/a5679a71-b2db-44de-a926-beb09e5ce858.jpg" Id="Rd356bea7da524bb7" /><Relationship Type="http://schemas.openxmlformats.org/officeDocument/2006/relationships/image" Target="/word/media/bc4834d5-acaa-4178-9ac3-1614ea9c3073.png" Id="R528c6a1e99b44b45" /><Relationship Type="http://schemas.openxmlformats.org/officeDocument/2006/relationships/image" Target="/word/media/2f25314d-3f27-466d-a5d2-dd6c4fb58007.jpg" Id="Rfa36ba8cb25e4d31" /><Relationship Type="http://schemas.openxmlformats.org/officeDocument/2006/relationships/image" Target="/word/media/8bdc6110-3c5c-40da-a7e6-28c611d4aea1.png" Id="Ref191528d804487c"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6</TotalTime>
  <Pages>3</Pages>
  <Words>178</Words>
  <Characters>1018</Characters>
  <Application>Microsoft Office Word</Application>
  <DocSecurity>0</DocSecurity>
  <Lines>8</Lines>
  <Paragraphs>2</Paragraphs>
  <ScaleCrop>false</ScaleCrop>
  <Company>ths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gbsmba5</cp:lastModifiedBy>
  <cp:revision>4</cp:revision>
  <cp:lastPrinted>1899-12-31T16:00:00Z</cp:lastPrinted>
  <dcterms:created xsi:type="dcterms:W3CDTF">2017-08-17T06:40:00Z</dcterms:created>
  <dcterms:modified xsi:type="dcterms:W3CDTF">2018-02-06T03:58:00Z</dcterms:modified>
</cp:coreProperties>
</file>