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94F22" w14:textId="77777777" w:rsidR="0097357A" w:rsidRPr="00D928BB" w:rsidRDefault="0097357A" w:rsidP="0097357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室内外地面或路设置防滑措施。（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346DA3EB" w14:textId="77777777" w:rsidR="0097357A" w:rsidRPr="002A7ED7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68"/>
        <w:gridCol w:w="1417"/>
        <w:gridCol w:w="1300"/>
      </w:tblGrid>
      <w:tr w:rsidR="0097357A" w:rsidRPr="00547320" w14:paraId="55B16DF5" w14:textId="77777777" w:rsidTr="003A5E78">
        <w:trPr>
          <w:jc w:val="center"/>
        </w:trPr>
        <w:tc>
          <w:tcPr>
            <w:tcW w:w="454" w:type="pct"/>
            <w:vAlign w:val="center"/>
          </w:tcPr>
          <w:p w14:paraId="6D363CAB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14:paraId="54C26534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14:paraId="40B16A1C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7140956D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7357A" w:rsidRPr="00547320" w14:paraId="79BC5D11" w14:textId="77777777" w:rsidTr="003A5E78">
        <w:trPr>
          <w:jc w:val="center"/>
        </w:trPr>
        <w:tc>
          <w:tcPr>
            <w:tcW w:w="454" w:type="pct"/>
            <w:vAlign w:val="center"/>
          </w:tcPr>
          <w:p w14:paraId="12D4377C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14:paraId="72613D9A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现行行业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Bd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proofErr w:type="spellStart"/>
            <w:r w:rsidRPr="00686D3D">
              <w:rPr>
                <w:rFonts w:ascii="Times New Roman" w:hAnsi="Times New Roman" w:cs="Times New Roman"/>
                <w:szCs w:val="21"/>
              </w:rPr>
              <w:t>Bw</w:t>
            </w:r>
            <w:proofErr w:type="spellEnd"/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17852792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6A4BD1CC" w14:textId="3B35FFC0" w:rsidR="0097357A" w:rsidRPr="00686D3D" w:rsidRDefault="00294AD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 w:rsidR="0097357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14:paraId="1B7B7207" w14:textId="77777777" w:rsidTr="003A5E78">
        <w:trPr>
          <w:jc w:val="center"/>
        </w:trPr>
        <w:tc>
          <w:tcPr>
            <w:tcW w:w="454" w:type="pct"/>
            <w:vAlign w:val="center"/>
          </w:tcPr>
          <w:p w14:paraId="4A4B4CD6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14:paraId="45CF8ABA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建筑室内外活动场地所采用的防滑地面，防滑等级达到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现行行业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4609EB5E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5976146" w14:textId="21A145F7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94ADA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97357A" w:rsidRPr="00547320" w14:paraId="1CFF74CB" w14:textId="77777777" w:rsidTr="003A5E78">
        <w:trPr>
          <w:jc w:val="center"/>
        </w:trPr>
        <w:tc>
          <w:tcPr>
            <w:tcW w:w="454" w:type="pct"/>
            <w:vAlign w:val="center"/>
          </w:tcPr>
          <w:p w14:paraId="69D247D7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14:paraId="431AE004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建筑坡道、楼梯踏步防滑等级达到</w:t>
            </w:r>
            <w:proofErr w:type="gramStart"/>
            <w:r w:rsidRPr="00686D3D">
              <w:rPr>
                <w:rFonts w:ascii="Times New Roman" w:hAnsi="Times New Roman" w:cs="Times New Roman"/>
                <w:szCs w:val="21"/>
              </w:rPr>
              <w:t>现行行业</w:t>
            </w:r>
            <w:proofErr w:type="gramEnd"/>
            <w:r w:rsidRPr="00686D3D">
              <w:rPr>
                <w:rFonts w:ascii="Times New Roman" w:hAnsi="Times New Roman" w:cs="Times New Roman"/>
                <w:szCs w:val="21"/>
              </w:rPr>
              <w:t>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14:paraId="7910DC48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6DFA667" w14:textId="4305C6B5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294ADA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97357A" w:rsidRPr="00547320" w14:paraId="73175BD7" w14:textId="77777777" w:rsidTr="003A5E78">
        <w:trPr>
          <w:jc w:val="center"/>
        </w:trPr>
        <w:tc>
          <w:tcPr>
            <w:tcW w:w="3257" w:type="pct"/>
            <w:gridSpan w:val="2"/>
            <w:vAlign w:val="center"/>
          </w:tcPr>
          <w:p w14:paraId="0F304C24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14:paraId="4AE5C3FD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6B9CA29D" w14:textId="053899AE" w:rsidR="0097357A" w:rsidRPr="00686D3D" w:rsidRDefault="00294AD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10</w:t>
                </w:r>
                <w:r w:rsidR="0097357A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22B3C37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97357A" w:rsidRPr="00547320" w14:paraId="11006407" w14:textId="77777777" w:rsidTr="003A5E78">
        <w:trPr>
          <w:jc w:val="center"/>
        </w:trPr>
        <w:tc>
          <w:tcPr>
            <w:tcW w:w="2424" w:type="pct"/>
          </w:tcPr>
          <w:p w14:paraId="2FB20696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5BB384F4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97357A" w:rsidRPr="00547320" w14:paraId="0C6F5B03" w14:textId="77777777" w:rsidTr="003A5E78">
        <w:trPr>
          <w:jc w:val="center"/>
        </w:trPr>
        <w:tc>
          <w:tcPr>
            <w:tcW w:w="2424" w:type="pct"/>
          </w:tcPr>
          <w:p w14:paraId="570A1CC9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14:paraId="39FF265C" w14:textId="14C1D4DC" w:rsidR="0097357A" w:rsidRPr="00547320" w:rsidRDefault="00294AD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  <w:r w:rsidRPr="00294ADA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d</w:t>
            </w:r>
          </w:p>
        </w:tc>
      </w:tr>
      <w:tr w:rsidR="0097357A" w:rsidRPr="00547320" w14:paraId="4F86BDB0" w14:textId="77777777" w:rsidTr="003A5E78">
        <w:trPr>
          <w:jc w:val="center"/>
        </w:trPr>
        <w:tc>
          <w:tcPr>
            <w:tcW w:w="2424" w:type="pct"/>
          </w:tcPr>
          <w:p w14:paraId="27032F6C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建筑室内外活动场地所采用的防滑地面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防滑等级</w:t>
            </w:r>
          </w:p>
        </w:tc>
        <w:tc>
          <w:tcPr>
            <w:tcW w:w="2576" w:type="pct"/>
          </w:tcPr>
          <w:p w14:paraId="403F17F4" w14:textId="037FC398" w:rsidR="0097357A" w:rsidRPr="00547320" w:rsidRDefault="00294AD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  <w:r w:rsidRPr="00294ADA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d</w:t>
            </w:r>
          </w:p>
        </w:tc>
      </w:tr>
      <w:tr w:rsidR="0097357A" w:rsidRPr="00547320" w14:paraId="5F7799FD" w14:textId="77777777" w:rsidTr="003A5E78">
        <w:trPr>
          <w:jc w:val="center"/>
        </w:trPr>
        <w:tc>
          <w:tcPr>
            <w:tcW w:w="2424" w:type="pct"/>
          </w:tcPr>
          <w:p w14:paraId="7F27DECD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14:paraId="379B64D2" w14:textId="577F5FB4" w:rsidR="0097357A" w:rsidRPr="00547320" w:rsidRDefault="00294AD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  <w:r w:rsidRPr="00294ADA">
              <w:rPr>
                <w:rFonts w:ascii="Times New Roman" w:eastAsia="宋体" w:hAnsi="Times New Roman" w:cs="Times New Roman" w:hint="eastAsia"/>
                <w:szCs w:val="21"/>
                <w:vertAlign w:val="subscript"/>
              </w:rPr>
              <w:t>d</w:t>
            </w:r>
          </w:p>
        </w:tc>
      </w:tr>
      <w:tr w:rsidR="00294ADA" w:rsidRPr="00547320" w14:paraId="3045F0CF" w14:textId="77777777" w:rsidTr="003A5E78">
        <w:trPr>
          <w:jc w:val="center"/>
        </w:trPr>
        <w:tc>
          <w:tcPr>
            <w:tcW w:w="2424" w:type="pct"/>
          </w:tcPr>
          <w:p w14:paraId="497E7B6F" w14:textId="77777777" w:rsidR="00294ADA" w:rsidRPr="0011689A" w:rsidRDefault="00294ADA" w:rsidP="005A4BEF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2576" w:type="pct"/>
          </w:tcPr>
          <w:p w14:paraId="1452319C" w14:textId="77777777" w:rsidR="00294ADA" w:rsidRDefault="00294ADA" w:rsidP="005A4BEF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</w:tbl>
    <w:p w14:paraId="0A5B669D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F7C577E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0358166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）建筑竣工图，</w:t>
      </w:r>
      <w:r>
        <w:rPr>
          <w:rFonts w:ascii="Times New Roman" w:eastAsia="宋体" w:hAnsi="Times New Roman" w:cs="Times New Roman"/>
          <w:szCs w:val="21"/>
        </w:rPr>
        <w:t>防</w:t>
      </w:r>
      <w:r>
        <w:rPr>
          <w:rFonts w:ascii="Times New Roman" w:eastAsia="宋体" w:hAnsi="Times New Roman" w:cs="Times New Roman" w:hint="eastAsia"/>
          <w:szCs w:val="21"/>
        </w:rPr>
        <w:t>滑构造做法</w:t>
      </w:r>
      <w:r>
        <w:rPr>
          <w:rFonts w:ascii="Times New Roman" w:eastAsia="宋体" w:hAnsi="Times New Roman" w:cs="Times New Roman"/>
          <w:szCs w:val="21"/>
        </w:rPr>
        <w:t>等设计</w:t>
      </w:r>
      <w:r>
        <w:rPr>
          <w:rFonts w:ascii="Times New Roman" w:eastAsia="宋体" w:hAnsi="Times New Roman" w:cs="Times New Roman" w:hint="eastAsia"/>
          <w:szCs w:val="21"/>
        </w:rPr>
        <w:t>文</w:t>
      </w:r>
      <w:r>
        <w:rPr>
          <w:rFonts w:ascii="Times New Roman" w:eastAsia="宋体" w:hAnsi="Times New Roman" w:cs="Times New Roman"/>
          <w:szCs w:val="21"/>
        </w:rPr>
        <w:t>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FB1ED02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）防滑材料相关</w:t>
      </w:r>
      <w:r>
        <w:rPr>
          <w:rFonts w:ascii="Times New Roman" w:eastAsia="宋体" w:hAnsi="Times New Roman" w:cs="Times New Roman"/>
          <w:szCs w:val="21"/>
        </w:rPr>
        <w:t>测试报告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7DE6675" w14:textId="77777777" w:rsidR="0097357A" w:rsidRPr="003167C0" w:rsidRDefault="0097357A" w:rsidP="0097357A">
      <w:pPr>
        <w:rPr>
          <w:rFonts w:ascii="Times New Roman" w:eastAsia="宋体" w:hAnsi="Times New Roman" w:cs="Times New Roman"/>
          <w:szCs w:val="21"/>
        </w:rPr>
      </w:pPr>
    </w:p>
    <w:p w14:paraId="4A0D4C61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357A" w:rsidRPr="00547320" w14:paraId="2BF42E73" w14:textId="77777777" w:rsidTr="003A5E78">
        <w:trPr>
          <w:trHeight w:val="2634"/>
          <w:jc w:val="center"/>
        </w:trPr>
        <w:tc>
          <w:tcPr>
            <w:tcW w:w="9356" w:type="dxa"/>
          </w:tcPr>
          <w:p w14:paraId="7B37EFB7" w14:textId="77777777" w:rsidR="0097357A" w:rsidRPr="00547320" w:rsidRDefault="0097357A" w:rsidP="005A4BEF">
            <w:pPr>
              <w:rPr>
                <w:szCs w:val="21"/>
              </w:rPr>
            </w:pPr>
          </w:p>
        </w:tc>
      </w:tr>
    </w:tbl>
    <w:p w14:paraId="51A6CC1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D1A8E" w14:textId="77777777" w:rsidR="00E75B44" w:rsidRDefault="00E75B44" w:rsidP="0097357A">
      <w:r>
        <w:separator/>
      </w:r>
    </w:p>
  </w:endnote>
  <w:endnote w:type="continuationSeparator" w:id="0">
    <w:p w14:paraId="315ACA64" w14:textId="77777777" w:rsidR="00E75B44" w:rsidRDefault="00E75B44" w:rsidP="009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B1FA2" w14:textId="77777777" w:rsidR="00E75B44" w:rsidRDefault="00E75B44" w:rsidP="0097357A">
      <w:r>
        <w:separator/>
      </w:r>
    </w:p>
  </w:footnote>
  <w:footnote w:type="continuationSeparator" w:id="0">
    <w:p w14:paraId="1B7F457F" w14:textId="77777777" w:rsidR="00E75B44" w:rsidRDefault="00E75B44" w:rsidP="0097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CC"/>
    <w:rsid w:val="00074A38"/>
    <w:rsid w:val="000F7FCC"/>
    <w:rsid w:val="00294ADA"/>
    <w:rsid w:val="003A5E78"/>
    <w:rsid w:val="005B034A"/>
    <w:rsid w:val="0097357A"/>
    <w:rsid w:val="00A42237"/>
    <w:rsid w:val="00E7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69A17"/>
  <w15:chartTrackingRefBased/>
  <w15:docId w15:val="{6EBE83DF-EA49-45C7-838A-A666101B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7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5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35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57A"/>
    <w:rPr>
      <w:sz w:val="18"/>
      <w:szCs w:val="18"/>
    </w:rPr>
  </w:style>
  <w:style w:type="character" w:customStyle="1" w:styleId="40">
    <w:name w:val="标题 4 字符"/>
    <w:basedOn w:val="a0"/>
    <w:link w:val="4"/>
    <w:rsid w:val="0097357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357A"/>
    <w:rPr>
      <w:color w:val="808080"/>
    </w:rPr>
  </w:style>
  <w:style w:type="table" w:customStyle="1" w:styleId="1">
    <w:name w:val="网格型1"/>
    <w:basedOn w:val="a1"/>
    <w:next w:val="a8"/>
    <w:uiPriority w:val="59"/>
    <w:rsid w:val="009735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357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357A"/>
    <w:rPr>
      <w:b/>
      <w:bCs/>
      <w:sz w:val="32"/>
      <w:szCs w:val="32"/>
    </w:rPr>
  </w:style>
  <w:style w:type="table" w:styleId="a8">
    <w:name w:val="Table Grid"/>
    <w:basedOn w:val="a1"/>
    <w:uiPriority w:val="39"/>
    <w:rsid w:val="0097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F19D33834CC40B2AD8F6B06A73D89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DE0D0-127F-42D8-943A-C1003BC722C9}"/>
      </w:docPartPr>
      <w:docPartBody>
        <w:p w:rsidR="00170D9C" w:rsidRDefault="00C5725F" w:rsidP="00C5725F">
          <w:pPr>
            <w:pStyle w:val="3F19D33834CC40B2AD8F6B06A73D89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7B496A-8EA2-479A-A398-11E66599D89A}"/>
      </w:docPartPr>
      <w:docPartBody>
        <w:p w:rsidR="00170D9C" w:rsidRDefault="00C5725F" w:rsidP="00C5725F">
          <w:pPr>
            <w:pStyle w:val="C15EA5BC0CE246D68D0B558903E980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310D2-222D-4EA0-9AEA-110EE195C6B5}"/>
      </w:docPartPr>
      <w:docPartBody>
        <w:p w:rsidR="00170D9C" w:rsidRDefault="00C5725F" w:rsidP="00C5725F">
          <w:pPr>
            <w:pStyle w:val="6F66971033384947BB4D072B749F32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8A5228-20E0-4B4E-93D7-CC2897BD1ACC}"/>
      </w:docPartPr>
      <w:docPartBody>
        <w:p w:rsidR="00170D9C" w:rsidRDefault="00C5725F" w:rsidP="00C5725F">
          <w:pPr>
            <w:pStyle w:val="D899C453B8D7477C97538B1D22DF5D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5F"/>
    <w:rsid w:val="00131205"/>
    <w:rsid w:val="00170D9C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25F"/>
    <w:rPr>
      <w:color w:val="808080"/>
    </w:rPr>
  </w:style>
  <w:style w:type="paragraph" w:customStyle="1" w:styleId="3F19D33834CC40B2AD8F6B06A73D8952">
    <w:name w:val="3F19D33834CC40B2AD8F6B06A73D8952"/>
    <w:rsid w:val="00C5725F"/>
    <w:pPr>
      <w:widowControl w:val="0"/>
      <w:jc w:val="both"/>
    </w:pPr>
  </w:style>
  <w:style w:type="paragraph" w:customStyle="1" w:styleId="C15EA5BC0CE246D68D0B558903E980A0">
    <w:name w:val="C15EA5BC0CE246D68D0B558903E980A0"/>
    <w:rsid w:val="00C5725F"/>
    <w:pPr>
      <w:widowControl w:val="0"/>
      <w:jc w:val="both"/>
    </w:pPr>
  </w:style>
  <w:style w:type="paragraph" w:customStyle="1" w:styleId="6F66971033384947BB4D072B749F327B">
    <w:name w:val="6F66971033384947BB4D072B749F327B"/>
    <w:rsid w:val="00C5725F"/>
    <w:pPr>
      <w:widowControl w:val="0"/>
      <w:jc w:val="both"/>
    </w:pPr>
  </w:style>
  <w:style w:type="paragraph" w:customStyle="1" w:styleId="D899C453B8D7477C97538B1D22DF5D84">
    <w:name w:val="D899C453B8D7477C97538B1D22DF5D84"/>
    <w:rsid w:val="00C5725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2019-07-12T07:44:00Z</dcterms:created>
  <dcterms:modified xsi:type="dcterms:W3CDTF">2021-03-09T07:52:00Z</dcterms:modified>
</cp:coreProperties>
</file>