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胜利仓库工业遗产单体建筑改扩建设计——里分文化博物馆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★★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中国城市科学研究会绿色建筑研究中心   V2.0.1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2021年3月11日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围护结构热工性能的提高比例，或建筑供暖空调负荷降低比例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63.0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66.0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54.0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115.0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54.0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总得分：Q=（Q0+Q1+Q2+Q3+Q4+Q5+QA）/10=75.1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7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3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63.0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