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638" w:rsidRDefault="00F05DB9" w:rsidP="00012C20">
      <w:pPr>
        <w:pStyle w:val="1"/>
      </w:pPr>
      <w:r>
        <w:t>工程概况</w:t>
      </w:r>
    </w:p>
    <w:p w:rsidR="00863A93" w:rsidRPr="00863A93" w:rsidRDefault="00863A93" w:rsidP="00863A93">
      <w:pPr>
        <w:spacing w:line="500" w:lineRule="exact"/>
        <w:ind w:firstLine="64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该项目位于山西</w:t>
      </w:r>
      <w:r w:rsidRPr="00863A93">
        <w:rPr>
          <w:rFonts w:ascii="宋体" w:eastAsia="宋体" w:hAnsi="宋体" w:cs="宋体" w:hint="eastAsia"/>
          <w:sz w:val="28"/>
          <w:szCs w:val="28"/>
        </w:rPr>
        <w:t>吕梁学院离石师范分校艺术楼，</w:t>
      </w:r>
      <w:r w:rsidR="00714A47" w:rsidRPr="00714A47">
        <w:rPr>
          <w:rFonts w:ascii="宋体" w:eastAsia="宋体" w:hAnsi="宋体" w:cs="宋体" w:hint="eastAsia"/>
          <w:sz w:val="28"/>
          <w:szCs w:val="28"/>
        </w:rPr>
        <w:t>于2000年开始设计并施工，02年竣工投入使用。总体规划符合防火安全要求。</w:t>
      </w:r>
      <w:r>
        <w:rPr>
          <w:rFonts w:ascii="宋体" w:eastAsia="宋体" w:hAnsi="宋体" w:cs="宋体" w:hint="eastAsia"/>
          <w:sz w:val="28"/>
          <w:szCs w:val="28"/>
        </w:rPr>
        <w:t>该建筑</w:t>
      </w:r>
      <w:r w:rsidRPr="00863A93">
        <w:rPr>
          <w:rFonts w:ascii="宋体" w:eastAsia="宋体" w:hAnsi="宋体" w:cs="宋体" w:hint="eastAsia"/>
          <w:sz w:val="28"/>
          <w:szCs w:val="28"/>
        </w:rPr>
        <w:t>总建筑面积为：3830.1</w:t>
      </w:r>
      <w:r>
        <w:rPr>
          <w:rFonts w:ascii="宋体" w:eastAsia="宋体" w:hAnsi="宋体" w:cs="宋体" w:hint="eastAsia"/>
          <w:sz w:val="28"/>
          <w:szCs w:val="28"/>
        </w:rPr>
        <w:t>㎡。结构形式为砖混结构，此建筑为公共建筑</w:t>
      </w:r>
      <w:r w:rsidRPr="00863A93">
        <w:rPr>
          <w:rFonts w:ascii="宋体" w:eastAsia="宋体" w:hAnsi="宋体" w:cs="宋体" w:hint="eastAsia"/>
          <w:sz w:val="28"/>
          <w:szCs w:val="28"/>
        </w:rPr>
        <w:t>。</w:t>
      </w:r>
      <w:r w:rsidR="000B47A5">
        <w:rPr>
          <w:rFonts w:ascii="宋体" w:eastAsia="宋体" w:hAnsi="宋体" w:cs="宋体" w:hint="eastAsia"/>
          <w:sz w:val="28"/>
          <w:szCs w:val="28"/>
        </w:rPr>
        <w:t>一共六层，是错层建筑，</w:t>
      </w:r>
      <w:r>
        <w:rPr>
          <w:rFonts w:ascii="宋体" w:eastAsia="宋体" w:hAnsi="宋体" w:cs="宋体" w:hint="eastAsia"/>
          <w:sz w:val="28"/>
          <w:szCs w:val="28"/>
        </w:rPr>
        <w:t>层高全为</w:t>
      </w:r>
      <w:r w:rsidRPr="00863A93">
        <w:rPr>
          <w:rFonts w:ascii="宋体" w:eastAsia="宋体" w:hAnsi="宋体" w:cs="宋体" w:hint="eastAsia"/>
          <w:sz w:val="28"/>
          <w:szCs w:val="28"/>
        </w:rPr>
        <w:t>3.6m。外墙为370mm</w:t>
      </w:r>
      <w:r>
        <w:rPr>
          <w:rFonts w:ascii="宋体" w:eastAsia="宋体" w:hAnsi="宋体" w:cs="宋体" w:hint="eastAsia"/>
          <w:sz w:val="28"/>
          <w:szCs w:val="28"/>
        </w:rPr>
        <w:t>厚粘土实心砖，窗户为单框双玻</w:t>
      </w:r>
      <w:r w:rsidR="00BC6C2B">
        <w:rPr>
          <w:rFonts w:ascii="宋体" w:eastAsia="宋体" w:hAnsi="宋体" w:cs="宋体" w:hint="eastAsia"/>
          <w:sz w:val="28"/>
          <w:szCs w:val="28"/>
        </w:rPr>
        <w:t>层铝合金推拉窗，</w:t>
      </w:r>
      <w:bookmarkStart w:id="0" w:name="_GoBack"/>
      <w:bookmarkEnd w:id="0"/>
      <w:r w:rsidRPr="00863A93">
        <w:rPr>
          <w:rFonts w:ascii="宋体" w:eastAsia="宋体" w:hAnsi="宋体" w:cs="宋体" w:hint="eastAsia"/>
          <w:sz w:val="28"/>
          <w:szCs w:val="28"/>
        </w:rPr>
        <w:t>屋面防水层为三毡四油一砂。</w:t>
      </w:r>
    </w:p>
    <w:p w:rsidR="00012C20" w:rsidRPr="00863A93" w:rsidRDefault="00012C20" w:rsidP="00012C20"/>
    <w:sectPr w:rsidR="00012C20" w:rsidRPr="00863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20"/>
    <w:rsid w:val="00012C20"/>
    <w:rsid w:val="00084638"/>
    <w:rsid w:val="000B47A5"/>
    <w:rsid w:val="006C790E"/>
    <w:rsid w:val="00714A47"/>
    <w:rsid w:val="0072467F"/>
    <w:rsid w:val="00863A93"/>
    <w:rsid w:val="009964EF"/>
    <w:rsid w:val="00BC6C2B"/>
    <w:rsid w:val="00E97AFA"/>
    <w:rsid w:val="00F0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12C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2C20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12C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12C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Lenovo</cp:lastModifiedBy>
  <cp:revision>3</cp:revision>
  <dcterms:created xsi:type="dcterms:W3CDTF">2021-01-06T14:55:00Z</dcterms:created>
  <dcterms:modified xsi:type="dcterms:W3CDTF">2021-03-12T08:07:00Z</dcterms:modified>
</cp:coreProperties>
</file>