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BF" w:rsidRPr="002E31EC" w:rsidRDefault="00F15DBF" w:rsidP="00F15DBF">
      <w:pPr>
        <w:spacing w:line="320" w:lineRule="exact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zh-CN"/>
        </w:rPr>
      </w:pPr>
    </w:p>
    <w:p w:rsidR="00F15DBF" w:rsidRPr="00D35237" w:rsidRDefault="00F15DBF" w:rsidP="00F15DBF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D35237">
        <w:rPr>
          <w:rFonts w:ascii="Times New Roman" w:hAnsi="Times New Roman"/>
          <w:b/>
          <w:color w:val="000000"/>
          <w:sz w:val="24"/>
          <w:szCs w:val="24"/>
          <w:lang w:eastAsia="zh-CN"/>
        </w:rPr>
        <w:t>6.1.</w:t>
      </w:r>
      <w:r w:rsidRPr="00D35237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4</w:t>
      </w:r>
      <w:r w:rsidRPr="00D35237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 w:rsidRPr="00D35237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景观用水水源不得采用市政自来水和地下井水。游泳池、水上游乐池池水应循环使用，经处理后的水质符合相关标准规定要求，排水水宜梯级利用。</w:t>
      </w:r>
    </w:p>
    <w:p w:rsidR="00F15DBF" w:rsidRPr="00D35237" w:rsidRDefault="00F15DBF" w:rsidP="00F15DBF">
      <w:pPr>
        <w:spacing w:line="320" w:lineRule="exact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zh-CN"/>
        </w:rPr>
      </w:pPr>
    </w:p>
    <w:p w:rsidR="00F15DBF" w:rsidRPr="00D35237" w:rsidRDefault="00F15DBF" w:rsidP="00F15DBF">
      <w:pPr>
        <w:tabs>
          <w:tab w:val="left" w:pos="345"/>
        </w:tabs>
        <w:spacing w:line="320" w:lineRule="exact"/>
        <w:rPr>
          <w:rFonts w:ascii="宋体" w:hAnsi="宋体" w:cs="宋体"/>
          <w:b/>
          <w:color w:val="000000"/>
          <w:sz w:val="21"/>
          <w:szCs w:val="21"/>
          <w:lang w:eastAsia="zh-CN"/>
        </w:rPr>
      </w:pPr>
      <w:r w:rsidRPr="00D3523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 w:rsidRPr="00D3523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zh-CN"/>
        </w:rPr>
        <w:tab/>
      </w:r>
      <w:r w:rsidRPr="00D35237">
        <w:rPr>
          <w:rFonts w:ascii="宋体" w:hAnsi="宋体" w:cs="宋体"/>
          <w:b/>
          <w:color w:val="000000"/>
          <w:spacing w:val="1"/>
          <w:sz w:val="21"/>
          <w:szCs w:val="21"/>
          <w:lang w:eastAsia="zh-CN"/>
        </w:rPr>
        <w:t>达标自评</w:t>
      </w:r>
    </w:p>
    <w:p w:rsidR="00F15DBF" w:rsidRPr="002E31EC" w:rsidRDefault="00F15DBF" w:rsidP="00F15DBF">
      <w:pPr>
        <w:spacing w:line="320" w:lineRule="exact"/>
        <w:rPr>
          <w:color w:val="000000"/>
          <w:sz w:val="20"/>
          <w:szCs w:val="20"/>
          <w:u w:val="single"/>
          <w:lang w:eastAsia="zh-CN"/>
        </w:rPr>
      </w:pPr>
      <w:r w:rsidRPr="002E31EC">
        <w:rPr>
          <w:rFonts w:ascii="宋体" w:hAnsi="宋体"/>
          <w:color w:val="000000"/>
          <w:lang w:eastAsia="zh-CN"/>
        </w:rPr>
        <w:t>□</w:t>
      </w:r>
      <w:r w:rsidRPr="002E31EC">
        <w:rPr>
          <w:rFonts w:cs="宋体"/>
          <w:color w:val="000000"/>
          <w:lang w:eastAsia="zh-CN"/>
        </w:rPr>
        <w:t>达标</w:t>
      </w:r>
      <w:r w:rsidRPr="002E31EC">
        <w:rPr>
          <w:rFonts w:cs="宋体"/>
          <w:color w:val="000000"/>
          <w:spacing w:val="-2"/>
          <w:lang w:eastAsia="zh-CN"/>
        </w:rPr>
        <w:t>；</w:t>
      </w:r>
      <w:r w:rsidRPr="002E31EC">
        <w:rPr>
          <w:rFonts w:ascii="宋体" w:hAnsi="宋体"/>
          <w:color w:val="000000"/>
          <w:lang w:eastAsia="zh-CN"/>
        </w:rPr>
        <w:t>□</w:t>
      </w:r>
      <w:r w:rsidRPr="002E31EC">
        <w:rPr>
          <w:rFonts w:cs="宋体"/>
          <w:color w:val="000000"/>
          <w:lang w:eastAsia="zh-CN"/>
        </w:rPr>
        <w:t>不达标</w:t>
      </w:r>
      <w:r w:rsidRPr="002E31EC">
        <w:rPr>
          <w:rFonts w:cs="宋体"/>
          <w:color w:val="000000"/>
          <w:spacing w:val="-2"/>
          <w:lang w:eastAsia="zh-CN"/>
        </w:rPr>
        <w:t>；</w:t>
      </w:r>
      <w:r w:rsidR="007B19D0">
        <w:rPr>
          <w:rFonts w:ascii="宋体" w:hAnsi="宋体"/>
          <w:color w:val="000000"/>
          <w:lang w:eastAsia="zh-CN"/>
        </w:rPr>
        <w:sym w:font="Wingdings" w:char="F0FE"/>
      </w:r>
      <w:r w:rsidRPr="002E31EC">
        <w:rPr>
          <w:rFonts w:cs="宋体"/>
          <w:color w:val="000000"/>
          <w:lang w:eastAsia="zh-CN"/>
        </w:rPr>
        <w:t>不</w:t>
      </w:r>
      <w:r w:rsidRPr="002E31EC">
        <w:rPr>
          <w:rFonts w:cs="宋体" w:hint="eastAsia"/>
          <w:color w:val="000000"/>
          <w:lang w:eastAsia="zh-CN"/>
        </w:rPr>
        <w:t>参评，原因是</w:t>
      </w:r>
      <w:r w:rsidRPr="002E31EC">
        <w:rPr>
          <w:rFonts w:cs="宋体" w:hint="eastAsia"/>
          <w:color w:val="000000"/>
          <w:lang w:eastAsia="zh-CN"/>
        </w:rPr>
        <w:t xml:space="preserve">    </w:t>
      </w:r>
      <w:r w:rsidRPr="002E31EC">
        <w:rPr>
          <w:rFonts w:cs="宋体" w:hint="eastAsia"/>
          <w:color w:val="000000"/>
          <w:u w:val="single"/>
          <w:lang w:eastAsia="zh-CN"/>
        </w:rPr>
        <w:t xml:space="preserve">    </w:t>
      </w:r>
      <w:r w:rsidR="007B19D0">
        <w:rPr>
          <w:rFonts w:cs="宋体" w:hint="eastAsia"/>
          <w:color w:val="000000"/>
          <w:u w:val="single"/>
          <w:lang w:eastAsia="zh-CN"/>
        </w:rPr>
        <w:t>未设置游泳池，水上乐园</w:t>
      </w:r>
      <w:r w:rsidRPr="002E31EC">
        <w:rPr>
          <w:rFonts w:cs="宋体" w:hint="eastAsia"/>
          <w:color w:val="000000"/>
          <w:u w:val="single"/>
          <w:lang w:eastAsia="zh-CN"/>
        </w:rPr>
        <w:t xml:space="preserve">                        </w:t>
      </w:r>
    </w:p>
    <w:p w:rsidR="00F15DBF" w:rsidRPr="002E31EC" w:rsidRDefault="00F15DBF" w:rsidP="00F15DBF">
      <w:pPr>
        <w:spacing w:line="320" w:lineRule="exact"/>
        <w:rPr>
          <w:color w:val="000000"/>
          <w:sz w:val="20"/>
          <w:szCs w:val="20"/>
          <w:lang w:eastAsia="zh-CN"/>
        </w:rPr>
      </w:pPr>
    </w:p>
    <w:p w:rsidR="00F15DBF" w:rsidRPr="00D35237" w:rsidRDefault="00F15DBF" w:rsidP="00F15DBF">
      <w:pPr>
        <w:spacing w:line="320" w:lineRule="exact"/>
        <w:rPr>
          <w:rFonts w:cs="宋体"/>
          <w:b/>
          <w:color w:val="000000"/>
          <w:spacing w:val="1"/>
          <w:sz w:val="21"/>
          <w:szCs w:val="21"/>
          <w:lang w:eastAsia="zh-CN"/>
        </w:rPr>
      </w:pPr>
      <w:r w:rsidRPr="00D3523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zh-CN"/>
        </w:rPr>
        <w:t>2)</w:t>
      </w:r>
      <w:r w:rsidRPr="00D35237">
        <w:rPr>
          <w:rFonts w:ascii="Times New Roman" w:hAnsi="Times New Roman" w:hint="eastAsia"/>
          <w:b/>
          <w:bCs/>
          <w:color w:val="000000"/>
          <w:sz w:val="21"/>
          <w:szCs w:val="21"/>
          <w:lang w:eastAsia="zh-CN"/>
        </w:rPr>
        <w:t xml:space="preserve">  </w:t>
      </w:r>
      <w:r w:rsidRPr="00D35237">
        <w:rPr>
          <w:rFonts w:cs="宋体"/>
          <w:b/>
          <w:color w:val="000000"/>
          <w:spacing w:val="1"/>
          <w:sz w:val="21"/>
          <w:szCs w:val="21"/>
          <w:lang w:eastAsia="zh-CN"/>
        </w:rPr>
        <w:t>评价要点</w:t>
      </w:r>
      <w:r w:rsidRPr="00D35237">
        <w:rPr>
          <w:rFonts w:cs="宋体"/>
          <w:b/>
          <w:color w:val="000000"/>
          <w:spacing w:val="1"/>
          <w:sz w:val="21"/>
          <w:szCs w:val="21"/>
          <w:lang w:eastAsia="zh-CN"/>
        </w:rPr>
        <w:t xml:space="preserve"> </w:t>
      </w:r>
    </w:p>
    <w:p w:rsidR="00F15DBF" w:rsidRPr="002E31EC" w:rsidRDefault="00F15DBF" w:rsidP="00F15DBF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简要说明以下内容：（</w:t>
      </w: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100</w:t>
      </w: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字以内）</w:t>
      </w:r>
    </w:p>
    <w:p w:rsidR="00F15DBF" w:rsidRPr="002E31EC" w:rsidRDefault="00F15DBF" w:rsidP="00F15DBF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 xml:space="preserve">1. </w:t>
      </w: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景观用水系统简介；</w:t>
      </w:r>
    </w:p>
    <w:p w:rsidR="00F15DBF" w:rsidRPr="002E31EC" w:rsidRDefault="00F15DBF" w:rsidP="00F15DBF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 xml:space="preserve">2. </w:t>
      </w: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游泳池、水上游乐池循环系统简介。</w:t>
      </w:r>
    </w:p>
    <w:p w:rsidR="00F15DBF" w:rsidRPr="002E31EC" w:rsidRDefault="00F15DBF" w:rsidP="00F15DBF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 w:hint="eastAsia"/>
          <w:b/>
          <w:noProof/>
          <w:color w:val="000000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-2540</wp:posOffset>
                </wp:positionV>
                <wp:extent cx="5735955" cy="612775"/>
                <wp:effectExtent l="8255" t="6985" r="8890" b="889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5DBF" w:rsidRDefault="00F15DBF" w:rsidP="00F15DBF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F15DBF" w:rsidRDefault="007B19D0" w:rsidP="00F15DBF">
                            <w:pPr>
                              <w:rPr>
                                <w:lang w:eastAsia="zh-CN"/>
                              </w:rPr>
                            </w:pPr>
                            <w:r w:rsidRPr="007B19D0">
                              <w:rPr>
                                <w:rFonts w:hint="eastAsia"/>
                                <w:lang w:eastAsia="zh-CN"/>
                              </w:rPr>
                              <w:t>未设置游泳池，水上乐园</w:t>
                            </w:r>
                          </w:p>
                          <w:p w:rsidR="00F15DBF" w:rsidRDefault="00F15DBF" w:rsidP="00F15DBF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1.55pt;margin-top:-.2pt;width:451.65pt;height:48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uW00wIAAKoFAAAOAAAAZHJzL2Uyb0RvYy54bWysVMuO0zAU3SPxD5b3nTzatJ1o0lHbaRHS&#10;8JAGxNqNncTCsYPtNplBbOEPWLFhz3fNd3DttKWaAQkhWinyjW+Ozz33+F5cdrVAO6YNVzLD0VmI&#10;EZO5olyWGX77Zj2YYmQskZQIJVmGb5nBl7OnTy7aJmWxqpSgTCMAkSZtmwxX1jZpEJi8YjUxZ6ph&#10;EjYLpWtiIdRlQDVpAb0WQRyG46BVmjZa5cwYeHvVb+KZxy8KlttXRWGYRSLDwM36p/bPjXsGswuS&#10;lpo0Fc/3NMg/sKgJl3DoEeqKWIK2mj+CqnmulVGFPctVHaii4DnzNUA1UfigmpuKNMzXAuKY5iiT&#10;+X+w+cvda404zXCCkSQ1tOj+65f7bz/uv39GiZOnbUwKWTcN5NluoTposy/VNNcqf2+QVMuKyJLN&#10;tVZtxQgFepH7Mjj5tMcxDmTTvlAUziFbqzxQV+jaaQdqIECHNt0eW8M6i3J4mUyGyXkCHHPYG0fx&#10;ZOLJBSQ9fN1oY58xVSO3yLCG1nt0srs21rEh6SHFHWaU4HTNhfCBLjdLodGOgE3W/ucLeJAmJGoz&#10;fJ7EwIOIEgyfW91r8Ue00P9+h1ZzC9YXvM7w9JhEUqfgSlJvTEu46NfAXkhHlXlT9yVB1FlY+vcg&#10;lDfcx/k6CSej4XQAGg0Ho+EqHCym6+VgvozG48lqsVysok+OdTRKK04pkyuPaQ7+j0Z/56/9Teyd&#10;e7wBR4KOldpCjTcVbRHlrivQxDjCEMAVjCd91SdSIq3sO24rb3znAYdhTpszDd1/L+cR3Xf35ODg&#10;UW19RgdSgZIH1bxBnSd7d9pu0+0Nv1H0FqwKdLwfYcDBolL6DqMWhkWGzYct0Qwj8VyC3c+j0chN&#10;Fx+MkkkMgT7d2ZzuEJkDVIYtuMgvl7afSNtG87KCkw4XbA5XZM29e91d6llBCS6AgeCL2Q8vN3FO&#10;Y5/1a8TOfgIAAP//AwBQSwMEFAAGAAgAAAAhAMExl1faAAAABgEAAA8AAABkcnMvZG93bnJldi54&#10;bWxMjsFuwjAQRO+V+AdrkXpB4KSUqE3joBaJU0+k9G7ibRIRr4NtIPx9t6dym9GMZl6xHm0vLuhD&#10;50hBukhAINXOdNQo2H9t5y8gQtRkdO8IFdwwwLqcPBQ6N+5KO7xUsRE8QiHXCtoYh1zKULdodVi4&#10;AYmzH+etjmx9I43XVx63vXxKkkxa3RE/tHrATYv1sTpbBdmpWs4+v82Mdrfth6/tymz2K6Uep+P7&#10;G4iIY/wvwx8+o0PJTAd3JhNEr2CZclHB/BkEp69JxuLAIktBloW8xy9/AQAA//8DAFBLAQItABQA&#10;BgAIAAAAIQC2gziS/gAAAOEBAAATAAAAAAAAAAAAAAAAAAAAAABbQ29udGVudF9UeXBlc10ueG1s&#10;UEsBAi0AFAAGAAgAAAAhADj9If/WAAAAlAEAAAsAAAAAAAAAAAAAAAAALwEAAF9yZWxzLy5yZWxz&#10;UEsBAi0AFAAGAAgAAAAhADiu5bTTAgAAqgUAAA4AAAAAAAAAAAAAAAAALgIAAGRycy9lMm9Eb2Mu&#10;eG1sUEsBAi0AFAAGAAgAAAAhAMExl1faAAAABgEAAA8AAAAAAAAAAAAAAAAALQUAAGRycy9kb3du&#10;cmV2LnhtbFBLBQYAAAAABAAEAPMAAAA0BgAAAAA=&#10;">
                <v:textbox style="mso-fit-shape-to-text:t">
                  <w:txbxContent>
                    <w:p w:rsidR="00F15DBF" w:rsidRDefault="00F15DBF" w:rsidP="00F15DBF">
                      <w:pPr>
                        <w:rPr>
                          <w:lang w:eastAsia="zh-CN"/>
                        </w:rPr>
                      </w:pPr>
                    </w:p>
                    <w:p w:rsidR="00F15DBF" w:rsidRDefault="007B19D0" w:rsidP="00F15DBF">
                      <w:pPr>
                        <w:rPr>
                          <w:lang w:eastAsia="zh-CN"/>
                        </w:rPr>
                      </w:pPr>
                      <w:r w:rsidRPr="007B19D0">
                        <w:rPr>
                          <w:rFonts w:hint="eastAsia"/>
                          <w:lang w:eastAsia="zh-CN"/>
                        </w:rPr>
                        <w:t>未设置游泳池，水上乐园</w:t>
                      </w:r>
                    </w:p>
                    <w:p w:rsidR="00F15DBF" w:rsidRDefault="00F15DBF" w:rsidP="00F15DBF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5DBF" w:rsidRPr="002E31EC" w:rsidRDefault="00F15DBF" w:rsidP="00F15DBF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F15DBF" w:rsidRPr="002E31EC" w:rsidRDefault="00F15DBF" w:rsidP="00F15DBF">
      <w:pPr>
        <w:spacing w:line="320" w:lineRule="exact"/>
        <w:rPr>
          <w:rFonts w:ascii="Times New Roman" w:hAnsi="Times New Roman"/>
          <w:b/>
          <w:color w:val="000000"/>
          <w:sz w:val="21"/>
          <w:szCs w:val="21"/>
          <w:lang w:val="zh-CN" w:eastAsia="zh-CN"/>
        </w:rPr>
      </w:pPr>
    </w:p>
    <w:p w:rsidR="00F15DBF" w:rsidRPr="002E31EC" w:rsidRDefault="00F15DBF" w:rsidP="00F15DBF">
      <w:pPr>
        <w:spacing w:line="320" w:lineRule="exact"/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</w:pPr>
    </w:p>
    <w:p w:rsidR="00F15DBF" w:rsidRPr="00D35237" w:rsidRDefault="00F15DBF" w:rsidP="00F15DBF">
      <w:pPr>
        <w:spacing w:line="320" w:lineRule="exact"/>
        <w:rPr>
          <w:rFonts w:cs="宋体"/>
          <w:b/>
          <w:color w:val="000000"/>
          <w:spacing w:val="1"/>
          <w:sz w:val="21"/>
          <w:szCs w:val="21"/>
          <w:lang w:eastAsia="zh-CN"/>
        </w:rPr>
      </w:pPr>
      <w:r w:rsidRPr="00D3523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zh-CN"/>
        </w:rPr>
        <w:t>3)</w:t>
      </w:r>
      <w:r w:rsidRPr="00D35237">
        <w:rPr>
          <w:rFonts w:ascii="Times New Roman" w:hAnsi="Times New Roman" w:hint="eastAsia"/>
          <w:b/>
          <w:bCs/>
          <w:color w:val="000000"/>
          <w:sz w:val="21"/>
          <w:szCs w:val="21"/>
          <w:lang w:eastAsia="zh-CN"/>
        </w:rPr>
        <w:t xml:space="preserve">  </w:t>
      </w:r>
      <w:r w:rsidRPr="00D35237">
        <w:rPr>
          <w:rFonts w:cs="宋体"/>
          <w:b/>
          <w:color w:val="000000"/>
          <w:spacing w:val="1"/>
          <w:sz w:val="21"/>
          <w:szCs w:val="21"/>
          <w:lang w:eastAsia="zh-CN"/>
        </w:rPr>
        <w:t>证明材料</w:t>
      </w:r>
      <w:r w:rsidRPr="00D35237">
        <w:rPr>
          <w:rFonts w:cs="宋体"/>
          <w:b/>
          <w:color w:val="000000"/>
          <w:spacing w:val="1"/>
          <w:sz w:val="21"/>
          <w:szCs w:val="21"/>
          <w:lang w:eastAsia="zh-CN"/>
        </w:rPr>
        <w:t xml:space="preserve"> </w:t>
      </w:r>
    </w:p>
    <w:p w:rsidR="00F15DBF" w:rsidRPr="00D35237" w:rsidRDefault="00F15DBF" w:rsidP="00F15DBF">
      <w:pPr>
        <w:spacing w:line="320" w:lineRule="exact"/>
        <w:rPr>
          <w:rFonts w:cs="宋体"/>
          <w:b/>
          <w:color w:val="000000"/>
          <w:spacing w:val="1"/>
          <w:sz w:val="21"/>
          <w:szCs w:val="21"/>
          <w:lang w:eastAsia="zh-CN"/>
        </w:rPr>
      </w:pPr>
      <w:r w:rsidRPr="00D35237">
        <w:rPr>
          <w:rFonts w:cs="宋体"/>
          <w:b/>
          <w:color w:val="000000"/>
          <w:spacing w:val="1"/>
          <w:sz w:val="21"/>
          <w:szCs w:val="21"/>
          <w:lang w:eastAsia="zh-CN"/>
        </w:rPr>
        <w:t>提交材</w:t>
      </w:r>
      <w:r w:rsidRPr="00D35237">
        <w:rPr>
          <w:rFonts w:cs="宋体"/>
          <w:b/>
          <w:color w:val="000000"/>
          <w:sz w:val="21"/>
          <w:szCs w:val="21"/>
          <w:lang w:eastAsia="zh-CN"/>
        </w:rPr>
        <w:t>料及</w:t>
      </w:r>
      <w:r w:rsidRPr="00D35237">
        <w:rPr>
          <w:rFonts w:cs="宋体"/>
          <w:b/>
          <w:color w:val="000000"/>
          <w:spacing w:val="1"/>
          <w:sz w:val="21"/>
          <w:szCs w:val="21"/>
          <w:lang w:eastAsia="zh-CN"/>
        </w:rPr>
        <w:t>要求：</w:t>
      </w:r>
      <w:bookmarkStart w:id="0" w:name="_GoBack"/>
      <w:bookmarkEnd w:id="0"/>
    </w:p>
    <w:p w:rsidR="00F15DBF" w:rsidRPr="002E31EC" w:rsidRDefault="00F15DBF" w:rsidP="00F15DBF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 xml:space="preserve">1. </w:t>
      </w: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景观用水施工图及设计说明；</w:t>
      </w:r>
    </w:p>
    <w:p w:rsidR="00F15DBF" w:rsidRPr="002E31EC" w:rsidRDefault="00F15DBF" w:rsidP="00F15DBF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 xml:space="preserve">2. </w:t>
      </w: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游泳池、水上游乐池施工图及设计说明；</w:t>
      </w:r>
    </w:p>
    <w:p w:rsidR="00F15DBF" w:rsidRPr="002E31EC" w:rsidRDefault="00F15DBF" w:rsidP="00F15DBF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 xml:space="preserve">3. </w:t>
      </w: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给排水施工图及设计说明。</w:t>
      </w:r>
    </w:p>
    <w:p w:rsidR="008D6608" w:rsidRPr="00F15DBF" w:rsidRDefault="00F15DBF" w:rsidP="00F15DBF">
      <w:pPr>
        <w:spacing w:line="320" w:lineRule="exact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noProof/>
          <w:color w:val="000000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341900</wp:posOffset>
                </wp:positionV>
                <wp:extent cx="5735955" cy="612775"/>
                <wp:effectExtent l="0" t="0" r="17145" b="1016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5DBF" w:rsidRDefault="00F15DBF" w:rsidP="00F15DBF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F15DBF" w:rsidRDefault="00F15DBF" w:rsidP="00F15DBF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F15DBF" w:rsidRDefault="00F15DBF" w:rsidP="00F15DBF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" o:spid="_x0000_s1027" type="#_x0000_t202" style="position:absolute;margin-left:0;margin-top:26.9pt;width:451.65pt;height:48.25pt;z-index:251660288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is1gIAALEFAAAOAAAAZHJzL2Uyb0RvYy54bWysVE2P0zAQvSPxHyzfu0napulGm67abouQ&#10;lg9pQZzd2GksHDvYbpMFcYV/wIkLd37X/g7GTtsNLEgI0UqRJ548v3nzPBeXbSXQnmnDlcxwdBZi&#10;xGSuKJfbDL9+tR5MMTKWSEqEkizDt8zgy9njRxdNnbKhKpWgTCMAkSZt6gyX1tZpEJi8ZBUxZ6pm&#10;EjYLpStiIdTbgGrSAHolgmEYToJGaVprlTNj4O1Vt4lnHr8oWG5fFIVhFokMAzfrn9o/N+4ZzC5I&#10;utWkLnl+oEH+gUVFuIRDT1BXxBK00/wBVMVzrYwq7FmuqkAVBc+ZrwGqicJfqrkpSc18LSCOqU8y&#10;mf8Hmz/fv9SI0wwnGElSQYvuvny++/r97tsnlDh5mtqkkHVTQ55tF6qFNvtSTX2t8rcGSbUsidyy&#10;udaqKRmhQC9yXwa9Tzsc40A2zTNF4Ryys8oDtYWunHagBgJ0aNPtqTWstSiHl3Eyis/jGKMc9ibR&#10;MElifwRJj1/X2tgnTFXILTKsofUeneyvjXVsSHpMcYcZJThdcyF8oLebpdBoT8Ama/87oP+UJiRq&#10;MnweD4EHEVswfG51p8Uf0UL/+x1axS1YX/Aqw9NTEkmdgitJvTEt4aJbA3shHVXmTd2VBFFrYenf&#10;g1DecB/m6zhMxqPpADQaDcajVThYTNfLwXwZTSbJarFcrKKPjnU0TktOKZMrj2mO/o/Gf+evw03s&#10;nHu6ASeCjpXaQY03JW0Q5a4r0MRhhCGAKzhMuqp7UiKt7BtuS2985wGHYfrNmYbuf5DzhO672zs4&#10;eFBbl9GCVKDkUTVvUOfJzp223bT+Knj3OvNuFL0FxwIrb0uYc7AolX6PUQMzI8Pm3Y5ohpF4KsH1&#10;59F47IaMD8ZxMoRA93c2/R0ic4DKsAUz+eXSdoNpV2u+LeGk4z2bw01Zc2/ie1ZQiQtgLviaDjPM&#10;DZ5+7LPuJ+3sBwAAAP//AwBQSwMEFAAGAAgAAAAhAJK2hF3aAAAABwEAAA8AAABkcnMvZG93bnJl&#10;di54bWxMj8FOwzAQRO9I/IO1SFwqaoOVCkKcCir1xKmh3N14SSLidbDdNv17lhMcRzOaeVOtZz+K&#10;E8Y0BDJwv1QgkNrgBuoM7N+3d48gUrbk7BgIDVwwwbq+vqps6cKZdnhqcie4hFJpDfQ5T6WUqe3R&#10;27QMExJ7nyF6m1nGTrpoz1zuR/mg1Ep6OxAv9HbCTY/tV3P0BlbfjV68fbgF7S7b19j6wm32hTG3&#10;N/PLM4iMc/4Lwy8+o0PNTIdwJJfEaICPZAOFZn52n5TWIA4cK5QGWVfyP3/9AwAA//8DAFBLAQIt&#10;ABQABgAIAAAAIQC2gziS/gAAAOEBAAATAAAAAAAAAAAAAAAAAAAAAABbQ29udGVudF9UeXBlc10u&#10;eG1sUEsBAi0AFAAGAAgAAAAhADj9If/WAAAAlAEAAAsAAAAAAAAAAAAAAAAALwEAAF9yZWxzLy5y&#10;ZWxzUEsBAi0AFAAGAAgAAAAhAMOmCKzWAgAAsQUAAA4AAAAAAAAAAAAAAAAALgIAAGRycy9lMm9E&#10;b2MueG1sUEsBAi0AFAAGAAgAAAAhAJK2hF3aAAAABwEAAA8AAAAAAAAAAAAAAAAAMAUAAGRycy9k&#10;b3ducmV2LnhtbFBLBQYAAAAABAAEAPMAAAA3BgAAAAA=&#10;">
                <v:textbox style="mso-fit-shape-to-text:t">
                  <w:txbxContent>
                    <w:p w:rsidR="00F15DBF" w:rsidRDefault="00F15DBF" w:rsidP="00F15DBF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:rsidR="00F15DBF" w:rsidRDefault="00F15DBF" w:rsidP="00F15DBF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:rsidR="00F15DBF" w:rsidRDefault="00F15DBF" w:rsidP="00F15DBF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实际提交材料：</w:t>
      </w:r>
    </w:p>
    <w:sectPr w:rsidR="008D6608" w:rsidRPr="00F15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C1A" w:rsidRDefault="00156C1A" w:rsidP="00F15DBF">
      <w:r>
        <w:separator/>
      </w:r>
    </w:p>
  </w:endnote>
  <w:endnote w:type="continuationSeparator" w:id="0">
    <w:p w:rsidR="00156C1A" w:rsidRDefault="00156C1A" w:rsidP="00F1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C1A" w:rsidRDefault="00156C1A" w:rsidP="00F15DBF">
      <w:r>
        <w:separator/>
      </w:r>
    </w:p>
  </w:footnote>
  <w:footnote w:type="continuationSeparator" w:id="0">
    <w:p w:rsidR="00156C1A" w:rsidRDefault="00156C1A" w:rsidP="00F15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76"/>
    <w:rsid w:val="00015D8B"/>
    <w:rsid w:val="00156C1A"/>
    <w:rsid w:val="00323A76"/>
    <w:rsid w:val="00443233"/>
    <w:rsid w:val="007B19D0"/>
    <w:rsid w:val="008D6608"/>
    <w:rsid w:val="00F1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59DFCC-4996-4BD0-BA19-8B420F18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5DBF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5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F15DBF"/>
    <w:rPr>
      <w:kern w:val="2"/>
      <w:sz w:val="18"/>
      <w:szCs w:val="18"/>
    </w:rPr>
  </w:style>
  <w:style w:type="paragraph" w:styleId="a4">
    <w:name w:val="footer"/>
    <w:basedOn w:val="a"/>
    <w:link w:val="Char0"/>
    <w:rsid w:val="00F15D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5D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丁先生</cp:lastModifiedBy>
  <cp:revision>3</cp:revision>
  <dcterms:created xsi:type="dcterms:W3CDTF">2017-03-24T02:27:00Z</dcterms:created>
  <dcterms:modified xsi:type="dcterms:W3CDTF">2021-03-12T11:04:00Z</dcterms:modified>
</cp:coreProperties>
</file>