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1CC" w:rsidRPr="002E31EC" w:rsidRDefault="004B71CC" w:rsidP="004B71CC">
      <w:pPr>
        <w:spacing w:line="320" w:lineRule="exact"/>
        <w:rPr>
          <w:rFonts w:ascii="宋体" w:hAnsi="宋体"/>
          <w:color w:val="000000"/>
          <w:szCs w:val="21"/>
        </w:rPr>
      </w:pPr>
    </w:p>
    <w:p w:rsidR="004B71CC" w:rsidRPr="00700970" w:rsidRDefault="004B71CC" w:rsidP="004B71CC">
      <w:pPr>
        <w:spacing w:line="320" w:lineRule="exact"/>
        <w:outlineLvl w:val="2"/>
        <w:rPr>
          <w:b/>
          <w:color w:val="000000"/>
          <w:sz w:val="24"/>
        </w:rPr>
      </w:pPr>
      <w:bookmarkStart w:id="0" w:name="8.1.2_主要功能房间的外墙、隔墙、楼板和门窗的隔声性能应满足现行国家标准《民"/>
      <w:bookmarkEnd w:id="0"/>
      <w:r w:rsidRPr="00700970">
        <w:rPr>
          <w:b/>
          <w:color w:val="000000"/>
          <w:sz w:val="24"/>
        </w:rPr>
        <w:t xml:space="preserve">8.1.2  </w:t>
      </w:r>
      <w:r w:rsidRPr="00700970">
        <w:rPr>
          <w:b/>
          <w:color w:val="000000"/>
          <w:sz w:val="24"/>
        </w:rPr>
        <w:t>主要功能房间的外墙、隔墙、楼板和门窗的隔声性能应满足现行国家标准《民用建筑隔声设计规范》</w:t>
      </w:r>
      <w:r w:rsidRPr="00700970">
        <w:rPr>
          <w:b/>
          <w:color w:val="000000"/>
          <w:sz w:val="24"/>
        </w:rPr>
        <w:t>GB50118</w:t>
      </w:r>
      <w:r w:rsidRPr="00700970">
        <w:rPr>
          <w:b/>
          <w:color w:val="000000"/>
          <w:sz w:val="24"/>
        </w:rPr>
        <w:t>中的低限要求。</w:t>
      </w:r>
    </w:p>
    <w:p w:rsidR="004B71CC" w:rsidRPr="00700970" w:rsidRDefault="004B71CC" w:rsidP="004B71CC">
      <w:pPr>
        <w:spacing w:line="320" w:lineRule="exact"/>
        <w:rPr>
          <w:b/>
          <w:color w:val="000000"/>
          <w:szCs w:val="21"/>
        </w:rPr>
      </w:pPr>
    </w:p>
    <w:p w:rsidR="004B71CC" w:rsidRPr="00700970" w:rsidRDefault="004B71CC" w:rsidP="004B71CC">
      <w:pPr>
        <w:pStyle w:val="a6"/>
        <w:tabs>
          <w:tab w:val="left" w:pos="25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700970">
        <w:rPr>
          <w:rFonts w:ascii="Times New Roman" w:hAnsi="Times New Roman"/>
          <w:b/>
          <w:color w:val="000000"/>
          <w:lang w:eastAsia="zh-CN"/>
        </w:rPr>
        <w:t>1)</w:t>
      </w:r>
      <w:r w:rsidRPr="00700970">
        <w:rPr>
          <w:rFonts w:ascii="Times New Roman" w:hAnsi="Times New Roman"/>
          <w:b/>
          <w:color w:val="000000"/>
          <w:lang w:eastAsia="zh-CN"/>
        </w:rPr>
        <w:tab/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达标自评</w:t>
      </w:r>
    </w:p>
    <w:p w:rsidR="004B71CC" w:rsidRPr="002E31EC" w:rsidRDefault="006A4907" w:rsidP="004B71CC">
      <w:pPr>
        <w:pStyle w:val="a6"/>
        <w:tabs>
          <w:tab w:val="left" w:pos="1093"/>
        </w:tabs>
        <w:spacing w:line="320" w:lineRule="exact"/>
        <w:ind w:left="0"/>
        <w:jc w:val="both"/>
        <w:rPr>
          <w:color w:val="000000"/>
          <w:lang w:eastAsia="zh-CN"/>
        </w:rPr>
      </w:pPr>
      <w:r>
        <w:rPr>
          <w:color w:val="000000"/>
          <w:spacing w:val="-2"/>
          <w:lang w:eastAsia="zh-CN"/>
        </w:rPr>
        <w:sym w:font="Wingdings" w:char="F0FE"/>
      </w:r>
      <w:r w:rsidR="004B71CC" w:rsidRPr="002E31EC">
        <w:rPr>
          <w:color w:val="000000"/>
          <w:lang w:eastAsia="zh-CN"/>
        </w:rPr>
        <w:t>达标</w:t>
      </w:r>
      <w:r w:rsidR="004B71CC" w:rsidRPr="002E31EC">
        <w:rPr>
          <w:rFonts w:hint="eastAsia"/>
          <w:color w:val="000000"/>
          <w:lang w:eastAsia="zh-CN"/>
        </w:rPr>
        <w:t>；</w:t>
      </w:r>
      <w:r w:rsidR="004B71CC" w:rsidRPr="002E31EC">
        <w:rPr>
          <w:color w:val="000000"/>
          <w:spacing w:val="-2"/>
          <w:lang w:eastAsia="zh-CN"/>
        </w:rPr>
        <w:t>□</w:t>
      </w:r>
      <w:r w:rsidR="004B71CC" w:rsidRPr="002E31EC">
        <w:rPr>
          <w:color w:val="000000"/>
          <w:lang w:eastAsia="zh-CN"/>
        </w:rPr>
        <w:t>不达标</w:t>
      </w:r>
    </w:p>
    <w:p w:rsidR="004B71CC" w:rsidRPr="002E31EC" w:rsidRDefault="004B71CC" w:rsidP="004B71CC">
      <w:pPr>
        <w:spacing w:line="320" w:lineRule="exact"/>
        <w:rPr>
          <w:rFonts w:ascii="宋体" w:hAnsi="宋体"/>
          <w:color w:val="000000"/>
          <w:szCs w:val="21"/>
        </w:rPr>
      </w:pPr>
    </w:p>
    <w:p w:rsidR="004B71CC" w:rsidRPr="00700970" w:rsidRDefault="004B71CC" w:rsidP="004B71CC">
      <w:pPr>
        <w:pStyle w:val="a6"/>
        <w:tabs>
          <w:tab w:val="left" w:pos="150"/>
        </w:tabs>
        <w:spacing w:line="320" w:lineRule="exact"/>
        <w:ind w:left="0"/>
        <w:jc w:val="both"/>
        <w:rPr>
          <w:b/>
          <w:color w:val="000000"/>
          <w:spacing w:val="1"/>
          <w:lang w:eastAsia="zh-CN"/>
        </w:rPr>
      </w:pP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2</w:t>
      </w:r>
      <w:r w:rsidRPr="00700970">
        <w:rPr>
          <w:b/>
          <w:color w:val="000000"/>
          <w:spacing w:val="1"/>
          <w:lang w:eastAsia="zh-CN"/>
        </w:rPr>
        <w:t xml:space="preserve">) 评价要点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9"/>
        <w:gridCol w:w="1798"/>
        <w:gridCol w:w="1949"/>
        <w:gridCol w:w="1854"/>
        <w:gridCol w:w="2014"/>
      </w:tblGrid>
      <w:tr w:rsidR="00ED4B33" w:rsidRPr="00D456F2" w:rsidTr="00ED4B33">
        <w:tc>
          <w:tcPr>
            <w:tcW w:w="799" w:type="dxa"/>
            <w:vMerge w:val="restart"/>
            <w:shd w:val="clear" w:color="auto" w:fill="auto"/>
            <w:vAlign w:val="center"/>
          </w:tcPr>
          <w:p w:rsidR="004B71CC" w:rsidRPr="00D456F2" w:rsidRDefault="004B71CC" w:rsidP="00C10215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空气声隔声性能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4B71CC" w:rsidRPr="00D456F2" w:rsidRDefault="004B71CC" w:rsidP="00C10215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主要功能房间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B71CC" w:rsidRPr="00D456F2" w:rsidRDefault="004B71CC" w:rsidP="00C10215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构件类型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4B71CC" w:rsidRPr="00D456F2" w:rsidRDefault="004B71CC" w:rsidP="00C10215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隔声值</w:t>
            </w: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[dB(A)]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4B71CC" w:rsidRPr="00D456F2" w:rsidRDefault="004B71CC" w:rsidP="00C10215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低限标准限制</w:t>
            </w: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[dB(A)]</w:t>
            </w:r>
          </w:p>
        </w:tc>
      </w:tr>
      <w:tr w:rsidR="00ED4B33" w:rsidRPr="00D456F2" w:rsidTr="00ED4B33">
        <w:tc>
          <w:tcPr>
            <w:tcW w:w="799" w:type="dxa"/>
            <w:vMerge/>
            <w:shd w:val="clear" w:color="auto" w:fill="auto"/>
            <w:vAlign w:val="center"/>
          </w:tcPr>
          <w:p w:rsidR="004B71CC" w:rsidRPr="00D456F2" w:rsidRDefault="004B71CC" w:rsidP="00C10215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4B71CC" w:rsidRPr="00D456F2" w:rsidRDefault="006A4907" w:rsidP="00C10215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lang w:eastAsia="zh-CN"/>
              </w:rPr>
              <w:t>卧室</w:t>
            </w:r>
            <w:r>
              <w:rPr>
                <w:rFonts w:ascii="Times New Roman" w:hAnsi="Times New Roman" w:hint="eastAsia"/>
                <w:color w:val="000000"/>
                <w:lang w:eastAsia="zh-CN"/>
              </w:rPr>
              <w:t>/</w:t>
            </w:r>
            <w:r>
              <w:rPr>
                <w:rFonts w:ascii="Times New Roman" w:hAnsi="Times New Roman" w:hint="eastAsia"/>
                <w:color w:val="000000"/>
                <w:lang w:eastAsia="zh-CN"/>
              </w:rPr>
              <w:t>起居室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B71CC" w:rsidRPr="00D456F2" w:rsidRDefault="006A4907" w:rsidP="00C10215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lang w:eastAsia="zh-CN"/>
              </w:rPr>
              <w:t>外墙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4B71CC" w:rsidRPr="00D456F2" w:rsidRDefault="006A4907" w:rsidP="00C10215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49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4B71CC" w:rsidRPr="00D456F2" w:rsidRDefault="006A4907" w:rsidP="00C10215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45</w:t>
            </w:r>
          </w:p>
        </w:tc>
      </w:tr>
      <w:tr w:rsidR="00ED4B33" w:rsidRPr="00D456F2" w:rsidTr="00ED4B33">
        <w:tc>
          <w:tcPr>
            <w:tcW w:w="799" w:type="dxa"/>
            <w:vMerge/>
            <w:shd w:val="clear" w:color="auto" w:fill="auto"/>
            <w:vAlign w:val="center"/>
          </w:tcPr>
          <w:p w:rsidR="004B71CC" w:rsidRPr="00D456F2" w:rsidRDefault="004B71CC" w:rsidP="00C10215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4B71CC" w:rsidRPr="00D456F2" w:rsidRDefault="006A4907" w:rsidP="00C10215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lang w:eastAsia="zh-CN"/>
              </w:rPr>
              <w:t>卧室</w:t>
            </w:r>
            <w:r>
              <w:rPr>
                <w:rFonts w:ascii="Times New Roman" w:hAnsi="Times New Roman" w:hint="eastAsia"/>
                <w:color w:val="000000"/>
                <w:lang w:eastAsia="zh-CN"/>
              </w:rPr>
              <w:t>/</w:t>
            </w:r>
            <w:r>
              <w:rPr>
                <w:rFonts w:ascii="Times New Roman" w:hAnsi="Times New Roman" w:hint="eastAsia"/>
                <w:color w:val="000000"/>
                <w:lang w:eastAsia="zh-CN"/>
              </w:rPr>
              <w:t>起居室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B71CC" w:rsidRPr="00D456F2" w:rsidRDefault="006A4907" w:rsidP="00C10215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lang w:eastAsia="zh-CN"/>
              </w:rPr>
              <w:t>分户墙</w:t>
            </w:r>
            <w:r>
              <w:rPr>
                <w:rFonts w:ascii="Times New Roman" w:hAnsi="Times New Roman" w:hint="eastAsia"/>
                <w:color w:val="000000"/>
                <w:lang w:eastAsia="zh-CN"/>
              </w:rPr>
              <w:t>/</w:t>
            </w:r>
            <w:r>
              <w:rPr>
                <w:rFonts w:ascii="Times New Roman" w:hAnsi="Times New Roman" w:hint="eastAsia"/>
                <w:color w:val="000000"/>
                <w:lang w:eastAsia="zh-CN"/>
              </w:rPr>
              <w:t>室内墙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4B71CC" w:rsidRPr="00D456F2" w:rsidRDefault="006A4907" w:rsidP="00C10215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49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4B71CC" w:rsidRPr="00D456F2" w:rsidRDefault="006A4907" w:rsidP="00C10215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45</w:t>
            </w:r>
          </w:p>
        </w:tc>
      </w:tr>
      <w:tr w:rsidR="00ED4B33" w:rsidRPr="00D456F2" w:rsidTr="00ED4B33">
        <w:tc>
          <w:tcPr>
            <w:tcW w:w="799" w:type="dxa"/>
            <w:vMerge/>
            <w:shd w:val="clear" w:color="auto" w:fill="auto"/>
            <w:vAlign w:val="center"/>
          </w:tcPr>
          <w:p w:rsidR="004B71CC" w:rsidRPr="00D456F2" w:rsidRDefault="004B71CC" w:rsidP="00C10215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4B71CC" w:rsidRPr="00D456F2" w:rsidRDefault="006A4907" w:rsidP="00C10215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lang w:eastAsia="zh-CN"/>
              </w:rPr>
              <w:t>卧室</w:t>
            </w:r>
            <w:r>
              <w:rPr>
                <w:rFonts w:ascii="Times New Roman" w:hAnsi="Times New Roman" w:hint="eastAsia"/>
                <w:color w:val="000000"/>
                <w:lang w:eastAsia="zh-CN"/>
              </w:rPr>
              <w:t>/</w:t>
            </w:r>
            <w:r>
              <w:rPr>
                <w:rFonts w:ascii="Times New Roman" w:hAnsi="Times New Roman" w:hint="eastAsia"/>
                <w:color w:val="000000"/>
                <w:lang w:eastAsia="zh-CN"/>
              </w:rPr>
              <w:t>起居室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B71CC" w:rsidRPr="00D456F2" w:rsidRDefault="00ED4B33" w:rsidP="00C10215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lang w:eastAsia="zh-CN"/>
              </w:rPr>
              <w:t>外窗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4B71CC" w:rsidRPr="00D456F2" w:rsidRDefault="00ED4B33" w:rsidP="00C10215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31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4B71CC" w:rsidRPr="00D456F2" w:rsidRDefault="00ED4B33" w:rsidP="00C10215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25</w:t>
            </w:r>
          </w:p>
        </w:tc>
      </w:tr>
      <w:tr w:rsidR="00ED4B33" w:rsidRPr="00D456F2" w:rsidTr="00ED4B33">
        <w:tc>
          <w:tcPr>
            <w:tcW w:w="799" w:type="dxa"/>
            <w:vMerge/>
            <w:shd w:val="clear" w:color="auto" w:fill="auto"/>
            <w:vAlign w:val="center"/>
          </w:tcPr>
          <w:p w:rsidR="004B71CC" w:rsidRPr="00D456F2" w:rsidRDefault="004B71CC" w:rsidP="00C10215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4B71CC" w:rsidRPr="00D456F2" w:rsidRDefault="006A4907" w:rsidP="00C10215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lang w:eastAsia="zh-CN"/>
              </w:rPr>
              <w:t>卧室</w:t>
            </w:r>
            <w:r>
              <w:rPr>
                <w:rFonts w:ascii="Times New Roman" w:hAnsi="Times New Roman" w:hint="eastAsia"/>
                <w:color w:val="000000"/>
                <w:lang w:eastAsia="zh-CN"/>
              </w:rPr>
              <w:t>/</w:t>
            </w:r>
            <w:r>
              <w:rPr>
                <w:rFonts w:ascii="Times New Roman" w:hAnsi="Times New Roman" w:hint="eastAsia"/>
                <w:color w:val="000000"/>
                <w:lang w:eastAsia="zh-CN"/>
              </w:rPr>
              <w:t>起居室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B71CC" w:rsidRPr="00D456F2" w:rsidRDefault="00ED4B33" w:rsidP="00C10215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ED4B33">
              <w:rPr>
                <w:rFonts w:ascii="Times New Roman" w:hAnsi="Times New Roman" w:hint="eastAsia"/>
                <w:color w:val="000000"/>
                <w:lang w:eastAsia="zh-CN"/>
              </w:rPr>
              <w:t>保温、防火、安全防卫隔声门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4B71CC" w:rsidRPr="00D456F2" w:rsidRDefault="00ED4B33" w:rsidP="00C10215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31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4B71CC" w:rsidRPr="00D456F2" w:rsidRDefault="00ED4B33" w:rsidP="00C10215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25</w:t>
            </w:r>
          </w:p>
        </w:tc>
      </w:tr>
      <w:tr w:rsidR="00ED4B33" w:rsidRPr="00D456F2" w:rsidTr="00ED4B33">
        <w:tc>
          <w:tcPr>
            <w:tcW w:w="799" w:type="dxa"/>
            <w:vMerge w:val="restart"/>
            <w:shd w:val="clear" w:color="auto" w:fill="auto"/>
            <w:vAlign w:val="center"/>
          </w:tcPr>
          <w:p w:rsidR="004B71CC" w:rsidRPr="00D456F2" w:rsidRDefault="004B71CC" w:rsidP="00C10215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楼板撞击声性能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4B71CC" w:rsidRPr="00D456F2" w:rsidRDefault="004B71CC" w:rsidP="00C10215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主要功能房间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B71CC" w:rsidRPr="00D456F2" w:rsidRDefault="004B71CC" w:rsidP="00C10215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构件类型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4B71CC" w:rsidRPr="00D456F2" w:rsidRDefault="004B71CC" w:rsidP="00C10215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隔声值</w:t>
            </w: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[dB(A)]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4B71CC" w:rsidRPr="00D456F2" w:rsidRDefault="004B71CC" w:rsidP="00C10215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低限标准限制</w:t>
            </w: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[dB(A)]</w:t>
            </w:r>
          </w:p>
        </w:tc>
      </w:tr>
      <w:tr w:rsidR="00ED4B33" w:rsidRPr="00D456F2" w:rsidTr="00ED4B33">
        <w:tc>
          <w:tcPr>
            <w:tcW w:w="799" w:type="dxa"/>
            <w:vMerge/>
            <w:shd w:val="clear" w:color="auto" w:fill="auto"/>
            <w:vAlign w:val="center"/>
          </w:tcPr>
          <w:p w:rsidR="00ED4B33" w:rsidRPr="00D456F2" w:rsidRDefault="00ED4B33" w:rsidP="00ED4B33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D4B33" w:rsidRPr="00D456F2" w:rsidRDefault="00ED4B33" w:rsidP="00ED4B33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lang w:eastAsia="zh-CN"/>
              </w:rPr>
              <w:t>卧室</w:t>
            </w:r>
            <w:r>
              <w:rPr>
                <w:rFonts w:ascii="Times New Roman" w:hAnsi="Times New Roman" w:hint="eastAsia"/>
                <w:color w:val="000000"/>
                <w:lang w:eastAsia="zh-CN"/>
              </w:rPr>
              <w:t>/</w:t>
            </w:r>
            <w:r>
              <w:rPr>
                <w:rFonts w:ascii="Times New Roman" w:hAnsi="Times New Roman" w:hint="eastAsia"/>
                <w:color w:val="000000"/>
                <w:lang w:eastAsia="zh-CN"/>
              </w:rPr>
              <w:t>起居室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D4B33" w:rsidRPr="00D456F2" w:rsidRDefault="00ED4B33" w:rsidP="00ED4B33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lang w:eastAsia="zh-CN"/>
              </w:rPr>
              <w:t>分户楼板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ED4B33" w:rsidRPr="00D456F2" w:rsidRDefault="00D65AAF" w:rsidP="00ED4B33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50.76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ED4B33" w:rsidRPr="00D456F2" w:rsidRDefault="00D65AAF" w:rsidP="00D65AAF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/>
              </w:rPr>
              <w:t>低限:&lt;75</w:t>
            </w:r>
          </w:p>
        </w:tc>
      </w:tr>
      <w:tr w:rsidR="00ED4B33" w:rsidRPr="00D456F2" w:rsidTr="00ED4B33">
        <w:tc>
          <w:tcPr>
            <w:tcW w:w="799" w:type="dxa"/>
            <w:vMerge/>
            <w:shd w:val="clear" w:color="auto" w:fill="auto"/>
            <w:vAlign w:val="center"/>
          </w:tcPr>
          <w:p w:rsidR="00ED4B33" w:rsidRPr="00D456F2" w:rsidRDefault="00ED4B33" w:rsidP="00ED4B33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D4B33" w:rsidRPr="00D456F2" w:rsidRDefault="00ED4B33" w:rsidP="00ED4B33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ED4B33" w:rsidRPr="00D456F2" w:rsidRDefault="00ED4B33" w:rsidP="00ED4B33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:rsidR="00ED4B33" w:rsidRPr="00D456F2" w:rsidRDefault="00ED4B33" w:rsidP="00ED4B33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:rsidR="00ED4B33" w:rsidRPr="00D456F2" w:rsidRDefault="00ED4B33" w:rsidP="00ED4B33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ED4B33" w:rsidRPr="00D456F2" w:rsidTr="00ED4B33">
        <w:tc>
          <w:tcPr>
            <w:tcW w:w="799" w:type="dxa"/>
            <w:vMerge/>
            <w:shd w:val="clear" w:color="auto" w:fill="auto"/>
            <w:vAlign w:val="center"/>
          </w:tcPr>
          <w:p w:rsidR="00ED4B33" w:rsidRPr="00D456F2" w:rsidRDefault="00ED4B33" w:rsidP="00ED4B33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D4B33" w:rsidRPr="00D456F2" w:rsidRDefault="00ED4B33" w:rsidP="00ED4B33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ED4B33" w:rsidRPr="00D456F2" w:rsidRDefault="00ED4B33" w:rsidP="00ED4B33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:rsidR="00ED4B33" w:rsidRPr="00D456F2" w:rsidRDefault="00ED4B33" w:rsidP="00ED4B33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:rsidR="00ED4B33" w:rsidRPr="00D456F2" w:rsidRDefault="00ED4B33" w:rsidP="00ED4B33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ED4B33" w:rsidRPr="00D456F2" w:rsidTr="00ED4B33">
        <w:tc>
          <w:tcPr>
            <w:tcW w:w="799" w:type="dxa"/>
            <w:vMerge/>
            <w:shd w:val="clear" w:color="auto" w:fill="auto"/>
            <w:vAlign w:val="center"/>
          </w:tcPr>
          <w:p w:rsidR="00ED4B33" w:rsidRPr="00D456F2" w:rsidRDefault="00ED4B33" w:rsidP="00ED4B33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D4B33" w:rsidRPr="00D456F2" w:rsidRDefault="00ED4B33" w:rsidP="00ED4B33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ED4B33" w:rsidRPr="00D456F2" w:rsidRDefault="00ED4B33" w:rsidP="00ED4B33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:rsidR="00ED4B33" w:rsidRPr="00D456F2" w:rsidRDefault="00ED4B33" w:rsidP="00ED4B33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:rsidR="00ED4B33" w:rsidRPr="00D456F2" w:rsidRDefault="00ED4B33" w:rsidP="00ED4B33">
            <w:pPr>
              <w:pStyle w:val="a6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</w:tbl>
    <w:p w:rsidR="004B71CC" w:rsidRPr="002E31EC" w:rsidRDefault="00A528AA" w:rsidP="004B71CC">
      <w:pPr>
        <w:pStyle w:val="a6"/>
        <w:tabs>
          <w:tab w:val="left" w:pos="150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1057275</wp:posOffset>
                </wp:positionH>
                <wp:positionV relativeFrom="paragraph">
                  <wp:posOffset>215900</wp:posOffset>
                </wp:positionV>
                <wp:extent cx="5744210" cy="1800225"/>
                <wp:effectExtent l="0" t="0" r="8890" b="9525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4210" cy="1800225"/>
                          <a:chOff x="1648" y="721"/>
                          <a:chExt cx="8786" cy="1862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654" y="727"/>
                            <a:ext cx="8774" cy="2"/>
                            <a:chOff x="1654" y="727"/>
                            <a:chExt cx="8774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654" y="727"/>
                              <a:ext cx="8774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774"/>
                                <a:gd name="T2" fmla="+- 0 10428 1654"/>
                                <a:gd name="T3" fmla="*/ T2 w 87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74">
                                  <a:moveTo>
                                    <a:pt x="0" y="0"/>
                                  </a:moveTo>
                                  <a:lnTo>
                                    <a:pt x="87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658" y="731"/>
                            <a:ext cx="2" cy="1841"/>
                            <a:chOff x="1658" y="731"/>
                            <a:chExt cx="2" cy="1841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658" y="731"/>
                              <a:ext cx="2" cy="1841"/>
                            </a:xfrm>
                            <a:custGeom>
                              <a:avLst/>
                              <a:gdLst>
                                <a:gd name="T0" fmla="+- 0 731 731"/>
                                <a:gd name="T1" fmla="*/ 731 h 1841"/>
                                <a:gd name="T2" fmla="+- 0 2572 731"/>
                                <a:gd name="T3" fmla="*/ 2572 h 18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41">
                                  <a:moveTo>
                                    <a:pt x="0" y="0"/>
                                  </a:moveTo>
                                  <a:lnTo>
                                    <a:pt x="0" y="18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654" y="2577"/>
                            <a:ext cx="8774" cy="2"/>
                            <a:chOff x="1654" y="2577"/>
                            <a:chExt cx="8774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654" y="2577"/>
                              <a:ext cx="8774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774"/>
                                <a:gd name="T2" fmla="+- 0 10428 1654"/>
                                <a:gd name="T3" fmla="*/ T2 w 87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74">
                                  <a:moveTo>
                                    <a:pt x="0" y="0"/>
                                  </a:moveTo>
                                  <a:lnTo>
                                    <a:pt x="87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423" y="731"/>
                            <a:ext cx="2" cy="1841"/>
                            <a:chOff x="10423" y="731"/>
                            <a:chExt cx="2" cy="1841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423" y="731"/>
                              <a:ext cx="2" cy="1841"/>
                            </a:xfrm>
                            <a:custGeom>
                              <a:avLst/>
                              <a:gdLst>
                                <a:gd name="T0" fmla="+- 0 731 731"/>
                                <a:gd name="T1" fmla="*/ 731 h 1841"/>
                                <a:gd name="T2" fmla="+- 0 2572 731"/>
                                <a:gd name="T3" fmla="*/ 2572 h 18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41">
                                  <a:moveTo>
                                    <a:pt x="0" y="0"/>
                                  </a:moveTo>
                                  <a:lnTo>
                                    <a:pt x="0" y="18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45EAC" id="组合 28" o:spid="_x0000_s1026" style="position:absolute;left:0;text-align:left;margin-left:83.25pt;margin-top:17pt;width:452.3pt;height:141.75pt;z-index:-251657216;mso-position-horizontal-relative:page" coordorigin="1648,721" coordsize="8786,1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">
                <v:group id="Group 3" o:spid="_x0000_s1027" style="position:absolute;left:1654;top:727;width:8774;height:2" coordorigin="1654,727" coordsize="87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654;top:727;width:8774;height:2;visibility:visible;mso-wrap-style:square;v-text-anchor:top" coordsize="87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a2csIA&#10;AADbAAAADwAAAGRycy9kb3ducmV2LnhtbERPTWvCQBC9C/6HZYTedGMDpUQ3wQpthYK1qd6H7JjE&#10;ZmdDdmuS/vruQfD4eN/rbDCNuFLnassKlosIBHFhdc2lguP36/wZhPPIGhvLpGAkB1k6nawx0bbn&#10;L7rmvhQhhF2CCirv20RKV1Rk0C1sSxy4s+0M+gC7UuoO+xBuGvkYRU/SYM2hocKWthUVP/mvUfD5&#10;0e73RXzKD2+u3728X8a/uB+VepgNmxUIT4O/i2/unVYQh/XhS/gBM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rZywgAAANsAAAAPAAAAAAAAAAAAAAAAAJgCAABkcnMvZG93&#10;bnJldi54bWxQSwUGAAAAAAQABAD1AAAAhwMAAAAA&#10;" path="m,l8774,e" filled="f" strokeweight=".58pt">
                    <v:path arrowok="t" o:connecttype="custom" o:connectlocs="0,0;8774,0" o:connectangles="0,0"/>
                  </v:shape>
                </v:group>
                <v:group id="Group 5" o:spid="_x0000_s1029" style="position:absolute;left:1658;top:731;width:2;height:1841" coordorigin="1658,731" coordsize="2,18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658;top:731;width:2;height:1841;visibility:visible;mso-wrap-style:square;v-text-anchor:top" coordsize="2,1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hnXcMA&#10;AADbAAAADwAAAGRycy9kb3ducmV2LnhtbESPQWsCMRSE7wX/Q3hCb5rVgtjVKFUQ2oMHtZQeH5vn&#10;7tbNS0zSNf33plDocZiZb5jlOplO9ORDa1nBZFyAIK6sbrlW8H7ajeYgQkTW2FkmBT8UYL0aPCyx&#10;1PbGB+qPsRYZwqFEBU2MrpQyVA0ZDGPriLN3tt5gzNLXUnu8Zbjp5LQoZtJgy3mhQUfbhqrL8dso&#10;IPdpN5PnN+ove+/81zXZjz4p9ThMLwsQkVL8D/+1X7WCpyn8fsk/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hnXcMAAADbAAAADwAAAAAAAAAAAAAAAACYAgAAZHJzL2Rv&#10;d25yZXYueG1sUEsFBgAAAAAEAAQA9QAAAIgDAAAAAA==&#10;" path="m,l,1841e" filled="f" strokeweight=".58pt">
                    <v:path arrowok="t" o:connecttype="custom" o:connectlocs="0,731;0,2572" o:connectangles="0,0"/>
                  </v:shape>
                </v:group>
                <v:group id="Group 7" o:spid="_x0000_s1031" style="position:absolute;left:1654;top:2577;width:8774;height:2" coordorigin="1654,2577" coordsize="87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654;top:2577;width:8774;height:2;visibility:visible;mso-wrap-style:square;v-text-anchor:top" coordsize="87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2wccUA&#10;AADbAAAADwAAAGRycy9kb3ducmV2LnhtbESPQWvCQBSE74L/YXmCt7rRlCKpq9iCViioTev9kX0m&#10;0ezbkN2apL++Wyh4HGbmG2ax6kwlbtS40rKC6SQCQZxZXXKu4Otz8zAH4TyyxsoyKejJwWo5HCww&#10;0bblD7qlPhcBwi5BBYX3dSKlywoy6Ca2Jg7e2TYGfZBNLnWDbYCbSs6i6EkaLDksFFjTa0HZNf02&#10;Cg7v9X6fxaf0uHXt7uXt0v/Eba/UeNStn0F46vw9/N/eaQXxI/x9C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HbBxxQAAANsAAAAPAAAAAAAAAAAAAAAAAJgCAABkcnMv&#10;ZG93bnJldi54bWxQSwUGAAAAAAQABAD1AAAAigMAAAAA&#10;" path="m,l8774,e" filled="f" strokeweight=".58pt">
                    <v:path arrowok="t" o:connecttype="custom" o:connectlocs="0,0;8774,0" o:connectangles="0,0"/>
                  </v:shape>
                </v:group>
                <v:group id="Group 9" o:spid="_x0000_s1033" style="position:absolute;left:10423;top:731;width:2;height:1841" coordorigin="10423,731" coordsize="2,18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423;top:731;width:2;height:1841;visibility:visible;mso-wrap-style:square;v-text-anchor:top" coordsize="2,1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NhXsMA&#10;AADbAAAADwAAAGRycy9kb3ducmV2LnhtbESPQWsCMRSE7wX/Q3hCbzVrC1JXo2hBaA89VEU8PjbP&#10;3dXNS0zimv77plDocZiZb5j5MplO9ORDa1nBeFSAIK6sbrlWsN9tnl5BhIissbNMCr4pwHIxeJhj&#10;qe2dv6jfxlpkCIcSFTQxulLKUDVkMIysI87eyXqDMUtfS+3xnuGmk89FMZEGW84LDTp6a6i6bG9G&#10;AbmjXY+nH9RfPr3z52uyhz4p9ThMqxmISCn+h//a71rBywR+v+Qf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ZNhXsMAAADbAAAADwAAAAAAAAAAAAAAAACYAgAAZHJzL2Rv&#10;d25yZXYueG1sUEsFBgAAAAAEAAQA9QAAAIgDAAAAAA==&#10;" path="m,l,1841e" filled="f" strokeweight=".58pt">
                    <v:path arrowok="t" o:connecttype="custom" o:connectlocs="0,731;0,2572" o:connectangles="0,0"/>
                  </v:shape>
                </v:group>
                <w10:wrap anchorx="page"/>
              </v:group>
            </w:pict>
          </mc:Fallback>
        </mc:AlternateContent>
      </w:r>
      <w:r w:rsidR="004B71CC">
        <w:rPr>
          <w:rFonts w:ascii="Times New Roman" w:hAnsi="Times New Roman" w:hint="eastAsia"/>
          <w:color w:val="000000"/>
          <w:lang w:eastAsia="zh-CN"/>
        </w:rPr>
        <w:t>请</w:t>
      </w:r>
      <w:r w:rsidR="004B71CC">
        <w:rPr>
          <w:rFonts w:ascii="Times New Roman" w:hAnsi="Times New Roman"/>
          <w:color w:val="000000"/>
          <w:lang w:eastAsia="zh-CN"/>
        </w:rPr>
        <w:t>简要说明建筑围护结构隔声措施</w:t>
      </w:r>
      <w:r w:rsidR="004B71CC">
        <w:rPr>
          <w:rFonts w:ascii="Times New Roman" w:hAnsi="Times New Roman" w:hint="eastAsia"/>
          <w:color w:val="000000"/>
          <w:lang w:eastAsia="zh-CN"/>
        </w:rPr>
        <w:t>。</w:t>
      </w:r>
      <w:r w:rsidR="004B71CC" w:rsidRPr="002E31EC">
        <w:rPr>
          <w:rFonts w:ascii="Times New Roman" w:hAnsi="Times New Roman"/>
          <w:color w:val="000000"/>
          <w:lang w:eastAsia="zh-CN"/>
        </w:rPr>
        <w:t>（</w:t>
      </w:r>
      <w:r w:rsidR="004B71CC" w:rsidRPr="002E31EC">
        <w:rPr>
          <w:rFonts w:ascii="Times New Roman" w:hAnsi="Times New Roman"/>
          <w:color w:val="000000"/>
          <w:lang w:eastAsia="zh-CN"/>
        </w:rPr>
        <w:t>3</w:t>
      </w:r>
      <w:r w:rsidR="004B71CC" w:rsidRPr="002E31EC">
        <w:rPr>
          <w:rFonts w:ascii="Times New Roman" w:hAnsi="Times New Roman"/>
          <w:color w:val="000000"/>
          <w:spacing w:val="-1"/>
          <w:lang w:eastAsia="zh-CN"/>
        </w:rPr>
        <w:t>0</w:t>
      </w:r>
      <w:r w:rsidR="004B71CC" w:rsidRPr="002E31EC">
        <w:rPr>
          <w:rFonts w:ascii="Times New Roman" w:hAnsi="Times New Roman"/>
          <w:color w:val="000000"/>
          <w:lang w:eastAsia="zh-CN"/>
        </w:rPr>
        <w:t>0</w:t>
      </w:r>
      <w:r w:rsidR="004B71CC" w:rsidRPr="002E31EC">
        <w:rPr>
          <w:rFonts w:ascii="Times New Roman" w:hAnsi="Times New Roman"/>
          <w:color w:val="000000"/>
          <w:spacing w:val="-52"/>
          <w:lang w:eastAsia="zh-CN"/>
        </w:rPr>
        <w:t xml:space="preserve"> </w:t>
      </w:r>
      <w:r w:rsidR="004B71CC" w:rsidRPr="002E31EC">
        <w:rPr>
          <w:rFonts w:ascii="Times New Roman" w:hAnsi="Times New Roman"/>
          <w:color w:val="000000"/>
          <w:lang w:eastAsia="zh-CN"/>
        </w:rPr>
        <w:t>字以</w:t>
      </w:r>
      <w:r w:rsidR="004B71CC" w:rsidRPr="002E31EC">
        <w:rPr>
          <w:rFonts w:ascii="Times New Roman" w:hAnsi="Times New Roman"/>
          <w:color w:val="000000"/>
          <w:spacing w:val="-2"/>
          <w:lang w:eastAsia="zh-CN"/>
        </w:rPr>
        <w:t>内</w:t>
      </w:r>
      <w:r w:rsidR="004B71CC" w:rsidRPr="002E31EC">
        <w:rPr>
          <w:rFonts w:ascii="Times New Roman" w:hAnsi="Times New Roman"/>
          <w:color w:val="000000"/>
          <w:lang w:eastAsia="zh-CN"/>
        </w:rPr>
        <w:t>）</w:t>
      </w:r>
    </w:p>
    <w:p w:rsidR="004B71CC" w:rsidRPr="002E31EC" w:rsidRDefault="004B71CC" w:rsidP="004B71CC">
      <w:pPr>
        <w:spacing w:line="320" w:lineRule="exact"/>
        <w:rPr>
          <w:rFonts w:ascii="宋体" w:hAnsi="宋体"/>
          <w:color w:val="000000"/>
          <w:szCs w:val="21"/>
        </w:rPr>
      </w:pPr>
    </w:p>
    <w:p w:rsidR="00D65AAF" w:rsidRDefault="00D65AAF" w:rsidP="00D65AAF">
      <w:pPr>
        <w:spacing w:line="320" w:lineRule="exact"/>
        <w:ind w:firstLine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外窗采用了</w:t>
      </w:r>
      <w:r w:rsidRPr="00C44095">
        <w:rPr>
          <w:rFonts w:ascii="宋体" w:hAnsi="宋体" w:hint="eastAsia"/>
          <w:color w:val="000000"/>
          <w:szCs w:val="21"/>
        </w:rPr>
        <w:t>断桥铝合金框65系列3密封（</w:t>
      </w:r>
      <w:r w:rsidRPr="00600F18">
        <w:rPr>
          <w:rFonts w:ascii="宋体" w:hAnsi="宋体"/>
          <w:color w:val="000000"/>
          <w:szCs w:val="21"/>
        </w:rPr>
        <w:t>5+12A+5+12A+5Low-E</w:t>
      </w:r>
      <w:r w:rsidRPr="00C44095">
        <w:rPr>
          <w:rFonts w:ascii="宋体" w:hAnsi="宋体" w:hint="eastAsia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的三玻窗等隔声构造降低噪声影响</w:t>
      </w:r>
      <w:r>
        <w:rPr>
          <w:rFonts w:ascii="宋体" w:hAnsi="宋体" w:hint="eastAsia"/>
          <w:color w:val="000000"/>
          <w:szCs w:val="21"/>
        </w:rPr>
        <w:t>；</w:t>
      </w:r>
    </w:p>
    <w:p w:rsidR="00D65AAF" w:rsidRDefault="00D65AAF" w:rsidP="00D65AAF">
      <w:pPr>
        <w:spacing w:line="320" w:lineRule="exact"/>
        <w:ind w:firstLine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电梯井所在位置远离起居室和卧室等需要安静房间，</w:t>
      </w:r>
      <w:r w:rsidRPr="00526FDA">
        <w:rPr>
          <w:rFonts w:ascii="宋体" w:hAnsi="宋体" w:hint="eastAsia"/>
          <w:color w:val="000000"/>
          <w:szCs w:val="21"/>
        </w:rPr>
        <w:t>电梯井内贴聚合物砂浆粘50厚表面凹凸特制吸声棉板，做法参88JZ22 内墙C1。电梯与书房紧邻布置时，在电梯轨道和井壁之间设置减震垫等隔声和减振措施</w:t>
      </w:r>
      <w:r>
        <w:rPr>
          <w:rFonts w:ascii="宋体" w:hAnsi="宋体" w:hint="eastAsia"/>
          <w:color w:val="000000"/>
          <w:szCs w:val="21"/>
        </w:rPr>
        <w:t>。</w:t>
      </w:r>
    </w:p>
    <w:p w:rsidR="00D65AAF" w:rsidRPr="002E31EC" w:rsidRDefault="00D65AAF" w:rsidP="00D65AAF">
      <w:pPr>
        <w:spacing w:line="320" w:lineRule="exact"/>
        <w:ind w:firstLine="20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分户楼板构造为混凝土板上</w:t>
      </w:r>
      <w:r w:rsidR="00A528AA">
        <w:rPr>
          <w:rFonts w:ascii="宋体" w:hAnsi="宋体" w:hint="eastAsia"/>
          <w:color w:val="000000"/>
          <w:szCs w:val="21"/>
        </w:rPr>
        <w:t>贴20厚挤塑聚苯板，除保温性能外也阻断了撞击声噪声的传递。</w:t>
      </w:r>
    </w:p>
    <w:p w:rsidR="004B71CC" w:rsidRPr="00D65AAF" w:rsidRDefault="004B71CC" w:rsidP="004B71CC">
      <w:pPr>
        <w:spacing w:line="320" w:lineRule="exact"/>
        <w:rPr>
          <w:color w:val="000000"/>
        </w:rPr>
      </w:pPr>
    </w:p>
    <w:p w:rsidR="004B71CC" w:rsidRDefault="004B71CC" w:rsidP="004B71CC">
      <w:pPr>
        <w:pStyle w:val="a6"/>
        <w:tabs>
          <w:tab w:val="left" w:pos="255"/>
        </w:tabs>
        <w:spacing w:line="320" w:lineRule="exact"/>
        <w:ind w:left="0"/>
        <w:jc w:val="both"/>
        <w:rPr>
          <w:rFonts w:ascii="Times New Roman" w:hAnsi="Times New Roman" w:hint="eastAsia"/>
          <w:b/>
          <w:color w:val="000000"/>
          <w:lang w:eastAsia="zh-CN"/>
        </w:rPr>
      </w:pPr>
    </w:p>
    <w:p w:rsidR="004B71CC" w:rsidRPr="00700970" w:rsidRDefault="004B71CC" w:rsidP="004B71CC">
      <w:pPr>
        <w:pStyle w:val="a6"/>
        <w:tabs>
          <w:tab w:val="left" w:pos="25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700970">
        <w:rPr>
          <w:rFonts w:ascii="Times New Roman" w:hAnsi="Times New Roman"/>
          <w:b/>
          <w:color w:val="000000"/>
          <w:lang w:eastAsia="zh-CN"/>
        </w:rPr>
        <w:t>3)</w:t>
      </w:r>
      <w:r w:rsidRPr="00700970">
        <w:rPr>
          <w:rFonts w:ascii="Times New Roman" w:hAnsi="Times New Roman"/>
          <w:b/>
          <w:color w:val="000000"/>
          <w:lang w:eastAsia="zh-CN"/>
        </w:rPr>
        <w:tab/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</w:p>
    <w:p w:rsidR="004B71CC" w:rsidRPr="00700970" w:rsidRDefault="004B71CC" w:rsidP="004B71CC">
      <w:pPr>
        <w:pStyle w:val="a6"/>
        <w:tabs>
          <w:tab w:val="left" w:pos="67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700970">
        <w:rPr>
          <w:rFonts w:ascii="Times New Roman" w:hAnsi="Times New Roman"/>
          <w:b/>
          <w:color w:val="000000"/>
          <w:lang w:eastAsia="zh-CN"/>
        </w:rPr>
        <w:t>提交清单及要求：</w:t>
      </w:r>
    </w:p>
    <w:p w:rsidR="004B71CC" w:rsidRPr="00923897" w:rsidRDefault="004B71CC" w:rsidP="004B71CC">
      <w:pPr>
        <w:pStyle w:val="a6"/>
        <w:tabs>
          <w:tab w:val="left" w:pos="67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923897">
        <w:rPr>
          <w:rFonts w:ascii="Times New Roman" w:hAnsi="Times New Roman" w:hint="eastAsia"/>
          <w:color w:val="000000"/>
          <w:lang w:eastAsia="zh-CN"/>
        </w:rPr>
        <w:t>建筑专业图纸及设计说明：应说明建筑围护结构类型，包括外墙构造形式、楼板构造形式，门窗类型，</w:t>
      </w:r>
      <w:r w:rsidRPr="00923897">
        <w:rPr>
          <w:rFonts w:ascii="Times New Roman" w:hAnsi="Times New Roman"/>
          <w:color w:val="000000"/>
          <w:lang w:eastAsia="zh-CN"/>
        </w:rPr>
        <w:t xml:space="preserve"> </w:t>
      </w:r>
      <w:r w:rsidRPr="00923897">
        <w:rPr>
          <w:rFonts w:ascii="Times New Roman" w:hAnsi="Times New Roman" w:hint="eastAsia"/>
          <w:color w:val="000000"/>
          <w:lang w:eastAsia="zh-CN"/>
        </w:rPr>
        <w:t>应提供围护结构做法详图；</w:t>
      </w:r>
    </w:p>
    <w:p w:rsidR="004B71CC" w:rsidRPr="002E31EC" w:rsidRDefault="004B71CC" w:rsidP="004B71CC">
      <w:pPr>
        <w:pStyle w:val="a6"/>
        <w:tabs>
          <w:tab w:val="left" w:pos="67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 w:rsidRPr="00923897">
        <w:rPr>
          <w:rFonts w:ascii="Times New Roman" w:hAnsi="Times New Roman" w:hint="eastAsia"/>
          <w:color w:val="000000"/>
          <w:lang w:eastAsia="zh-CN"/>
        </w:rPr>
        <w:t>新型门窗请提供空气声隔声性能检测报告。</w:t>
      </w:r>
    </w:p>
    <w:p w:rsidR="004B71CC" w:rsidRPr="002E31EC" w:rsidRDefault="004B71CC" w:rsidP="004B71CC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spacing w:val="1"/>
          <w:lang w:eastAsia="zh-CN"/>
        </w:rPr>
        <w:t>实际提</w:t>
      </w:r>
      <w:r w:rsidRPr="002E31EC">
        <w:rPr>
          <w:rFonts w:ascii="Times New Roman" w:hAnsi="Times New Roman"/>
          <w:color w:val="000000"/>
          <w:lang w:eastAsia="zh-CN"/>
        </w:rPr>
        <w:t>交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材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料：</w:t>
      </w:r>
    </w:p>
    <w:p w:rsidR="004B71CC" w:rsidRPr="002E31EC" w:rsidRDefault="004B71CC" w:rsidP="004B71CC">
      <w:pPr>
        <w:tabs>
          <w:tab w:val="left" w:pos="885"/>
        </w:tabs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1046480</wp:posOffset>
                </wp:positionH>
                <wp:positionV relativeFrom="paragraph">
                  <wp:posOffset>29210</wp:posOffset>
                </wp:positionV>
                <wp:extent cx="5744845" cy="889635"/>
                <wp:effectExtent l="8255" t="10160" r="9525" b="508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4845" cy="889635"/>
                          <a:chOff x="1648" y="366"/>
                          <a:chExt cx="8744" cy="1401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654" y="372"/>
                            <a:ext cx="8732" cy="2"/>
                            <a:chOff x="1654" y="372"/>
                            <a:chExt cx="8732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654" y="372"/>
                              <a:ext cx="8732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732"/>
                                <a:gd name="T2" fmla="+- 0 10386 1654"/>
                                <a:gd name="T3" fmla="*/ T2 w 87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32">
                                  <a:moveTo>
                                    <a:pt x="0" y="0"/>
                                  </a:moveTo>
                                  <a:lnTo>
                                    <a:pt x="87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658" y="376"/>
                            <a:ext cx="2" cy="1380"/>
                            <a:chOff x="1658" y="376"/>
                            <a:chExt cx="2" cy="1380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658" y="376"/>
                              <a:ext cx="2" cy="1380"/>
                            </a:xfrm>
                            <a:custGeom>
                              <a:avLst/>
                              <a:gdLst>
                                <a:gd name="T0" fmla="+- 0 376 376"/>
                                <a:gd name="T1" fmla="*/ 376 h 1380"/>
                                <a:gd name="T2" fmla="+- 0 1756 376"/>
                                <a:gd name="T3" fmla="*/ 1756 h 13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0">
                                  <a:moveTo>
                                    <a:pt x="0" y="0"/>
                                  </a:moveTo>
                                  <a:lnTo>
                                    <a:pt x="0" y="13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654" y="1761"/>
                            <a:ext cx="8732" cy="2"/>
                            <a:chOff x="1654" y="1761"/>
                            <a:chExt cx="8732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654" y="1761"/>
                              <a:ext cx="8732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732"/>
                                <a:gd name="T2" fmla="+- 0 10386 1654"/>
                                <a:gd name="T3" fmla="*/ T2 w 87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32">
                                  <a:moveTo>
                                    <a:pt x="0" y="0"/>
                                  </a:moveTo>
                                  <a:lnTo>
                                    <a:pt x="87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381" y="376"/>
                            <a:ext cx="2" cy="1380"/>
                            <a:chOff x="10381" y="376"/>
                            <a:chExt cx="2" cy="1380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381" y="376"/>
                              <a:ext cx="2" cy="1380"/>
                            </a:xfrm>
                            <a:custGeom>
                              <a:avLst/>
                              <a:gdLst>
                                <a:gd name="T0" fmla="+- 0 376 376"/>
                                <a:gd name="T1" fmla="*/ 376 h 1380"/>
                                <a:gd name="T2" fmla="+- 0 1756 376"/>
                                <a:gd name="T3" fmla="*/ 1756 h 13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0">
                                  <a:moveTo>
                                    <a:pt x="0" y="0"/>
                                  </a:moveTo>
                                  <a:lnTo>
                                    <a:pt x="0" y="13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729200" id="组合 19" o:spid="_x0000_s1026" style="position:absolute;left:0;text-align:left;margin-left:82.4pt;margin-top:2.3pt;width:452.35pt;height:70.05pt;z-index:-251656192;mso-position-horizontal-relative:page" coordorigin="1648,366" coordsize="8744,1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">
                <v:group id="Group 12" o:spid="_x0000_s1027" style="position:absolute;left:1654;top:372;width:8732;height:2" coordorigin="1654,372" coordsize="87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654;top:372;width:8732;height:2;visibility:visible;mso-wrap-style:square;v-text-anchor:top" coordsize="87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VN+MMA&#10;AADbAAAADwAAAGRycy9kb3ducmV2LnhtbESPQWvCQBSE70L/w/IKvYhuNCIS3YRSEEpLD0a9P7LP&#10;bDD7Nuyumv77bqHQ4zAz3zC7arS9uJMPnWMFi3kGgrhxuuNWwem4n21AhIissXdMCr4pQFU+TXZY&#10;aPfgA93r2IoE4VCgAhPjUEgZGkMWw9wNxMm7OG8xJulbqT0+Etz2cplla2mx47RgcKA3Q821vlkF&#10;X/VUr9ZDx/7o89x8nD/zePJKvTyPr1sQkcb4H/5rv2sFywX8fkk/Q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VN+MMAAADbAAAADwAAAAAAAAAAAAAAAACYAgAAZHJzL2Rv&#10;d25yZXYueG1sUEsFBgAAAAAEAAQA9QAAAIgDAAAAAA==&#10;" path="m,l8732,e" filled="f" strokeweight=".58pt">
                    <v:path arrowok="t" o:connecttype="custom" o:connectlocs="0,0;8732,0" o:connectangles="0,0"/>
                  </v:shape>
                </v:group>
                <v:group id="Group 14" o:spid="_x0000_s1029" style="position:absolute;left:1658;top:376;width:2;height:1380" coordorigin="1658,376" coordsize="2,1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658;top:376;width:2;height:1380;visibility:visible;mso-wrap-style:square;v-text-anchor:top" coordsize="2,1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HlScQA&#10;AADbAAAADwAAAGRycy9kb3ducmV2LnhtbESP0YrCMBRE34X9h3AFX0TTuiKlGmVVhH1ZweoHXJpr&#10;W2xuShNt9evNwsI+DjNzhlltelOLB7WusqwgnkYgiHOrKy4UXM6HSQLCeWSNtWVS8CQHm/XHYIWp&#10;th2f6JH5QgQIuxQVlN43qZQuL8mgm9qGOHhX2xr0QbaF1C12AW5qOYuihTRYcVgosaFdSfktuxsF&#10;u2uW/DTbV3J+5eP4uO+e81OcKTUa9l9LEJ56/x/+a39rBbNP+P0SfoBc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R5UnEAAAA2wAAAA8AAAAAAAAAAAAAAAAAmAIAAGRycy9k&#10;b3ducmV2LnhtbFBLBQYAAAAABAAEAPUAAACJAwAAAAA=&#10;" path="m,l,1380e" filled="f" strokeweight=".58pt">
                    <v:path arrowok="t" o:connecttype="custom" o:connectlocs="0,376;0,1756" o:connectangles="0,0"/>
                  </v:shape>
                </v:group>
                <v:group id="Group 16" o:spid="_x0000_s1031" style="position:absolute;left:1654;top:1761;width:8732;height:2" coordorigin="1654,1761" coordsize="87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654;top:1761;width:8732;height:2;visibility:visible;mso-wrap-style:square;v-text-anchor:top" coordsize="87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5L+8MA&#10;AADbAAAADwAAAGRycy9kb3ducmV2LnhtbESPQWvCQBSE74X+h+UVeil1U1NFYjZSCoWi9GC090f2&#10;mQ1m34bdrab/3hUEj8PMfMOUq9H24kQ+dI4VvE0yEMSN0x23Cva7r9cFiBCRNfaOScE/BVhVjw8l&#10;FtqdeUunOrYiQTgUqMDEOBRShsaQxTBxA3HyDs5bjEn6VmqP5wS3vZxm2Vxa7DgtGBzo01BzrP+s&#10;gp/6Rb/Ph479zue5Wf9u8rj3Sj0/jR9LEJHGeA/f2t9awXQG1y/pB8jq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l5L+8MAAADbAAAADwAAAAAAAAAAAAAAAACYAgAAZHJzL2Rv&#10;d25yZXYueG1sUEsFBgAAAAAEAAQA9QAAAIgDAAAAAA==&#10;" path="m,l8732,e" filled="f" strokeweight=".58pt">
                    <v:path arrowok="t" o:connecttype="custom" o:connectlocs="0,0;8732,0" o:connectangles="0,0"/>
                  </v:shape>
                </v:group>
                <v:group id="Group 18" o:spid="_x0000_s1033" style="position:absolute;left:10381;top:376;width:2;height:1380" coordorigin="10381,376" coordsize="2,1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381;top:376;width:2;height:1380;visibility:visible;mso-wrap-style:square;v-text-anchor:top" coordsize="2,1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rjSsQA&#10;AADbAAAADwAAAGRycy9kb3ducmV2LnhtbESP0YrCMBRE34X9h3AFX0TTyqKlGmVVhH1ZweoHXJpr&#10;W2xuShNt9evNwsI+DjNzhlltelOLB7WusqwgnkYgiHOrKy4UXM6HSQLCeWSNtWVS8CQHm/XHYIWp&#10;th2f6JH5QgQIuxQVlN43qZQuL8mgm9qGOHhX2xr0QbaF1C12AW5qOYuiuTRYcVgosaFdSfktuxsF&#10;u2uW/DTbV3J+5eP4uO+en6c4U2o07L+WIDz1/j/81/7WCmYL+P0SfoBc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q40rEAAAA2wAAAA8AAAAAAAAAAAAAAAAAmAIAAGRycy9k&#10;b3ducmV2LnhtbFBLBQYAAAAABAAEAPUAAACJAwAAAAA=&#10;" path="m,l,1380e" filled="f" strokeweight=".58pt">
                    <v:path arrowok="t" o:connecttype="custom" o:connectlocs="0,376;0,1756" o:connectangles="0,0"/>
                  </v:shape>
                </v:group>
                <w10:wrap anchorx="page"/>
              </v:group>
            </w:pict>
          </mc:Fallback>
        </mc:AlternateContent>
      </w:r>
    </w:p>
    <w:p w:rsidR="004B71CC" w:rsidRPr="002E31EC" w:rsidRDefault="00A528AA" w:rsidP="004B71CC">
      <w:pPr>
        <w:spacing w:line="320" w:lineRule="exact"/>
        <w:rPr>
          <w:color w:val="000000"/>
          <w:szCs w:val="21"/>
        </w:rPr>
      </w:pPr>
      <w:r w:rsidRPr="00923897">
        <w:rPr>
          <w:rFonts w:hint="eastAsia"/>
          <w:color w:val="000000"/>
        </w:rPr>
        <w:t>建筑专业图纸及设计说明</w:t>
      </w:r>
      <w:bookmarkStart w:id="1" w:name="_GoBack"/>
      <w:bookmarkEnd w:id="1"/>
    </w:p>
    <w:p w:rsidR="00FA271F" w:rsidRPr="004B71CC" w:rsidRDefault="00FA271F" w:rsidP="004B71CC"/>
    <w:sectPr w:rsidR="00FA271F" w:rsidRPr="004B7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005" w:rsidRDefault="00F73005" w:rsidP="0066093F">
      <w:r>
        <w:separator/>
      </w:r>
    </w:p>
  </w:endnote>
  <w:endnote w:type="continuationSeparator" w:id="0">
    <w:p w:rsidR="00F73005" w:rsidRDefault="00F73005" w:rsidP="0066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005" w:rsidRDefault="00F73005" w:rsidP="0066093F">
      <w:r>
        <w:separator/>
      </w:r>
    </w:p>
  </w:footnote>
  <w:footnote w:type="continuationSeparator" w:id="0">
    <w:p w:rsidR="00F73005" w:rsidRDefault="00F73005" w:rsidP="00660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B90"/>
    <w:rsid w:val="004B71CC"/>
    <w:rsid w:val="00503626"/>
    <w:rsid w:val="005544A3"/>
    <w:rsid w:val="005E3140"/>
    <w:rsid w:val="0066093F"/>
    <w:rsid w:val="00666BF0"/>
    <w:rsid w:val="006A4907"/>
    <w:rsid w:val="006B1B90"/>
    <w:rsid w:val="00A35BD7"/>
    <w:rsid w:val="00A528AA"/>
    <w:rsid w:val="00A77FD8"/>
    <w:rsid w:val="00A84F86"/>
    <w:rsid w:val="00D01A52"/>
    <w:rsid w:val="00D44E95"/>
    <w:rsid w:val="00D65AAF"/>
    <w:rsid w:val="00D91CE0"/>
    <w:rsid w:val="00DD5A42"/>
    <w:rsid w:val="00ED4B33"/>
    <w:rsid w:val="00F73005"/>
    <w:rsid w:val="00FA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34C4A0-2669-4CA5-A0C0-7E2710D3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93F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D44E95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84F8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A84F86"/>
  </w:style>
  <w:style w:type="paragraph" w:styleId="a4">
    <w:name w:val="header"/>
    <w:basedOn w:val="a"/>
    <w:link w:val="Char0"/>
    <w:uiPriority w:val="99"/>
    <w:unhideWhenUsed/>
    <w:rsid w:val="0066093F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6093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6093F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6093F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D44E95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6">
    <w:name w:val="Body Text"/>
    <w:basedOn w:val="a"/>
    <w:link w:val="Char2"/>
    <w:uiPriority w:val="1"/>
    <w:qFormat/>
    <w:rsid w:val="00D44E95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2">
    <w:name w:val="正文文本 Char"/>
    <w:basedOn w:val="a0"/>
    <w:link w:val="a6"/>
    <w:uiPriority w:val="1"/>
    <w:rsid w:val="00D44E95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D44E95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丁先生</cp:lastModifiedBy>
  <cp:revision>10</cp:revision>
  <cp:lastPrinted>2016-11-15T02:17:00Z</cp:lastPrinted>
  <dcterms:created xsi:type="dcterms:W3CDTF">2016-10-25T01:45:00Z</dcterms:created>
  <dcterms:modified xsi:type="dcterms:W3CDTF">2021-03-12T06:55:00Z</dcterms:modified>
</cp:coreProperties>
</file>