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F7" w:rsidRDefault="00F50CF7" w:rsidP="00262063">
      <w:pPr>
        <w:spacing w:line="320" w:lineRule="exact"/>
        <w:outlineLvl w:val="2"/>
        <w:rPr>
          <w:b/>
          <w:color w:val="000000"/>
          <w:sz w:val="24"/>
        </w:rPr>
      </w:pPr>
    </w:p>
    <w:p w:rsidR="00262063" w:rsidRPr="0029279C" w:rsidRDefault="00262063" w:rsidP="00262063">
      <w:pPr>
        <w:spacing w:line="320" w:lineRule="exact"/>
        <w:outlineLvl w:val="2"/>
        <w:rPr>
          <w:b/>
          <w:color w:val="000000"/>
          <w:sz w:val="24"/>
        </w:rPr>
      </w:pPr>
      <w:r w:rsidRPr="0029279C">
        <w:rPr>
          <w:b/>
          <w:color w:val="000000"/>
          <w:sz w:val="24"/>
        </w:rPr>
        <w:t xml:space="preserve">8.2.11  </w:t>
      </w:r>
      <w:r w:rsidRPr="0029279C">
        <w:rPr>
          <w:b/>
          <w:color w:val="000000"/>
          <w:sz w:val="24"/>
        </w:rPr>
        <w:t>气流组织合理。（总分</w:t>
      </w:r>
      <w:r w:rsidRPr="0029279C">
        <w:rPr>
          <w:b/>
          <w:color w:val="000000"/>
          <w:sz w:val="24"/>
        </w:rPr>
        <w:t xml:space="preserve"> 7 </w:t>
      </w:r>
      <w:r w:rsidRPr="0029279C">
        <w:rPr>
          <w:b/>
          <w:color w:val="000000"/>
          <w:sz w:val="24"/>
        </w:rPr>
        <w:t>分）</w:t>
      </w:r>
    </w:p>
    <w:p w:rsidR="00262063" w:rsidRPr="0029279C" w:rsidRDefault="00262063" w:rsidP="00262063">
      <w:pPr>
        <w:spacing w:line="320" w:lineRule="exact"/>
        <w:rPr>
          <w:b/>
          <w:color w:val="000000"/>
          <w:szCs w:val="21"/>
        </w:rPr>
      </w:pPr>
    </w:p>
    <w:p w:rsidR="00262063" w:rsidRPr="0029279C" w:rsidRDefault="00262063" w:rsidP="00262063">
      <w:pPr>
        <w:pStyle w:val="a6"/>
        <w:tabs>
          <w:tab w:val="left" w:pos="315"/>
        </w:tabs>
        <w:spacing w:line="320" w:lineRule="exact"/>
        <w:ind w:left="0"/>
        <w:jc w:val="both"/>
        <w:rPr>
          <w:rFonts w:ascii="Times New Roman" w:hAnsi="Times New Roman"/>
          <w:b/>
          <w:color w:val="000000"/>
        </w:rPr>
      </w:pPr>
      <w:r w:rsidRPr="0029279C">
        <w:rPr>
          <w:rFonts w:ascii="Times New Roman" w:hAnsi="Times New Roman"/>
          <w:b/>
          <w:color w:val="000000"/>
        </w:rPr>
        <w:t>1)</w:t>
      </w:r>
      <w:r w:rsidRPr="0029279C">
        <w:rPr>
          <w:rFonts w:ascii="Times New Roman" w:hAnsi="Times New Roman"/>
          <w:b/>
          <w:color w:val="000000"/>
        </w:rPr>
        <w:tab/>
      </w:r>
      <w:r w:rsidRPr="0029279C">
        <w:rPr>
          <w:rFonts w:ascii="Times New Roman" w:hAnsi="Times New Roman"/>
          <w:b/>
          <w:color w:val="000000"/>
          <w:spacing w:val="1"/>
        </w:rPr>
        <w:t>自评得分</w:t>
      </w:r>
    </w:p>
    <w:tbl>
      <w:tblPr>
        <w:tblW w:w="5000" w:type="pct"/>
        <w:tblCellMar>
          <w:left w:w="0" w:type="dxa"/>
          <w:right w:w="0" w:type="dxa"/>
        </w:tblCellMar>
        <w:tblLook w:val="01E0" w:firstRow="1" w:lastRow="1" w:firstColumn="1" w:lastColumn="1" w:noHBand="0" w:noVBand="0"/>
      </w:tblPr>
      <w:tblGrid>
        <w:gridCol w:w="661"/>
        <w:gridCol w:w="5962"/>
        <w:gridCol w:w="867"/>
        <w:gridCol w:w="828"/>
      </w:tblGrid>
      <w:tr w:rsidR="00262063" w:rsidRPr="002E31EC" w:rsidTr="00C10215">
        <w:trPr>
          <w:trHeight w:hRule="exact" w:val="437"/>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262063" w:rsidRPr="002E31EC" w:rsidTr="00C10215">
        <w:trPr>
          <w:trHeight w:hRule="exact" w:val="711"/>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重要功能区域供暖</w:t>
            </w:r>
            <w:r w:rsidRPr="002E31EC">
              <w:rPr>
                <w:rFonts w:ascii="Times New Roman" w:hAnsi="Times New Roman"/>
                <w:color w:val="000000"/>
                <w:spacing w:val="-34"/>
                <w:sz w:val="21"/>
                <w:szCs w:val="21"/>
                <w:lang w:eastAsia="zh-CN"/>
              </w:rPr>
              <w:t>、</w:t>
            </w:r>
            <w:r w:rsidRPr="002E31EC">
              <w:rPr>
                <w:rFonts w:ascii="Times New Roman" w:hAnsi="Times New Roman"/>
                <w:color w:val="000000"/>
                <w:sz w:val="21"/>
                <w:szCs w:val="21"/>
                <w:lang w:eastAsia="zh-CN"/>
              </w:rPr>
              <w:t>通风与空调工况下的气流组织满足热环境参数设计要求</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4</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spacing w:line="320" w:lineRule="exact"/>
              <w:jc w:val="center"/>
              <w:rPr>
                <w:color w:val="000000"/>
                <w:szCs w:val="21"/>
              </w:rPr>
            </w:pPr>
          </w:p>
        </w:tc>
      </w:tr>
      <w:tr w:rsidR="00262063" w:rsidRPr="002E31EC" w:rsidTr="00C10215">
        <w:trPr>
          <w:trHeight w:hRule="exact" w:val="707"/>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避免卫生间</w:t>
            </w:r>
            <w:r w:rsidRPr="002E31EC">
              <w:rPr>
                <w:rFonts w:ascii="Times New Roman" w:hAnsi="Times New Roman"/>
                <w:color w:val="000000"/>
                <w:spacing w:val="-17"/>
                <w:sz w:val="21"/>
                <w:szCs w:val="21"/>
                <w:lang w:eastAsia="zh-CN"/>
              </w:rPr>
              <w:t>、</w:t>
            </w:r>
            <w:r w:rsidRPr="002E31EC">
              <w:rPr>
                <w:rFonts w:ascii="Times New Roman" w:hAnsi="Times New Roman"/>
                <w:color w:val="000000"/>
                <w:sz w:val="21"/>
                <w:szCs w:val="21"/>
                <w:lang w:eastAsia="zh-CN"/>
              </w:rPr>
              <w:t>餐厅</w:t>
            </w:r>
            <w:r w:rsidRPr="002E31EC">
              <w:rPr>
                <w:rFonts w:ascii="Times New Roman" w:hAnsi="Times New Roman"/>
                <w:color w:val="000000"/>
                <w:spacing w:val="-17"/>
                <w:sz w:val="21"/>
                <w:szCs w:val="21"/>
                <w:lang w:eastAsia="zh-CN"/>
              </w:rPr>
              <w:t>、</w:t>
            </w:r>
            <w:r w:rsidRPr="002E31EC">
              <w:rPr>
                <w:rFonts w:ascii="Times New Roman" w:hAnsi="Times New Roman"/>
                <w:color w:val="000000"/>
                <w:sz w:val="21"/>
                <w:szCs w:val="21"/>
                <w:lang w:eastAsia="zh-CN"/>
              </w:rPr>
              <w:t>地下车库等区域的空气和污染物串通到其他空间或室外活动场所</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16125F" w:rsidP="00C10215">
            <w:pPr>
              <w:spacing w:line="320" w:lineRule="exact"/>
              <w:jc w:val="center"/>
              <w:rPr>
                <w:color w:val="000000"/>
                <w:szCs w:val="21"/>
              </w:rPr>
            </w:pPr>
            <w:r>
              <w:rPr>
                <w:color w:val="000000"/>
                <w:szCs w:val="21"/>
              </w:rPr>
              <w:t>3</w:t>
            </w:r>
          </w:p>
        </w:tc>
      </w:tr>
      <w:tr w:rsidR="00262063" w:rsidRPr="002E31EC" w:rsidTr="00C10215">
        <w:trPr>
          <w:trHeight w:hRule="exact" w:val="308"/>
        </w:trPr>
        <w:tc>
          <w:tcPr>
            <w:tcW w:w="3981" w:type="pct"/>
            <w:gridSpan w:val="2"/>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16125F" w:rsidP="00C10215">
            <w:pPr>
              <w:spacing w:line="320" w:lineRule="exact"/>
              <w:jc w:val="center"/>
              <w:rPr>
                <w:color w:val="000000"/>
                <w:szCs w:val="21"/>
              </w:rPr>
            </w:pPr>
            <w:r>
              <w:rPr>
                <w:color w:val="000000"/>
                <w:szCs w:val="21"/>
              </w:rPr>
              <w:t>3</w:t>
            </w:r>
          </w:p>
        </w:tc>
      </w:tr>
    </w:tbl>
    <w:p w:rsidR="00262063" w:rsidRPr="002E31EC" w:rsidRDefault="00262063" w:rsidP="00262063">
      <w:pPr>
        <w:spacing w:line="320" w:lineRule="exact"/>
        <w:rPr>
          <w:color w:val="000000"/>
          <w:szCs w:val="21"/>
        </w:rPr>
      </w:pPr>
    </w:p>
    <w:p w:rsidR="00262063" w:rsidRPr="0029279C" w:rsidRDefault="00262063" w:rsidP="00262063">
      <w:pPr>
        <w:pStyle w:val="a6"/>
        <w:tabs>
          <w:tab w:val="left" w:pos="315"/>
        </w:tabs>
        <w:spacing w:line="320" w:lineRule="exact"/>
        <w:ind w:left="0" w:hanging="4"/>
        <w:jc w:val="both"/>
        <w:rPr>
          <w:rFonts w:ascii="Times New Roman" w:hAnsi="Times New Roman"/>
          <w:b/>
          <w:color w:val="000000"/>
          <w:spacing w:val="1"/>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ab/>
      </w:r>
      <w:r w:rsidRPr="0029279C">
        <w:rPr>
          <w:rFonts w:ascii="Times New Roman" w:hAnsi="Times New Roman"/>
          <w:b/>
          <w:color w:val="000000"/>
          <w:spacing w:val="1"/>
          <w:lang w:eastAsia="zh-CN"/>
        </w:rPr>
        <w:t>评价要点</w:t>
      </w:r>
      <w:r w:rsidRPr="0029279C">
        <w:rPr>
          <w:rFonts w:ascii="Times New Roman" w:hAnsi="Times New Roman"/>
          <w:b/>
          <w:color w:val="000000"/>
          <w:spacing w:val="1"/>
          <w:lang w:eastAsia="zh-CN"/>
        </w:rPr>
        <w:t xml:space="preserve"> </w:t>
      </w:r>
    </w:p>
    <w:p w:rsidR="00262063" w:rsidRPr="002E31EC" w:rsidRDefault="0016125F" w:rsidP="00262063">
      <w:pPr>
        <w:pStyle w:val="a6"/>
        <w:tabs>
          <w:tab w:val="left" w:pos="315"/>
        </w:tabs>
        <w:spacing w:line="320" w:lineRule="exact"/>
        <w:ind w:left="0" w:hanging="4"/>
        <w:jc w:val="both"/>
        <w:rPr>
          <w:rFonts w:ascii="Times New Roman" w:hAnsi="Times New Roman"/>
          <w:color w:val="000000"/>
          <w:lang w:eastAsia="zh-CN"/>
        </w:rPr>
      </w:pPr>
      <w:r w:rsidRPr="002E31EC">
        <w:rPr>
          <w:noProof/>
          <w:color w:val="000000"/>
        </w:rPr>
        <mc:AlternateContent>
          <mc:Choice Requires="wpg">
            <w:drawing>
              <wp:anchor distT="0" distB="0" distL="114300" distR="114300" simplePos="0" relativeHeight="251655168" behindDoc="1" locked="0" layoutInCell="1" allowOverlap="1">
                <wp:simplePos x="0" y="0"/>
                <wp:positionH relativeFrom="page">
                  <wp:posOffset>1069675</wp:posOffset>
                </wp:positionH>
                <wp:positionV relativeFrom="paragraph">
                  <wp:posOffset>211886</wp:posOffset>
                </wp:positionV>
                <wp:extent cx="5733415" cy="1250831"/>
                <wp:effectExtent l="0" t="0" r="19685" b="6985"/>
                <wp:wrapNone/>
                <wp:docPr id="30" name="组合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250831"/>
                          <a:chOff x="1681" y="769"/>
                          <a:chExt cx="8544" cy="2269"/>
                        </a:xfrm>
                      </wpg:grpSpPr>
                      <wpg:grpSp>
                        <wpg:cNvPr id="31" name="Group 3"/>
                        <wpg:cNvGrpSpPr>
                          <a:grpSpLocks/>
                        </wpg:cNvGrpSpPr>
                        <wpg:grpSpPr bwMode="auto">
                          <a:xfrm>
                            <a:off x="1687" y="775"/>
                            <a:ext cx="8532" cy="2"/>
                            <a:chOff x="1687" y="775"/>
                            <a:chExt cx="8532" cy="2"/>
                          </a:xfrm>
                        </wpg:grpSpPr>
                        <wps:wsp>
                          <wps:cNvPr id="32" name="Freeform 4"/>
                          <wps:cNvSpPr>
                            <a:spLocks/>
                          </wps:cNvSpPr>
                          <wps:spPr bwMode="auto">
                            <a:xfrm>
                              <a:off x="1687" y="77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
                        <wpg:cNvGrpSpPr>
                          <a:grpSpLocks/>
                        </wpg:cNvGrpSpPr>
                        <wpg:grpSpPr bwMode="auto">
                          <a:xfrm>
                            <a:off x="1692" y="779"/>
                            <a:ext cx="2" cy="2248"/>
                            <a:chOff x="1692" y="779"/>
                            <a:chExt cx="2" cy="2248"/>
                          </a:xfrm>
                        </wpg:grpSpPr>
                        <wps:wsp>
                          <wps:cNvPr id="34" name="Freeform 6"/>
                          <wps:cNvSpPr>
                            <a:spLocks/>
                          </wps:cNvSpPr>
                          <wps:spPr bwMode="auto">
                            <a:xfrm>
                              <a:off x="1692"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
                        <wpg:cNvGrpSpPr>
                          <a:grpSpLocks/>
                        </wpg:cNvGrpSpPr>
                        <wpg:grpSpPr bwMode="auto">
                          <a:xfrm>
                            <a:off x="1687" y="3032"/>
                            <a:ext cx="8532" cy="2"/>
                            <a:chOff x="1687" y="3032"/>
                            <a:chExt cx="8532" cy="2"/>
                          </a:xfrm>
                        </wpg:grpSpPr>
                        <wps:wsp>
                          <wps:cNvPr id="36" name="Freeform 8"/>
                          <wps:cNvSpPr>
                            <a:spLocks/>
                          </wps:cNvSpPr>
                          <wps:spPr bwMode="auto">
                            <a:xfrm>
                              <a:off x="1687" y="303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
                        <wpg:cNvGrpSpPr>
                          <a:grpSpLocks/>
                        </wpg:cNvGrpSpPr>
                        <wpg:grpSpPr bwMode="auto">
                          <a:xfrm>
                            <a:off x="10214" y="779"/>
                            <a:ext cx="2" cy="2248"/>
                            <a:chOff x="10214" y="779"/>
                            <a:chExt cx="2" cy="2248"/>
                          </a:xfrm>
                        </wpg:grpSpPr>
                        <wps:wsp>
                          <wps:cNvPr id="38" name="Freeform 10"/>
                          <wps:cNvSpPr>
                            <a:spLocks/>
                          </wps:cNvSpPr>
                          <wps:spPr bwMode="auto">
                            <a:xfrm>
                              <a:off x="10214"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BEBCF4" id="组合 30" o:spid="_x0000_s1026" style="position:absolute;left:0;text-align:left;margin-left:84.25pt;margin-top:16.7pt;width:451.45pt;height:98.5pt;z-index:-251661312;mso-position-horizontal-relative:page" coordorigin="1681,769" coordsize="854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3W/gQAABQbAAAOAAAAZHJzL2Uyb0RvYy54bWzsWdtu4zYQfS/QfyD02MLR1TchzmIRx0GB&#10;bbvAph9AS9QFlUSVlKOkRd/60Mf+T7+n6G90ONTNcrLdeJN2i9oPMiUOhzOHnDka6vzVXZ6RWyZk&#10;youVYZ9ZBmFFwMO0iFfGdzebycIgsqJFSDNesJVxz6Tx6uLzz87r0mcOT3gWMkFASSH9ulwZSVWV&#10;vmnKIGE5lWe8ZAV0RlzktIJbEZuhoDVozzPTsayZWXMRloIHTEp4utadxgXqjyIWVN9GkWQVyVYG&#10;2FbhVeB1q67mxTn1Y0HLJA0aM+gRVuQ0LWDSTtWaVpTsRHqgKk8DwSWPqrOA5yaPojRg6AN4Y1sj&#10;b64F35XoS+zXcdnBBNCOcDpabfDN7VtB0nBluABPQXNYoz9//+WP334l8ADQqcvYB6FrUb4r3wrt&#10;IjTf8OB7Cd3muF/dx1qYbOuveQgK6a7iiM5dJHKlAvwmd7gI990isLuKBPBwOnddz54aJIA+25la&#10;C9fWyxQksJZqnD1b2AaB7vls2XZdNcMXU8/TYx1H95rU1/OirY1t2jG86XxsgQDdGgjEn7gvDQO4&#10;M9fuzKfanRaLxdR1GmdaP3sIRmOCpIdgb9Sj/kPEyX5TyY/bVO8SWjLcq1LtlxZLMF9juRGMqTAm&#10;noYTpdotJYf7adBTl9KXsO3+did9MIQdGNQPdrK6Zhw3JL19IyudC0Jo4TYPG8tvIDCiPIO08OWE&#10;WERNhRe9InEnBttGi31hkhuL1ARXr1Ha6gI8hrosx14+qMxt5ZQyZ6AMHIhbE2nSWh3cFY3Z0CJU&#10;JV8LI67kUkXMjY4XjGjQAELKxUdkYe42LFtZ/d9MISCrjvOpMAjk063GpKSVskxNoZqkXhmIhXqQ&#10;81t2w7GrGuUAmKTvzYqhlA6EgVW6G0aoCSAN6QZOqmwdLG3BN2mW4TJkhTJl7s5miI3kWRqqTmWN&#10;FPH2MhPkliqmwJ9yBpTtiUFGLkJUljAaXjXtiqaZboN8hthCCDcQqGBGKvhpaS2vFlcLb+I5s6uJ&#10;Z63Xk9ebS28y29jz6dpdX16u7Z+VabbnJ2kYskJZ19KS7X1YhDYEqQmlI6Y9L/ac3eDv0Flz3wzE&#10;Anxp/zXWbYSqJCr9LQ/vIVoF1zwL7wXQSLj40SA1cOzKkD/sqGAGyb4qIN8sbc9TpIw33nTuwI0Y&#10;9myHPbQIQNXKqAzY4Kp5WWki35UijROYycZlLfhr4JsoVfEMKb+1qrmBlIethqXexwMQB0MewNw8&#10;pjvF+M9Fh/ZsCelB0dq8oTW1dRQnwmPFho7jLXSEDahwPKbngdEo2JoP8+A/wQPAySMemClP1PIA&#10;WzwjD4zheATCDoz9ZPEEHoBFIt1CPcwCSiQh/ar1UrA0AxpwLWf+kK4hCaBMrwzsP4IGIL5gGwEZ&#10;6Mz2XhpoZPHtB2ZDWf3f5LUn00DS7ODjaUDb1AIK1nwUDUCUYeY/0YDivBMN6FR+UA5AKTKkgbnO&#10;Wy9XFXXvsq4F7/H4rtEmMf0ahFSgOwY80NQQ/aCeCEbDIG7+PSKYtWh2BQFS2vMTwQEej4DYoXE0&#10;E5wqgidTwakiOFUE/8GKAI5chlSAb+kvWhHA+QC8OT+xJDgc1FPBp1QTwNHwqCawmyPHZy4KDgFp&#10;ueAxOI7mglNV8NTDoU+tKjgdDg1Pwv7nVQF+MoBPL3jo1XwmUt92hvd4nOR3H7Mu/gIAAP//AwBQ&#10;SwMEFAAGAAgAAAAhAPEiqcThAAAACwEAAA8AAABkcnMvZG93bnJldi54bWxMj8FqwkAQhu+FvsMy&#10;hd7qboxaSbMRkbYnKVQL4m1NxiSYnQ3ZNYlv3/HU3uZnPv75Jl2NthE9dr52pCGaKBBIuStqKjX8&#10;7D9eliB8MFSYxhFquKGHVfb4kJqkcAN9Y78LpeAS8onRUIXQJlL6vEJr/MS1SLw7u86awLErZdGZ&#10;gcttI6dKLaQ1NfGFyrS4qTC/7K5Ww+dghnUcvffby3lzO+7nX4dthFo/P43rNxABx/AHw12f1SFj&#10;p5O7UuFFw3mxnDOqIY5nIO6Aeo14OmmYxmoGMkvl/x+yXwAAAP//AwBQSwECLQAUAAYACAAAACEA&#10;toM4kv4AAADhAQAAEwAAAAAAAAAAAAAAAAAAAAAAW0NvbnRlbnRfVHlwZXNdLnhtbFBLAQItABQA&#10;BgAIAAAAIQA4/SH/1gAAAJQBAAALAAAAAAAAAAAAAAAAAC8BAABfcmVscy8ucmVsc1BLAQItABQA&#10;BgAIAAAAIQCyab3W/gQAABQbAAAOAAAAAAAAAAAAAAAAAC4CAABkcnMvZTJvRG9jLnhtbFBLAQIt&#10;ABQABgAIAAAAIQDxIqnE4QAAAAsBAAAPAAAAAAAAAAAAAAAAAFgHAABkcnMvZG93bnJldi54bWxQ&#10;SwUGAAAAAAQABADzAAAAZggAAAAA&#10;">
                <v:group id="Group 3" o:spid="_x0000_s1027" style="position:absolute;left:1687;top:775;width:8532;height:2" coordorigin="1687,775"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 o:spid="_x0000_s1028" style="position:absolute;left:1687;top:775;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95MQA&#10;AADbAAAADwAAAGRycy9kb3ducmV2LnhtbESPQWvCQBSE74X+h+UJ3pqNNpGQukoJFIqHFo30/Mi+&#10;JrHZtyG7NdFf3y0IHoeZ+YZZbyfTiTMNrrWsYBHFIIgrq1uuFRzLt6cMhPPIGjvLpOBCDrabx4c1&#10;5tqOvKfzwdciQNjlqKDxvs+ldFVDBl1ke+LgfdvBoA9yqKUecAxw08llHK+kwZbDQoM9FQ1VP4df&#10;oyBN0o9qd6KkaL/KAj/ra5rxSan5bHp9AeFp8vfwrf2uFTwv4f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feTEAAAA2wAAAA8AAAAAAAAAAAAAAAAAmAIAAGRycy9k&#10;b3ducmV2LnhtbFBLBQYAAAAABAAEAPUAAACJAwAAAAA=&#10;" path="m,l8532,e" filled="f" strokeweight=".58pt">
                    <v:path arrowok="t" o:connecttype="custom" o:connectlocs="0,0;8532,0" o:connectangles="0,0"/>
                  </v:shape>
                </v:group>
                <v:group id="Group 5" o:spid="_x0000_s1029" style="position:absolute;left:1692;top:779;width:2;height:2248" coordorigin="1692,779"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 o:spid="_x0000_s1030" style="position:absolute;left:1692;top:779;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189cUA&#10;AADbAAAADwAAAGRycy9kb3ducmV2LnhtbESPS4vCQBCE74L/YWjB2zpRF5XoKOJjVxcPvi7emkyb&#10;BDM9ITNq9t87Cwsei6r6iprMalOIB1Uut6yg24lAECdW55wqOJ/WHyMQziNrLCyTgl9yMJs2GxOM&#10;tX3ygR5Hn4oAYRejgsz7MpbSJRkZdB1bEgfvaiuDPsgqlbrCZ4CbQvaiaCAN5hwWMixpkVFyO96N&#10;guXqezS8bJc/q6/9dRuV2snBfKdUu1XPxyA81f4d/m9vtIL+J/x9CT9AT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Xz1xQAAANsAAAAPAAAAAAAAAAAAAAAAAJgCAABkcnMv&#10;ZG93bnJldi54bWxQSwUGAAAAAAQABAD1AAAAigMAAAAA&#10;" path="m,l,2248e" filled="f" strokeweight=".20497mm">
                    <v:path arrowok="t" o:connecttype="custom" o:connectlocs="0,779;0,3027" o:connectangles="0,0"/>
                  </v:shape>
                </v:group>
                <v:group id="Group 7" o:spid="_x0000_s1031" style="position:absolute;left:1687;top:3032;width:8532;height:2" coordorigin="1687,303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8" o:spid="_x0000_s1032" style="position:absolute;left:1687;top:303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V758MA&#10;AADbAAAADwAAAGRycy9kb3ducmV2LnhtbESPT4vCMBTE74LfITzBm6b+qUg1ihQWxIPLqnh+NM+2&#10;2ryUJqvVT28WFjwOM/MbZrluTSXu1LjSsoLRMAJBnFldcq7gdPwazEE4j6yxskwKnuRgvep2lpho&#10;++Afuh98LgKEXYIKCu/rREqXFWTQDW1NHLyLbQz6IJtc6gYfAW4qOY6imTRYclgosKa0oOx2+DUK&#10;4mm8z3ZXmqbl+Zjid/6K53xVqt9rNwsQnlr/Cf+3t1rBZAZ/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V758MAAADbAAAADwAAAAAAAAAAAAAAAACYAgAAZHJzL2Rv&#10;d25yZXYueG1sUEsFBgAAAAAEAAQA9QAAAIgDAAAAAA==&#10;" path="m,l8532,e" filled="f" strokeweight=".58pt">
                    <v:path arrowok="t" o:connecttype="custom" o:connectlocs="0,0;8532,0" o:connectangles="0,0"/>
                  </v:shape>
                </v:group>
                <v:group id="Group 9" o:spid="_x0000_s1033" style="position:absolute;left:10214;top:779;width:2;height:2248" coordorigin="10214,779"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0" o:spid="_x0000_s1034" style="position:absolute;left:10214;top:779;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tL8A&#10;AADbAAAADwAAAGRycy9kb3ducmV2LnhtbERPTYvCMBC9L/gfwgje1rSKItVYRFA8ydpdxOPQjG21&#10;mZQm1vrvNwfB4+N9r9Le1KKj1lWWFcTjCARxbnXFhYK/3933AoTzyBpry6TgRQ7S9eBrhYm2Tz5R&#10;l/lChBB2CSoovW8SKV1ekkE3tg1x4K62NegDbAupW3yGcFPLSRTNpcGKQ0OJDW1Lyu/ZwyjoLvn8&#10;0cxuP9E2O/KU4v25x4lSo2G/WYLw1PuP+O0+aAXTMDZ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6W0vwAAANsAAAAPAAAAAAAAAAAAAAAAAJgCAABkcnMvZG93bnJl&#10;di54bWxQSwUGAAAAAAQABAD1AAAAhAMAAAAA&#10;" path="m,l,2248e" filled="f" strokeweight=".58pt">
                    <v:path arrowok="t" o:connecttype="custom" o:connectlocs="0,779;0,3027" o:connectangles="0,0"/>
                  </v:shape>
                </v:group>
                <w10:wrap anchorx="page"/>
              </v:group>
            </w:pict>
          </mc:Fallback>
        </mc:AlternateContent>
      </w:r>
      <w:r w:rsidR="00262063">
        <w:rPr>
          <w:rFonts w:ascii="Times New Roman" w:hAnsi="Times New Roman" w:hint="eastAsia"/>
          <w:color w:val="000000"/>
          <w:lang w:eastAsia="zh-CN"/>
        </w:rPr>
        <w:t>请</w:t>
      </w:r>
      <w:r w:rsidR="00262063" w:rsidRPr="002E31EC">
        <w:rPr>
          <w:rFonts w:ascii="Times New Roman" w:hAnsi="Times New Roman"/>
          <w:color w:val="000000"/>
          <w:lang w:eastAsia="zh-CN"/>
        </w:rPr>
        <w:t>简要说明建筑重要功能区域气流组织形式</w:t>
      </w:r>
      <w:r w:rsidR="00262063">
        <w:rPr>
          <w:rFonts w:ascii="Times New Roman" w:hAnsi="Times New Roman" w:hint="eastAsia"/>
          <w:color w:val="000000"/>
          <w:lang w:eastAsia="zh-CN"/>
        </w:rPr>
        <w:t>以及热环境保证措施</w:t>
      </w:r>
      <w:r w:rsidR="00262063" w:rsidRPr="002E31EC">
        <w:rPr>
          <w:rFonts w:ascii="Times New Roman" w:hAnsi="Times New Roman"/>
          <w:color w:val="000000"/>
          <w:lang w:eastAsia="zh-CN"/>
        </w:rPr>
        <w:t>。</w:t>
      </w:r>
      <w:r w:rsidR="00262063">
        <w:rPr>
          <w:rFonts w:ascii="Times New Roman" w:hAnsi="Times New Roman" w:hint="eastAsia"/>
          <w:color w:val="000000"/>
          <w:lang w:eastAsia="zh-CN"/>
        </w:rPr>
        <w:t>（</w:t>
      </w:r>
      <w:r w:rsidR="00262063">
        <w:rPr>
          <w:rFonts w:ascii="Times New Roman" w:hAnsi="Times New Roman" w:hint="eastAsia"/>
          <w:color w:val="000000"/>
          <w:lang w:eastAsia="zh-CN"/>
        </w:rPr>
        <w:t>200</w:t>
      </w:r>
      <w:r w:rsidR="00262063">
        <w:rPr>
          <w:rFonts w:ascii="Times New Roman" w:hAnsi="Times New Roman" w:hint="eastAsia"/>
          <w:color w:val="000000"/>
          <w:lang w:eastAsia="zh-CN"/>
        </w:rPr>
        <w:t>字以内）</w:t>
      </w:r>
    </w:p>
    <w:p w:rsidR="0016125F" w:rsidRDefault="0016125F" w:rsidP="00262063">
      <w:pPr>
        <w:spacing w:line="320" w:lineRule="exact"/>
        <w:rPr>
          <w:color w:val="000000"/>
          <w:szCs w:val="21"/>
        </w:rPr>
      </w:pPr>
    </w:p>
    <w:p w:rsidR="00262063" w:rsidRPr="002E31EC" w:rsidRDefault="0016125F" w:rsidP="00262063">
      <w:pPr>
        <w:spacing w:line="320" w:lineRule="exact"/>
        <w:rPr>
          <w:color w:val="000000"/>
          <w:szCs w:val="21"/>
        </w:rPr>
      </w:pPr>
      <w:r>
        <w:rPr>
          <w:rFonts w:ascii="宋体" w:cs="宋体" w:hint="eastAsia"/>
          <w:kern w:val="0"/>
        </w:rPr>
        <w:t>对窗的面积和开启方式进行了优化设计，保证通风路径畅通。并严格按照《暖通设计规范》对供暖、通风系统进行设计，以避免冬季热风无法下降，气流短路和制冷效果不佳，确保主要房间的环境参数（温度、湿度分布，风速</w:t>
      </w:r>
      <w:bookmarkStart w:id="0" w:name="_GoBack"/>
      <w:bookmarkEnd w:id="0"/>
      <w:r>
        <w:rPr>
          <w:rFonts w:ascii="宋体" w:cs="宋体" w:hint="eastAsia"/>
          <w:kern w:val="0"/>
        </w:rPr>
        <w:t>）满足标准的要求。</w:t>
      </w: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77365E" w:rsidP="00262063">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1073150</wp:posOffset>
                </wp:positionH>
                <wp:positionV relativeFrom="paragraph">
                  <wp:posOffset>173906</wp:posOffset>
                </wp:positionV>
                <wp:extent cx="5733415" cy="569344"/>
                <wp:effectExtent l="0" t="0" r="19685" b="21590"/>
                <wp:wrapNone/>
                <wp:docPr id="21" name="组合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569344"/>
                          <a:chOff x="1681" y="392"/>
                          <a:chExt cx="8544" cy="2269"/>
                        </a:xfrm>
                      </wpg:grpSpPr>
                      <wpg:grpSp>
                        <wpg:cNvPr id="22" name="Group 12"/>
                        <wpg:cNvGrpSpPr>
                          <a:grpSpLocks/>
                        </wpg:cNvGrpSpPr>
                        <wpg:grpSpPr bwMode="auto">
                          <a:xfrm>
                            <a:off x="1687" y="398"/>
                            <a:ext cx="8532" cy="2"/>
                            <a:chOff x="1687" y="398"/>
                            <a:chExt cx="8532" cy="2"/>
                          </a:xfrm>
                        </wpg:grpSpPr>
                        <wps:wsp>
                          <wps:cNvPr id="23" name="Freeform 13"/>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4"/>
                        <wpg:cNvGrpSpPr>
                          <a:grpSpLocks/>
                        </wpg:cNvGrpSpPr>
                        <wpg:grpSpPr bwMode="auto">
                          <a:xfrm>
                            <a:off x="1692" y="403"/>
                            <a:ext cx="2" cy="2248"/>
                            <a:chOff x="1692" y="403"/>
                            <a:chExt cx="2" cy="2248"/>
                          </a:xfrm>
                        </wpg:grpSpPr>
                        <wps:wsp>
                          <wps:cNvPr id="25" name="Freeform 15"/>
                          <wps:cNvSpPr>
                            <a:spLocks/>
                          </wps:cNvSpPr>
                          <wps:spPr bwMode="auto">
                            <a:xfrm>
                              <a:off x="1692"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1687" y="2655"/>
                            <a:ext cx="8532" cy="2"/>
                            <a:chOff x="1687" y="2655"/>
                            <a:chExt cx="8532" cy="2"/>
                          </a:xfrm>
                        </wpg:grpSpPr>
                        <wps:wsp>
                          <wps:cNvPr id="27" name="Freeform 17"/>
                          <wps:cNvSpPr>
                            <a:spLocks/>
                          </wps:cNvSpPr>
                          <wps:spPr bwMode="auto">
                            <a:xfrm>
                              <a:off x="1687" y="265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8"/>
                        <wpg:cNvGrpSpPr>
                          <a:grpSpLocks/>
                        </wpg:cNvGrpSpPr>
                        <wpg:grpSpPr bwMode="auto">
                          <a:xfrm>
                            <a:off x="10214" y="403"/>
                            <a:ext cx="2" cy="2248"/>
                            <a:chOff x="10214" y="403"/>
                            <a:chExt cx="2" cy="2248"/>
                          </a:xfrm>
                        </wpg:grpSpPr>
                        <wps:wsp>
                          <wps:cNvPr id="29" name="Freeform 19"/>
                          <wps:cNvSpPr>
                            <a:spLocks/>
                          </wps:cNvSpPr>
                          <wps:spPr bwMode="auto">
                            <a:xfrm>
                              <a:off x="10214"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E370F8" id="组合 21" o:spid="_x0000_s1026" style="position:absolute;left:0;text-align:left;margin-left:84.5pt;margin-top:13.7pt;width:451.45pt;height:44.85pt;z-index:-251657216;mso-position-horizontal-relative:page" coordorigin="1681,392" coordsize="854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rf+AQAABobAAAOAAAAZHJzL2Uyb0RvYy54bWzsWc1u4zYQvhfoOxA6tnD0Y1m2hTiLRRwH&#10;BbbtAps+AC1RllBJVEk5SrborYc97vv0eYq+RodD/VmJ043rLBatfbApczic+Tgzn0Y6f3WXpeSW&#10;CZnwfGHYZ5ZBWB7wMMk3C+Onm9VoZhBZ0jykKc/Zwrhn0nh18fVX51XhM4fHPA2ZIKAkl35VLIy4&#10;LAvfNGUQs4zKM16wHCYjLjJawqXYmKGgFWjPUtOxLM+suAgLwQMmJfy71JPGBeqPIhaUP0aRZCVJ&#10;FwbYVuK3wO+1+jYvzqm/EbSIk6A2gx5gRUaTHDZtVS1pSclWJA9UZUkguORReRbwzORRlAQMfQBv&#10;bGvgzbXg2wJ92fjVpmhhAmgHOB2sNvjh9q0gSbgwHNsgOc3gjP764/c/P34g8AegUxUbH4SuRfGu&#10;eCu0izB8w4OfJUybw3l1vdHCZF19z0NQSLclR3TuIpEpFeA3ucNDuG8Pgd2VJIA/J9Px2LUnBglg&#10;buLNx66rTymI4SjVMtubga0wO547zdRVvXo2AXFc6jjeXM2a1Nfboqm1adovvGhdbHBwGhwQfmLj&#10;HkM31UkfCwbwZ1r7M9P+NFjMJmOwRgHROtphMFgTxB0GO6v2AgAZJ7ugkv8uqN7FtGAYq1LFSwPm&#10;uAFzJRhTaUzssfKxKlCsiSnZD6jejBKTEHf/GEqfjGGLBvWDrSyvGceIpLdvZAl2wbmGMNKDOh9u&#10;oHBEWQp14dsRsYjaCr/0WW3CRgyCUot9Y5Ibi1QEj69W2gjBefZ1WY49f1QZANcpc3rKwIHWRBo3&#10;Vgd3eW02jAhV1dfClCu4VDlzozMGCx5oACHl4h5Z2LvJy0ZW/9ZbCCirw4IqDAIFda0xKWipLFNb&#10;qCGpFgZiof7I+C274ThVDooAbNLNpnlfSmdCzyo9DSvUBpjl7abK1t7R5nyVpCkeQ5orU6bj6Ryx&#10;kTxNQjWprJFis75MBbmliirwo5wBZTtiUJLzEJXFjIZX9bikSarHIJ8itpDDNQQqm5ELfp1b86vZ&#10;1cwduY53NXKt5XL0enXpjryVPZ0sx8vLy6X9mzLNdv04CUOWK+saXrLdT0vRmiE1o7TMtOPFjrMr&#10;/Dx01tw1A7EAX5pf9A6Kqs5QndJrHt5DtgquiRZuDGAQc/HeIBWQ7MKQv2ypYAZJv8uh4Mxt11Ws&#10;jBfuZOrAhejPrPszNA9A1cIoDQhwNbwsNZNvC5FsYtjJxmPN+WsgnChR+Yz2aavqC6h5OKpp6ikm&#10;ACbRjFgzARLRyzIBMJrKPdfCKkl9FTuKFRsacNyaInpsOFzTMcFgFcTm41T4OZgAGF2D2THBRMXc&#10;8ZlgiMceDFs0dsvFM5gATom0J/U4DyiRmDjtsXVScDY9InC8ifWYrj4NoEynDOw/gAggwyC+gA50&#10;bXuSCGpZDEXYDWX176FEEEMkKywOJwJtEyiZ1h6ciEA1So82ACciOBIReE3tqonA04Xr5Tqj9nYW&#10;ch6rZMcE+k7oyZ6gW9RRwWBZW/yGXdHnoALoXIZUgNl8fCqoG6sOkIYL9sFxMBecuoJTV6BY7dQV&#10;qAbhv9wVwBPNna4Ab8hftCuAhwTQijyzLXi4qCODL6kvmDdwdn0BPrc7Ohk8BKQhg31wHEwGp8bg&#10;uU+IvrTGwPNOT4i6x2H/8ydEeI8ML2CA2NRzf3xZpN7w9K+R9HzWvNK6+BsAAP//AwBQSwMEFAAG&#10;AAgAAAAhAD0G4LDhAAAACwEAAA8AAABkcnMvZG93bnJldi54bWxMj0FPwkAQhe8m/ofNmHiT7aJS&#10;qN0SQtQTIRFMDLehHdqG7mzTXdry711OepuXeXnve+lyNI3oqXO1ZQ1qEoEgzm1Rc6nhe//xNAfh&#10;PHKBjWXScCUHy+z+LsWksAN/Ub/zpQgh7BLUUHnfJlK6vCKDbmJb4vA72c6gD7IrZdHhEMJNI6dR&#10;NJMGaw4NFba0rig/7y5Gw+eAw+pZvfeb82l9Pexftz8bRVo/PoyrNxCeRv9nhht+QIcsMB3thQsn&#10;mqBni7DFa5jGLyBuhihWCxDHcKlYgcxS+X9D9gsAAP//AwBQSwECLQAUAAYACAAAACEAtoM4kv4A&#10;AADhAQAAEwAAAAAAAAAAAAAAAAAAAAAAW0NvbnRlbnRfVHlwZXNdLnhtbFBLAQItABQABgAIAAAA&#10;IQA4/SH/1gAAAJQBAAALAAAAAAAAAAAAAAAAAC8BAABfcmVscy8ucmVsc1BLAQItABQABgAIAAAA&#10;IQDpVurf+AQAABobAAAOAAAAAAAAAAAAAAAAAC4CAABkcnMvZTJvRG9jLnhtbFBLAQItABQABgAI&#10;AAAAIQA9BuCw4QAAAAsBAAAPAAAAAAAAAAAAAAAAAFIHAABkcnMvZG93bnJldi54bWxQSwUGAAAA&#10;AAQABADzAAAAYAgAAAAA&#10;">
                <v:group id="Group 12"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rMIA&#10;AADbAAAADwAAAGRycy9kb3ducmV2LnhtbESPQYvCMBSE74L/ITzBi2iqorhdo4goK3uzyp4fzdum&#10;2LyUJtb6782CsMdhZr5h1tvOVqKlxpeOFUwnCQji3OmSCwXXy3G8AuEDssbKMSl4koftpt9bY6rd&#10;g8/UZqEQEcI+RQUmhDqV0ueGLPqJq4mj9+saiyHKppC6wUeE20rOkmQpLZYcFwzWtDeU37K7VfDF&#10;q8Oind9+OD9+1373kZnRYq/UcNDtPkEE6sJ/+N0+aQWzOfx9i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v6swgAAANsAAAAPAAAAAAAAAAAAAAAAAJgCAABkcnMvZG93&#10;bnJldi54bWxQSwUGAAAAAAQABAD1AAAAhwMAAAAA&#10;" path="m,l8532,e" filled="f" strokeweight=".20497mm">
                    <v:path arrowok="t" o:connecttype="custom" o:connectlocs="0,0;8532,0" o:connectangles="0,0"/>
                  </v:shape>
                </v:group>
                <v:group id="Group 14" o:spid="_x0000_s1029" style="position:absolute;left:1692;top:403;width:2;height:2248" coordorigin="1692,403"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30" style="position:absolute;left:1692;top:403;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Ps8QA&#10;AADbAAAADwAAAGRycy9kb3ducmV2LnhtbESPS4vCQBCE7wv+h6EFb+tEQVeio4jPVTz4unhrMm0S&#10;zPSEzKjZf+8ICx6LqvqKGk1qU4gHVS63rKDTjkAQJ1bnnCo4n5bfAxDOI2ssLJOCP3IwGTe+Rhhr&#10;++QDPY4+FQHCLkYFmfdlLKVLMjLo2rYkDt7VVgZ9kFUqdYXPADeF7EZRXxrMOSxkWNIso+R2vBsF&#10;88V68HPZzLeL1f66iUrtZH+6U6rVrKdDEJ5q/wn/t3+1gm4P3l/CD5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T7PEAAAA2wAAAA8AAAAAAAAAAAAAAAAAmAIAAGRycy9k&#10;b3ducmV2LnhtbFBLBQYAAAAABAAEAPUAAACJAwAAAAA=&#10;" path="m,l,2247e" filled="f" strokeweight=".20497mm">
                    <v:path arrowok="t" o:connecttype="custom" o:connectlocs="0,403;0,2650" o:connectangles="0,0"/>
                  </v:shape>
                </v:group>
                <v:group id="Group 16" o:spid="_x0000_s1031" style="position:absolute;left:1687;top:2655;width:8532;height:2" coordorigin="1687,2655"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 o:spid="_x0000_s1032" style="position:absolute;left:1687;top:2655;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4r8MA&#10;AADbAAAADwAAAGRycy9kb3ducmV2LnhtbESPQWvCQBSE70L/w/IKXqRuarHG1FVEFMVbY/H8yL5m&#10;g9m3IbuN6b93BcHjMDPfMItVb2vRUesrxwrexwkI4sLpiksFP6fdWwrCB2SNtWNS8E8eVsuXwQIz&#10;7a78TV0eShEh7DNUYEJoMil9YciiH7uGOHq/rrUYomxLqVu8Rrit5SRJPqXFiuOCwYY2hopL/mcV&#10;7DndTruPy5mL3bHx63luRtONUsPXfv0FIlAfnuFH+6AVTGZ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X4r8MAAADbAAAADwAAAAAAAAAAAAAAAACYAgAAZHJzL2Rv&#10;d25yZXYueG1sUEsFBgAAAAAEAAQA9QAAAIgDAAAAAA==&#10;" path="m,l8532,e" filled="f" strokeweight=".20497mm">
                    <v:path arrowok="t" o:connecttype="custom" o:connectlocs="0,0;8532,0" o:connectangles="0,0"/>
                  </v:shape>
                </v:group>
                <v:group id="Group 18" o:spid="_x0000_s1033" style="position:absolute;left:10214;top:403;width:2;height:2248" coordorigin="10214,403"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9" o:spid="_x0000_s1034" style="position:absolute;left:10214;top:403;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W8sQA&#10;AADbAAAADwAAAGRycy9kb3ducmV2LnhtbESPT2vCQBTE7wW/w/KE3pqNKRWbZhURLD1JG0V6fGRf&#10;k2j2bchu/vjtu4WCx2FmfsNkm8k0YqDO1ZYVLKIYBHFhdc2lgtNx/7QC4TyyxsYyKbiRg8169pBh&#10;qu3IXzTkvhQBwi5FBZX3bSqlKyoy6CLbEgfvx3YGfZBdKXWHY4CbRiZxvJQGaw4LFba0q6i45r1R&#10;MHwXy759uXzGu/zAz7R4P0+YKPU4n7ZvIDxN/h7+b39oBckr/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lvLEAAAA2wAAAA8AAAAAAAAAAAAAAAAAmAIAAGRycy9k&#10;b3ducmV2LnhtbFBLBQYAAAAABAAEAPUAAACJAwAAAAA=&#10;" path="m,l,2247e" filled="f" strokeweight=".58pt">
                    <v:path arrowok="t" o:connecttype="custom" o:connectlocs="0,403;0,2650" o:connectangles="0,0"/>
                  </v:shape>
                </v:group>
                <w10:wrap anchorx="page"/>
              </v:group>
            </w:pict>
          </mc:Fallback>
        </mc:AlternateContent>
      </w:r>
    </w:p>
    <w:p w:rsidR="00262063" w:rsidRPr="002E31EC" w:rsidRDefault="00262063" w:rsidP="00262063">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简要说明建筑中防止污浊空气或者污染物串通到其他空间或者室外的措施。</w:t>
      </w:r>
      <w:r>
        <w:rPr>
          <w:rFonts w:ascii="Times New Roman" w:hAnsi="Times New Roman" w:hint="eastAsia"/>
          <w:color w:val="000000"/>
          <w:lang w:eastAsia="zh-CN"/>
        </w:rPr>
        <w:t>（</w:t>
      </w:r>
      <w:r>
        <w:rPr>
          <w:rFonts w:ascii="Times New Roman" w:hAnsi="Times New Roman" w:hint="eastAsia"/>
          <w:color w:val="000000"/>
          <w:lang w:eastAsia="zh-CN"/>
        </w:rPr>
        <w:t>200</w:t>
      </w:r>
      <w:r>
        <w:rPr>
          <w:rFonts w:ascii="Times New Roman" w:hAnsi="Times New Roman" w:hint="eastAsia"/>
          <w:color w:val="000000"/>
          <w:lang w:eastAsia="zh-CN"/>
        </w:rPr>
        <w:t>字以内）</w:t>
      </w:r>
    </w:p>
    <w:p w:rsidR="00262063" w:rsidRPr="002E31EC" w:rsidRDefault="0016125F" w:rsidP="00262063">
      <w:pPr>
        <w:tabs>
          <w:tab w:val="left" w:pos="1335"/>
        </w:tabs>
        <w:spacing w:line="320" w:lineRule="exact"/>
        <w:rPr>
          <w:color w:val="000000"/>
          <w:szCs w:val="21"/>
        </w:rPr>
      </w:pPr>
      <w:r>
        <w:rPr>
          <w:rFonts w:hint="eastAsia"/>
          <w:color w:val="000000"/>
          <w:szCs w:val="21"/>
        </w:rPr>
        <w:t>卫生间和厨房设置了独立的排气系统，</w:t>
      </w:r>
      <w:r w:rsidR="0077365E">
        <w:rPr>
          <w:rFonts w:hint="eastAsia"/>
          <w:color w:val="000000"/>
          <w:szCs w:val="21"/>
        </w:rPr>
        <w:t>将污浊的空气排除房间，并远离其他房间的窗口；</w:t>
      </w:r>
    </w:p>
    <w:p w:rsidR="00262063" w:rsidRPr="002E31EC" w:rsidRDefault="00262063" w:rsidP="00262063">
      <w:pPr>
        <w:spacing w:line="320" w:lineRule="exact"/>
        <w:rPr>
          <w:rFonts w:hint="eastAsia"/>
          <w:color w:val="000000"/>
          <w:szCs w:val="21"/>
        </w:rPr>
      </w:pPr>
    </w:p>
    <w:p w:rsidR="00262063" w:rsidRPr="0029279C" w:rsidRDefault="00262063" w:rsidP="00262063">
      <w:pPr>
        <w:pStyle w:val="a6"/>
        <w:tabs>
          <w:tab w:val="left" w:pos="315"/>
        </w:tabs>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p>
    <w:p w:rsidR="00262063" w:rsidRPr="0029279C" w:rsidRDefault="00262063" w:rsidP="00262063">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要求：</w:t>
      </w:r>
    </w:p>
    <w:p w:rsidR="00262063" w:rsidRPr="00DA1B0C" w:rsidRDefault="00262063" w:rsidP="00262063">
      <w:pPr>
        <w:pStyle w:val="a6"/>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DA1B0C">
        <w:rPr>
          <w:rFonts w:ascii="Times New Roman" w:hAnsi="Times New Roman" w:hint="eastAsia"/>
          <w:color w:val="000000"/>
          <w:lang w:eastAsia="zh-CN"/>
        </w:rPr>
        <w:t>暖通专业图纸设计说明：应说明重要功能区域环境设计参数以及气流组织和卫生间、餐厅等区域的排风系统，平面图应体现主要功能区域的末端风口位置及尺寸、卫生间及餐厅的排风设备及排风口布置；</w:t>
      </w:r>
    </w:p>
    <w:p w:rsidR="00262063" w:rsidRPr="002E31EC" w:rsidRDefault="00262063" w:rsidP="00262063">
      <w:pPr>
        <w:pStyle w:val="a6"/>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DA1B0C">
        <w:rPr>
          <w:rFonts w:ascii="Times New Roman" w:hAnsi="Times New Roman" w:hint="eastAsia"/>
          <w:color w:val="000000"/>
          <w:lang w:eastAsia="zh-CN"/>
        </w:rPr>
        <w:t>高大空间重要功能区域气流组织模拟报告：应包括模拟的工况、边界参数设置、模拟结果等。</w:t>
      </w:r>
    </w:p>
    <w:p w:rsidR="00262063" w:rsidRPr="002E31EC" w:rsidRDefault="00262063" w:rsidP="00262063">
      <w:pPr>
        <w:pStyle w:val="a6"/>
        <w:spacing w:line="320" w:lineRule="exact"/>
        <w:ind w:left="0"/>
        <w:jc w:val="both"/>
        <w:rPr>
          <w:rFonts w:ascii="Times New Roman" w:hAnsi="Times New Roman"/>
          <w:color w:val="000000"/>
          <w:lang w:eastAsia="zh-CN"/>
        </w:rPr>
      </w:pP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262063" w:rsidRPr="002E31EC" w:rsidRDefault="00262063" w:rsidP="00262063">
      <w:pPr>
        <w:spacing w:line="320" w:lineRule="exact"/>
        <w:rPr>
          <w:color w:val="000000"/>
          <w:szCs w:val="21"/>
        </w:rPr>
      </w:pPr>
      <w:r w:rsidRPr="002E31EC">
        <w:rPr>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61595</wp:posOffset>
                </wp:positionV>
                <wp:extent cx="5725795" cy="928370"/>
                <wp:effectExtent l="10160" t="10160" r="7620" b="1397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928370"/>
                        </a:xfrm>
                        <a:prstGeom prst="rect">
                          <a:avLst/>
                        </a:prstGeom>
                        <a:solidFill>
                          <a:srgbClr val="FFFFFF"/>
                        </a:solidFill>
                        <a:ln w="9525">
                          <a:solidFill>
                            <a:srgbClr val="000000"/>
                          </a:solidFill>
                          <a:miter lim="800000"/>
                          <a:headEnd/>
                          <a:tailEnd/>
                        </a:ln>
                      </wps:spPr>
                      <wps:txbx>
                        <w:txbxContent>
                          <w:p w:rsidR="00262063" w:rsidRDefault="00262063" w:rsidP="00262063"/>
                          <w:p w:rsidR="00262063" w:rsidRDefault="0077365E" w:rsidP="00262063">
                            <w:r>
                              <w:rPr>
                                <w:rFonts w:hint="eastAsia"/>
                                <w:color w:val="000000"/>
                              </w:rPr>
                              <w:t xml:space="preserve">1. </w:t>
                            </w:r>
                            <w:r w:rsidRPr="00DA1B0C">
                              <w:rPr>
                                <w:rFonts w:hint="eastAsia"/>
                                <w:color w:val="000000"/>
                              </w:rPr>
                              <w:t>暖通专业图纸设计说明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1pt;margin-top:4.85pt;width:450.85pt;height:7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ZXOgIAAFMEAAAOAAAAZHJzL2Uyb0RvYy54bWysVM2O0zAQviPxDpbvNG1o2TZqulq6FCEt&#10;P9LCAziOk1g4HmO7TcoDLG/AiQt3nqvPwdjplmqBCyIHy2OPv/nmm5ksL/tWkZ2wToLO6WQ0pkRo&#10;DqXUdU4/vN88mVPiPNMlU6BFTvfC0cvV40fLzmQihQZUKSxBEO2yzuS08d5kSeJ4I1rmRmCExssK&#10;bMs8mrZOSss6RG9Vko7Hz5IObGkscOEcnl4Pl3QV8atKcP+2qpzwROUUufm42rgWYU1WS5bVlplG&#10;8iMN9g8sWiY1Bj1BXTPPyNbK36BayS04qPyIQ5tAVUkuYg6YzWT8IJvbhhkRc0FxnDnJ5P4fLH+z&#10;e2eJLHOaojyatVijw9cvh28/Dt/vCJ6hQJ1xGfrdGvT0/XPosdAxWWdugH90RMO6YboWV9ZC1whW&#10;IsFJeJmcPR1wXAAputdQYiC29RCB+sq2QT3UgyA6MtmfiiN6Tzgezi7S2cViRgnHu0U6f3oRySUs&#10;u39trPMvBbQkbHJqsfgRne1unA9sWHbvEoI5ULLcSKWiYetirSzZMWyUTfxiAg/clCYdRp+ls0GA&#10;v0KM4/cniFZ67Hgl25zOT04sC7K90GXsR8+kGvZIWemjjkG6QUTfF/2xLgWUe1TUwtDZOIm4acB+&#10;pqTDrs6p+7RlVlCiXmmsymIynYYxiMYUJUXDnt8U5zdMc4TKqadk2K79MDpbY2XdYKShDzRcYSUr&#10;GUUOJR9YHXlj50btj1MWRuPcjl6//gWrnwAAAP//AwBQSwMEFAAGAAgAAAAhAPxPDXLeAAAABwEA&#10;AA8AAABkcnMvZG93bnJldi54bWxMj81OwzAQhO9IvIO1SFwQdWjpT0KcCiGB4AZtBVc33iYR9jrY&#10;bhrenuUEt1nNaObbcj06KwYMsfOk4GaSgUCqvemoUbDbPl6vQMSkyWjrCRV8Y4R1dX5W6sL4E73h&#10;sEmN4BKKhVbQptQXUsa6RafjxPdI7B18cDrxGRppgj5xubNymmUL6XRHvNDqHh9arD83R6dgdfs8&#10;fMSX2et7vTjYPF0th6evoNTlxXh/ByLhmP7C8IvP6FAx094fyURhFUz5k6QgX4JgN89mLPYcm89z&#10;kFUp//NXPwAAAP//AwBQSwECLQAUAAYACAAAACEAtoM4kv4AAADhAQAAEwAAAAAAAAAAAAAAAAAA&#10;AAAAW0NvbnRlbnRfVHlwZXNdLnhtbFBLAQItABQABgAIAAAAIQA4/SH/1gAAAJQBAAALAAAAAAAA&#10;AAAAAAAAAC8BAABfcmVscy8ucmVsc1BLAQItABQABgAIAAAAIQB3gNZXOgIAAFMEAAAOAAAAAAAA&#10;AAAAAAAAAC4CAABkcnMvZTJvRG9jLnhtbFBLAQItABQABgAIAAAAIQD8Tw1y3gAAAAcBAAAPAAAA&#10;AAAAAAAAAAAAAJQEAABkcnMvZG93bnJldi54bWxQSwUGAAAAAAQABADzAAAAnwUAAAAA&#10;">
                <v:textbox>
                  <w:txbxContent>
                    <w:p w:rsidR="00262063" w:rsidRDefault="00262063" w:rsidP="00262063"/>
                    <w:p w:rsidR="00262063" w:rsidRDefault="0077365E" w:rsidP="00262063">
                      <w:r>
                        <w:rPr>
                          <w:rFonts w:hint="eastAsia"/>
                          <w:color w:val="000000"/>
                        </w:rPr>
                        <w:t xml:space="preserve">1. </w:t>
                      </w:r>
                      <w:r w:rsidRPr="00DA1B0C">
                        <w:rPr>
                          <w:rFonts w:hint="eastAsia"/>
                          <w:color w:val="000000"/>
                        </w:rPr>
                        <w:t>暖通专业图纸设计说明</w:t>
                      </w:r>
                    </w:p>
                  </w:txbxContent>
                </v:textbox>
              </v:shape>
            </w:pict>
          </mc:Fallback>
        </mc:AlternateContent>
      </w: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635E3A" w:rsidRPr="00262063" w:rsidRDefault="00635E3A" w:rsidP="00262063"/>
    <w:sectPr w:rsidR="00635E3A" w:rsidRPr="002620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6D" w:rsidRDefault="005E436D" w:rsidP="00D56D16">
      <w:r>
        <w:separator/>
      </w:r>
    </w:p>
  </w:endnote>
  <w:endnote w:type="continuationSeparator" w:id="0">
    <w:p w:rsidR="005E436D" w:rsidRDefault="005E436D" w:rsidP="00D5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6D" w:rsidRDefault="005E436D" w:rsidP="00D56D16">
      <w:r>
        <w:separator/>
      </w:r>
    </w:p>
  </w:footnote>
  <w:footnote w:type="continuationSeparator" w:id="0">
    <w:p w:rsidR="005E436D" w:rsidRDefault="005E436D" w:rsidP="00D56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A4"/>
    <w:rsid w:val="000708E7"/>
    <w:rsid w:val="0016125F"/>
    <w:rsid w:val="002331AE"/>
    <w:rsid w:val="00262063"/>
    <w:rsid w:val="005544A3"/>
    <w:rsid w:val="005E436D"/>
    <w:rsid w:val="00635E3A"/>
    <w:rsid w:val="00666BF0"/>
    <w:rsid w:val="006C7DAF"/>
    <w:rsid w:val="0077365E"/>
    <w:rsid w:val="009C4A6F"/>
    <w:rsid w:val="00A40AE3"/>
    <w:rsid w:val="00BE38A4"/>
    <w:rsid w:val="00D01A52"/>
    <w:rsid w:val="00D56D16"/>
    <w:rsid w:val="00DD62DC"/>
    <w:rsid w:val="00EB6D77"/>
    <w:rsid w:val="00F5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950DAC-2895-477C-88D4-DF57223A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16"/>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EB6D77"/>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35E3A"/>
    <w:pPr>
      <w:ind w:leftChars="2500" w:left="100"/>
    </w:pPr>
  </w:style>
  <w:style w:type="character" w:customStyle="1" w:styleId="Char">
    <w:name w:val="日期 Char"/>
    <w:basedOn w:val="a0"/>
    <w:link w:val="a3"/>
    <w:uiPriority w:val="99"/>
    <w:semiHidden/>
    <w:rsid w:val="00635E3A"/>
  </w:style>
  <w:style w:type="paragraph" w:styleId="a4">
    <w:name w:val="header"/>
    <w:basedOn w:val="a"/>
    <w:link w:val="Char0"/>
    <w:uiPriority w:val="99"/>
    <w:unhideWhenUsed/>
    <w:rsid w:val="00D56D16"/>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D56D16"/>
    <w:rPr>
      <w:sz w:val="18"/>
      <w:szCs w:val="18"/>
    </w:rPr>
  </w:style>
  <w:style w:type="paragraph" w:styleId="a5">
    <w:name w:val="footer"/>
    <w:basedOn w:val="a"/>
    <w:link w:val="Char1"/>
    <w:uiPriority w:val="99"/>
    <w:unhideWhenUsed/>
    <w:rsid w:val="00D56D16"/>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D56D16"/>
    <w:rPr>
      <w:sz w:val="18"/>
      <w:szCs w:val="18"/>
    </w:rPr>
  </w:style>
  <w:style w:type="character" w:customStyle="1" w:styleId="1Char">
    <w:name w:val="标题 1 Char"/>
    <w:basedOn w:val="a0"/>
    <w:link w:val="1"/>
    <w:uiPriority w:val="1"/>
    <w:rsid w:val="00EB6D77"/>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EB6D77"/>
    <w:pPr>
      <w:ind w:left="140"/>
      <w:jc w:val="left"/>
    </w:pPr>
    <w:rPr>
      <w:rFonts w:ascii="宋体" w:hAnsi="宋体"/>
      <w:kern w:val="0"/>
      <w:szCs w:val="21"/>
      <w:lang w:eastAsia="en-US"/>
    </w:rPr>
  </w:style>
  <w:style w:type="character" w:customStyle="1" w:styleId="Char2">
    <w:name w:val="正文文本 Char"/>
    <w:basedOn w:val="a0"/>
    <w:link w:val="a6"/>
    <w:uiPriority w:val="1"/>
    <w:rsid w:val="00EB6D77"/>
    <w:rPr>
      <w:rFonts w:ascii="宋体" w:eastAsia="宋体" w:hAnsi="宋体" w:cs="Times New Roman"/>
      <w:kern w:val="0"/>
      <w:szCs w:val="21"/>
      <w:lang w:eastAsia="en-US"/>
    </w:rPr>
  </w:style>
  <w:style w:type="paragraph" w:customStyle="1" w:styleId="TableParagraph">
    <w:name w:val="Table Paragraph"/>
    <w:basedOn w:val="a"/>
    <w:uiPriority w:val="1"/>
    <w:qFormat/>
    <w:rsid w:val="00EB6D77"/>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11</cp:revision>
  <cp:lastPrinted>2016-11-15T02:15:00Z</cp:lastPrinted>
  <dcterms:created xsi:type="dcterms:W3CDTF">2016-10-25T01:40:00Z</dcterms:created>
  <dcterms:modified xsi:type="dcterms:W3CDTF">2021-03-12T09:18:00Z</dcterms:modified>
</cp:coreProperties>
</file>