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为教育镇填一方绿瓦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设计单位：石家庄铁路职业技术学院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项目名称：为教育镇填一方绿瓦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