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7.2.11 绿化灌溉</w:t>
      </w:r>
      <w:r>
        <w:rPr>
          <w:rFonts w:eastAsiaTheme="minorEastAsia"/>
          <w:sz w:val="24"/>
          <w:szCs w:val="40"/>
        </w:rPr>
        <w:t>及</w:t>
      </w:r>
      <w:r>
        <w:rPr>
          <w:rFonts w:hint="eastAsia" w:eastAsiaTheme="minorEastAsia"/>
          <w:sz w:val="24"/>
          <w:szCs w:val="40"/>
        </w:rPr>
        <w:t>空调冷却水系统采用节水设备</w:t>
      </w:r>
      <w:r>
        <w:rPr>
          <w:rFonts w:eastAsiaTheme="minorEastAsia"/>
          <w:sz w:val="24"/>
          <w:szCs w:val="40"/>
        </w:rPr>
        <w:t>或</w:t>
      </w:r>
      <w:r>
        <w:rPr>
          <w:rFonts w:hint="eastAsia" w:eastAsiaTheme="minorEastAsia"/>
          <w:sz w:val="24"/>
          <w:szCs w:val="40"/>
        </w:rPr>
        <w:t>技术。（</w:t>
      </w:r>
      <w:r>
        <w:rPr>
          <w:rFonts w:eastAsiaTheme="minorEastAsia"/>
          <w:sz w:val="24"/>
          <w:szCs w:val="40"/>
        </w:rPr>
        <w:t>12</w:t>
      </w:r>
      <w:r>
        <w:rPr>
          <w:rFonts w:hint="eastAsia" w:eastAsiaTheme="minor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1 得分自评</w:t>
      </w:r>
    </w:p>
    <w:tbl>
      <w:tblPr>
        <w:tblStyle w:val="6"/>
        <w:tblW w:w="7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696"/>
        <w:gridCol w:w="3260"/>
        <w:gridCol w:w="1134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956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17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696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绿化灌溉采用节水设备或技术</w:t>
            </w:r>
          </w:p>
        </w:tc>
        <w:tc>
          <w:tcPr>
            <w:tcW w:w="3260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采用节水灌溉系统</w:t>
            </w:r>
            <w:r>
              <w:rPr>
                <w:rFonts w:hint="eastAsia" w:ascii="Times New Roman" w:hAnsi="Times New Roman" w:cs="宋体"/>
                <w:kern w:val="0"/>
                <w:szCs w:val="21"/>
              </w:rPr>
              <w:t>，采用喷灌、微灌、渗灌等高效节水灌溉方式的绿化面积占总绿化面积的比例不低于</w:t>
            </w:r>
            <w:r>
              <w:rPr>
                <w:rFonts w:ascii="Times New Roman" w:hAnsi="Times New Roman" w:cs="TimesNewRomanPSMT"/>
                <w:kern w:val="0"/>
                <w:szCs w:val="21"/>
              </w:rPr>
              <w:t>90%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1670915892"/>
            <w:placeholder>
              <w:docPart w:val="195B26FAE2274F1492DC3563CEBD120E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170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696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在采用节水灌溉系统的基础上，设置土壤湿度感应器、雨天关闭装置等节水控制措施，种植无需永久灌溉植物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6</w:t>
            </w:r>
          </w:p>
        </w:tc>
        <w:tc>
          <w:tcPr>
            <w:tcW w:w="1170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696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空调冷却水系统采用节水设备或技术</w:t>
            </w:r>
          </w:p>
        </w:tc>
        <w:tc>
          <w:tcPr>
            <w:tcW w:w="3260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bookmarkStart w:id="0" w:name="OLE_LINK195"/>
            <w:bookmarkStart w:id="1" w:name="OLE_LINK196"/>
            <w:r>
              <w:rPr>
                <w:rFonts w:ascii="Times New Roman" w:hAnsi="Times New Roman" w:cs="Times New Roman"/>
                <w:bCs/>
                <w:lang w:val="zh-CN"/>
              </w:rPr>
              <w:t>循环冷却水系统采取设置水处理措施、加大集水盘、设置平衡管或平衡水箱等方式，避免冷却水泵停泵时冷却水溢出</w:t>
            </w:r>
            <w:bookmarkEnd w:id="0"/>
            <w:bookmarkEnd w:id="1"/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-1238325089"/>
            <w:placeholder>
              <w:docPart w:val="22F1CC169E3E4FB4A2E388B7DCC4F106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170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69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采用无蒸发耗水量的冷却技术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6</w:t>
            </w:r>
          </w:p>
        </w:tc>
        <w:tc>
          <w:tcPr>
            <w:tcW w:w="1170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5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12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1638219771"/>
            <w:placeholder>
              <w:docPart w:val="57385C6CD9C24DC0A465203D5AD8E268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1170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2 评价要点</w:t>
      </w:r>
    </w:p>
    <w:p>
      <w:pPr>
        <w:spacing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1）绿化灌溉</w:t>
      </w:r>
    </w:p>
    <w:p>
      <w:pPr>
        <w:spacing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节水灌溉方式为：</w:t>
      </w:r>
      <w:sdt>
        <w:sdtPr>
          <w:rPr>
            <w:rFonts w:hint="eastAsia" w:ascii="Times New Roman" w:hAnsi="Times New Roman"/>
            <w:sz w:val="28"/>
          </w:rPr>
          <w:id w:val="120637122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滴灌、</w:t>
      </w:r>
      <w:sdt>
        <w:sdtPr>
          <w:rPr>
            <w:rFonts w:hint="eastAsia" w:ascii="Times New Roman" w:hAnsi="Times New Roman"/>
            <w:sz w:val="28"/>
          </w:rPr>
          <w:id w:val="-80685148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微喷灌、</w:t>
      </w:r>
      <w:sdt>
        <w:sdtPr>
          <w:rPr>
            <w:rFonts w:hint="eastAsia" w:ascii="Times New Roman" w:hAnsi="Times New Roman"/>
            <w:sz w:val="28"/>
          </w:rPr>
          <w:id w:val="-20418159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地下</w:t>
      </w:r>
      <w:r>
        <w:rPr>
          <w:rFonts w:ascii="Times New Roman" w:hAnsi="Times New Roman" w:cs="Times New Roman"/>
          <w:szCs w:val="21"/>
          <w:lang w:val="zh-CN"/>
        </w:rPr>
        <w:t>渗灌、</w:t>
      </w:r>
      <w:sdt>
        <w:sdtPr>
          <w:rPr>
            <w:rFonts w:hint="eastAsia" w:ascii="Times New Roman" w:hAnsi="Times New Roman"/>
            <w:sz w:val="28"/>
          </w:rPr>
          <w:id w:val="-183675729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涌流灌、</w:t>
      </w:r>
      <w:sdt>
        <w:sdtPr>
          <w:rPr>
            <w:rFonts w:hint="eastAsia" w:ascii="Times New Roman" w:hAnsi="Times New Roman"/>
            <w:sz w:val="28"/>
          </w:rPr>
          <w:id w:val="29464179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喷灌、</w:t>
      </w:r>
      <w:sdt>
        <w:sdtPr>
          <w:rPr>
            <w:rFonts w:hint="eastAsia" w:ascii="Times New Roman" w:hAnsi="Times New Roman"/>
            <w:sz w:val="28"/>
          </w:rPr>
          <w:id w:val="-5023496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其他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843935206"/>
          <w:placeholder>
            <w:docPart w:val="A4E04974331344E1B7CD8247BAF918F0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</w:t>
          </w:r>
        </w:sdtContent>
      </w:sdt>
      <w:r>
        <w:rPr>
          <w:rFonts w:ascii="Times New Roman" w:hAnsi="Times New Roman" w:cs="Times New Roman"/>
          <w:szCs w:val="21"/>
          <w:u w:val="single"/>
          <w:lang w:val="zh-CN"/>
        </w:rPr>
        <w:t xml:space="preserve">           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节水控制措施：</w:t>
      </w:r>
      <w:sdt>
        <w:sdtPr>
          <w:rPr>
            <w:rFonts w:hint="eastAsia" w:ascii="Times New Roman" w:hAnsi="Times New Roman"/>
            <w:sz w:val="28"/>
          </w:rPr>
          <w:id w:val="154279097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土壤湿度感应器、</w:t>
      </w:r>
      <w:sdt>
        <w:sdtPr>
          <w:rPr>
            <w:rFonts w:hint="eastAsia" w:ascii="Times New Roman" w:hAnsi="Times New Roman"/>
            <w:sz w:val="28"/>
          </w:rPr>
          <w:id w:val="49785568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雨天自动关闭装置、</w:t>
      </w:r>
      <w:sdt>
        <w:sdtPr>
          <w:rPr>
            <w:rFonts w:hint="eastAsia" w:ascii="Times New Roman" w:hAnsi="Times New Roman"/>
            <w:sz w:val="28"/>
          </w:rPr>
          <w:id w:val="10471807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种植无需永久灌溉植物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</w:rPr>
        <w:t>请简要说明节水灌溉方式和节水控制措施以及应用效果。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1"/>
                <w:lang w:eastAsia="zh-CN"/>
              </w:rPr>
              <w:t>本工程无绿化用水</w:t>
            </w:r>
          </w:p>
        </w:tc>
      </w:tr>
    </w:tbl>
    <w:p>
      <w:pPr>
        <w:spacing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2）空调冷却水系统节水措施：</w:t>
      </w:r>
      <w:sdt>
        <w:sdtPr>
          <w:rPr>
            <w:rFonts w:hint="eastAsia" w:ascii="Times New Roman" w:hAnsi="Times New Roman"/>
            <w:sz w:val="28"/>
          </w:rPr>
          <w:id w:val="-131433605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加大集水盘、</w:t>
      </w:r>
      <w:sdt>
        <w:sdtPr>
          <w:rPr>
            <w:rFonts w:hint="eastAsia" w:ascii="Times New Roman" w:hAnsi="Times New Roman"/>
            <w:sz w:val="28"/>
          </w:rPr>
          <w:id w:val="64115910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设置平衡管或平衡水箱、</w:t>
      </w:r>
      <w:sdt>
        <w:sdtPr>
          <w:rPr>
            <w:rFonts w:hint="eastAsia" w:ascii="Times New Roman" w:hAnsi="Times New Roman"/>
            <w:sz w:val="28"/>
          </w:rPr>
          <w:id w:val="139215252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无蒸发耗水量冷却技术、</w:t>
      </w:r>
      <w:sdt>
        <w:sdtPr>
          <w:rPr>
            <w:rFonts w:hint="eastAsia" w:ascii="Times New Roman" w:hAnsi="Times New Roman"/>
            <w:sz w:val="28"/>
          </w:rPr>
          <w:id w:val="81214276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其他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            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请简要说明循环冷却系统采用的节水技术和水质处理措施。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8188" w:type="dxa"/>
          </w:tcPr>
          <w:p>
            <w:pPr>
              <w:ind w:firstLine="400" w:firstLineChars="200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1"/>
              </w:rPr>
              <w:t>采用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1"/>
                <w:lang w:eastAsia="zh-CN"/>
              </w:rPr>
              <w:t>单体空调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1"/>
              </w:rPr>
              <w:t>，不需冷却补水。</w:t>
            </w:r>
            <w:bookmarkStart w:id="2" w:name="_GoBack"/>
            <w:bookmarkEnd w:id="2"/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1）绿化灌溉系统竣工图纸，应包含绿化灌溉系统设计说明、灌溉平面图、节水灌溉设备材料表、节水灌溉设备产品说明书、产品节水性能检测报告等；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2）暖通专业竣工图及设计说明，应包括空调冷却水系统设计说明、冷却设备材料表</w:t>
      </w:r>
      <w:r>
        <w:rPr>
          <w:rFonts w:ascii="Times New Roman" w:hAnsi="Times New Roman" w:cs="Times New Roman"/>
        </w:rPr>
        <w:t>及</w:t>
      </w:r>
      <w:r>
        <w:rPr>
          <w:rFonts w:hint="eastAsia" w:ascii="Times New Roman" w:hAnsi="Times New Roman" w:cs="Times New Roman"/>
        </w:rPr>
        <w:t>产品说明书。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NewRomanPSMT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CF8"/>
    <w:rsid w:val="00074A38"/>
    <w:rsid w:val="001366E9"/>
    <w:rsid w:val="003321EA"/>
    <w:rsid w:val="003C0DDE"/>
    <w:rsid w:val="00536CF8"/>
    <w:rsid w:val="00723E80"/>
    <w:rsid w:val="0087632E"/>
    <w:rsid w:val="009E5FB0"/>
    <w:rsid w:val="00A927A0"/>
    <w:rsid w:val="00BB67D4"/>
    <w:rsid w:val="00CF0FCA"/>
    <w:rsid w:val="00E84866"/>
    <w:rsid w:val="6D7D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95B26FAE2274F1492DC3563CEBD120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6B9E32-0AC8-453B-B26E-02065F7F634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2F1CC169E3E4FB4A2E388B7DCC4F1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EEAE45-BAD8-4AA1-815A-7866E51332DB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385C6CD9C24DC0A465203D5AD8E2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0AA6C6-A65C-4EE1-B290-D45E59E10FB3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4E04974331344E1B7CD8247BAF918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CB5989-DF3E-4B70-9DFD-9B7D66F90455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1D"/>
    <w:rsid w:val="0002251D"/>
    <w:rsid w:val="001623F5"/>
    <w:rsid w:val="001A103B"/>
    <w:rsid w:val="002A0563"/>
    <w:rsid w:val="009C4368"/>
    <w:rsid w:val="00A432A4"/>
    <w:rsid w:val="00B8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195B26FAE2274F1492DC3563CEBD120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2F1CC169E3E4FB4A2E388B7DCC4F10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7385C6CD9C24DC0A465203D5AD8E26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A4E04974331344E1B7CD8247BAF918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98C5C39DFAF410D8FC7655CEF1B99F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3FCE397303A4F48A6FE8885314E30C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2E363653B064553871C7599BE2CAA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</Words>
  <Characters>670</Characters>
  <Lines>5</Lines>
  <Paragraphs>1</Paragraphs>
  <TotalTime>4</TotalTime>
  <ScaleCrop>false</ScaleCrop>
  <LinksUpToDate>false</LinksUpToDate>
  <CharactersWithSpaces>786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2019-07-12T08:10:00Z</dcterms:created>
  <dc:creator>dongYP</dc:creator>
  <cp:lastModifiedBy>邢建红</cp:lastModifiedBy>
  <dcterms:modified xsi:type="dcterms:W3CDTF">2021-03-30T10:25:30Z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4D6694E8F649464AAC1C145115366434</vt:lpwstr>
  </property>
</Properties>
</file>