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/>
        <w:outlineLvl w:val="3"/>
        <w:rPr>
          <w:rFonts w:ascii="Times New Roman" w:hAnsi="Times New Roman" w:eastAsiaTheme="minorEastAsia"/>
          <w:b/>
          <w:color w:val="000000"/>
          <w:sz w:val="24"/>
          <w:lang w:eastAsia="zh-CN"/>
        </w:rPr>
      </w:pPr>
      <w:r>
        <w:rPr>
          <w:rFonts w:ascii="Times New Roman" w:hAnsi="Times New Roman" w:eastAsiaTheme="minorEastAsia"/>
          <w:b/>
          <w:color w:val="000000"/>
          <w:sz w:val="24"/>
          <w:lang w:eastAsia="zh-CN"/>
        </w:rPr>
        <w:t xml:space="preserve">9.2.1 </w:t>
      </w:r>
      <w:r>
        <w:rPr>
          <w:rFonts w:hint="eastAsia" w:ascii="Times New Roman" w:hAnsi="Times New Roman" w:eastAsiaTheme="minorEastAsia"/>
          <w:b/>
          <w:color w:val="000000"/>
          <w:sz w:val="24"/>
          <w:lang w:eastAsia="zh-CN"/>
        </w:rPr>
        <w:t>满足被动式超低能耗建筑标准要求</w:t>
      </w:r>
      <w:r>
        <w:rPr>
          <w:rFonts w:ascii="Times New Roman" w:hAnsi="Times New Roman" w:eastAsiaTheme="minorEastAsia"/>
          <w:b/>
          <w:color w:val="000000"/>
          <w:sz w:val="24"/>
          <w:lang w:eastAsia="zh-CN"/>
        </w:rPr>
        <w:t>。（30分）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 w:eastAsiaTheme="minorEastAsia"/>
          <w:b/>
          <w:color w:val="000000"/>
        </w:rPr>
      </w:pPr>
      <w:r>
        <w:rPr>
          <w:rFonts w:ascii="Times New Roman" w:hAnsi="Times New Roman" w:eastAsiaTheme="minorEastAsia"/>
          <w:b/>
          <w:color w:val="000000"/>
        </w:rPr>
        <w:t>1）自评得分</w:t>
      </w:r>
    </w:p>
    <w:tbl>
      <w:tblPr>
        <w:tblStyle w:val="5"/>
        <w:tblW w:w="47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3914"/>
        <w:gridCol w:w="1673"/>
        <w:gridCol w:w="869"/>
        <w:gridCol w:w="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评价内容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评价分值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自评分值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exac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采用现行河北省《被动式超低能耗居住建筑设计标准》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DB13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J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/T 273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、《被动式超低能耗公共建筑设计标准》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DB13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J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 xml:space="preserve">/T263 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进行设计，并依据现行河北省《被动式低能耗建筑施工及验收规程》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DB13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J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 xml:space="preserve">/T238 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进行施工及验收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按照现行河北省《被动式超低能耗建筑标准评价标准》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DB13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>J</w:t>
            </w:r>
            <w:r>
              <w:rPr>
                <w:rFonts w:ascii="Times New Roman" w:hAnsi="Times New Roman" w:cs="宋体" w:eastAsia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NewRomanPSMT" w:eastAsiaTheme="minorEastAsia"/>
                <w:sz w:val="21"/>
                <w:szCs w:val="21"/>
                <w:lang w:eastAsia="zh-CN"/>
              </w:rPr>
              <w:t xml:space="preserve">/T8323 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达到标准级要求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  <w:jc w:val="center"/>
        </w:trPr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达到优秀级要求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3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20" w:lineRule="exact"/>
              <w:jc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20" w:lineRule="exact"/>
        <w:rPr>
          <w:rFonts w:ascii="Times New Roman" w:hAnsi="Times New Roman" w:eastAsiaTheme="minorEastAsia"/>
          <w:color w:val="000000"/>
          <w:szCs w:val="21"/>
        </w:rPr>
      </w:pPr>
    </w:p>
    <w:p>
      <w:pPr>
        <w:pStyle w:val="2"/>
        <w:spacing w:line="320" w:lineRule="exact"/>
        <w:ind w:left="0"/>
        <w:jc w:val="both"/>
        <w:rPr>
          <w:rFonts w:ascii="Times New Roman" w:hAnsi="Times New Roman" w:eastAsiaTheme="minorEastAsia"/>
          <w:b/>
          <w:color w:val="000000"/>
          <w:lang w:eastAsia="zh-CN"/>
        </w:rPr>
      </w:pPr>
      <w:r>
        <w:rPr>
          <w:rFonts w:ascii="Times New Roman" w:hAnsi="Times New Roman" w:eastAsiaTheme="minorEastAsia"/>
          <w:b/>
          <w:color w:val="000000"/>
          <w:lang w:eastAsia="zh-CN"/>
        </w:rPr>
        <w:t xml:space="preserve">2）评价要点 </w:t>
      </w:r>
    </w:p>
    <w:p>
      <w:pPr>
        <w:pStyle w:val="2"/>
        <w:spacing w:line="360" w:lineRule="auto"/>
        <w:ind w:left="0" w:firstLine="420"/>
        <w:jc w:val="both"/>
        <w:rPr>
          <w:rFonts w:ascii="Times New Roman" w:hAnsi="Times New Roman" w:eastAsiaTheme="minorEastAsia"/>
          <w:color w:val="000000"/>
          <w:lang w:eastAsia="zh-CN"/>
        </w:rPr>
      </w:pPr>
      <w:r>
        <w:rPr>
          <w:rFonts w:ascii="Times New Roman" w:hAnsi="Times New Roman" w:eastAsiaTheme="minorEastAsia"/>
          <w:color w:val="000000"/>
          <w:lang w:eastAsia="zh-CN"/>
        </w:rPr>
        <w:t>简要</w:t>
      </w:r>
      <w:r>
        <w:rPr>
          <w:rFonts w:ascii="Times New Roman" w:hAnsi="Times New Roman" w:eastAsiaTheme="minorEastAsia"/>
          <w:color w:val="000000"/>
          <w:spacing w:val="-3"/>
          <w:lang w:eastAsia="zh-CN"/>
        </w:rPr>
        <w:t>说</w:t>
      </w:r>
      <w:r>
        <w:rPr>
          <w:rFonts w:ascii="Times New Roman" w:hAnsi="Times New Roman" w:eastAsiaTheme="minorEastAsia"/>
          <w:color w:val="000000"/>
          <w:lang w:eastAsia="zh-CN"/>
        </w:rPr>
        <w:t>明</w:t>
      </w:r>
      <w:r>
        <w:rPr>
          <w:rFonts w:ascii="Times New Roman" w:hAnsi="Times New Roman" w:eastAsiaTheme="minorEastAsia"/>
          <w:color w:val="000000"/>
          <w:spacing w:val="-3"/>
          <w:lang w:eastAsia="zh-CN"/>
        </w:rPr>
        <w:t>建筑设计</w:t>
      </w:r>
      <w:r>
        <w:rPr>
          <w:rFonts w:hint="eastAsia" w:ascii="Times New Roman" w:hAnsi="Times New Roman" w:eastAsiaTheme="minorEastAsia"/>
          <w:color w:val="000000"/>
          <w:spacing w:val="-3"/>
          <w:lang w:eastAsia="zh-CN"/>
        </w:rPr>
        <w:t>如何</w:t>
      </w:r>
      <w:r>
        <w:rPr>
          <w:rFonts w:hint="eastAsia" w:ascii="Times New Roman" w:hAnsi="Times New Roman" w:cs="宋体" w:eastAsiaTheme="minorEastAsia"/>
          <w:lang w:eastAsia="zh-CN"/>
        </w:rPr>
        <w:t>满足被动式超低能耗建筑标准相关要求</w:t>
      </w:r>
      <w:r>
        <w:rPr>
          <w:rFonts w:ascii="Times New Roman" w:hAnsi="Times New Roman" w:eastAsiaTheme="minorEastAsia"/>
          <w:color w:val="000000"/>
          <w:spacing w:val="-3"/>
          <w:lang w:eastAsia="zh-CN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96" w:type="dxa"/>
          </w:tcPr>
          <w:p>
            <w:pPr>
              <w:pStyle w:val="2"/>
              <w:spacing w:line="320" w:lineRule="exact"/>
              <w:ind w:left="0"/>
              <w:jc w:val="both"/>
              <w:rPr>
                <w:rFonts w:ascii="Times New Roman" w:hAnsi="Times New Roman" w:eastAsiaTheme="minorEastAsia"/>
                <w:color w:val="000000"/>
                <w:lang w:eastAsia="zh-CN"/>
              </w:rPr>
            </w:pPr>
          </w:p>
        </w:tc>
      </w:tr>
    </w:tbl>
    <w:p>
      <w:pPr>
        <w:pStyle w:val="2"/>
        <w:spacing w:line="320" w:lineRule="exact"/>
        <w:ind w:left="0"/>
        <w:jc w:val="both"/>
        <w:rPr>
          <w:rFonts w:ascii="Times New Roman" w:hAnsi="Times New Roman" w:eastAsiaTheme="minorEastAsia"/>
          <w:color w:val="000000"/>
          <w:lang w:eastAsia="zh-CN"/>
        </w:rPr>
      </w:pPr>
    </w:p>
    <w:p>
      <w:pPr>
        <w:pStyle w:val="2"/>
        <w:spacing w:line="320" w:lineRule="exact"/>
        <w:ind w:left="0"/>
        <w:jc w:val="both"/>
        <w:rPr>
          <w:rFonts w:ascii="Times New Roman" w:hAnsi="Times New Roman" w:eastAsiaTheme="minorEastAsia"/>
          <w:b/>
          <w:color w:val="000000"/>
          <w:lang w:eastAsia="zh-CN"/>
        </w:rPr>
      </w:pPr>
      <w:r>
        <w:rPr>
          <w:rFonts w:ascii="Times New Roman" w:hAnsi="Times New Roman" w:eastAsiaTheme="minorEastAsia"/>
          <w:b/>
          <w:color w:val="000000"/>
          <w:lang w:eastAsia="zh-CN"/>
        </w:rPr>
        <w:t xml:space="preserve">3）证明材料 </w:t>
      </w:r>
    </w:p>
    <w:p>
      <w:pPr>
        <w:pStyle w:val="2"/>
        <w:tabs>
          <w:tab w:val="left" w:pos="571"/>
        </w:tabs>
        <w:spacing w:line="360" w:lineRule="auto"/>
        <w:ind w:left="0"/>
        <w:jc w:val="both"/>
        <w:rPr>
          <w:rFonts w:ascii="Times New Roman" w:hAnsi="Times New Roman" w:eastAsiaTheme="minorEastAsia"/>
          <w:color w:val="000000"/>
          <w:lang w:eastAsia="zh-CN"/>
        </w:rPr>
      </w:pPr>
      <w:r>
        <w:rPr>
          <w:rFonts w:ascii="Times New Roman" w:hAnsi="Times New Roman" w:eastAsiaTheme="minorEastAsia"/>
          <w:color w:val="000000"/>
          <w:lang w:eastAsia="zh-CN"/>
        </w:rPr>
        <w:tab/>
      </w:r>
      <w:r>
        <w:rPr>
          <w:rFonts w:ascii="Times New Roman" w:hAnsi="Times New Roman" w:eastAsiaTheme="minorEastAsia"/>
          <w:lang w:eastAsia="zh-CN"/>
        </w:rPr>
        <w:t>1）</w:t>
      </w:r>
      <w:r>
        <w:rPr>
          <w:rFonts w:ascii="Times New Roman" w:hAnsi="Times New Roman" w:eastAsiaTheme="minorEastAsia"/>
          <w:color w:val="000000"/>
          <w:lang w:eastAsia="zh-CN"/>
        </w:rPr>
        <w:t>建筑设计施工全套图纸及设计说明</w:t>
      </w:r>
      <w:r>
        <w:rPr>
          <w:rFonts w:hint="eastAsia" w:ascii="Times New Roman" w:hAnsi="Times New Roman" w:eastAsiaTheme="minorEastAsia"/>
          <w:color w:val="000000"/>
          <w:lang w:eastAsia="zh-CN"/>
        </w:rPr>
        <w:t>：包括关键节点图、关键部位做法</w:t>
      </w:r>
      <w:r>
        <w:rPr>
          <w:rFonts w:ascii="Times New Roman" w:hAnsi="Times New Roman" w:eastAsiaTheme="minorEastAsia"/>
          <w:color w:val="000000"/>
          <w:lang w:eastAsia="zh-CN"/>
        </w:rPr>
        <w:t>；</w:t>
      </w:r>
    </w:p>
    <w:p>
      <w:pPr>
        <w:pStyle w:val="2"/>
        <w:tabs>
          <w:tab w:val="left" w:pos="571"/>
        </w:tabs>
        <w:spacing w:line="360" w:lineRule="auto"/>
        <w:ind w:left="0"/>
        <w:jc w:val="both"/>
        <w:rPr>
          <w:rFonts w:ascii="Times New Roman" w:hAnsi="Times New Roman" w:eastAsiaTheme="minorEastAsia"/>
          <w:color w:val="000000"/>
          <w:lang w:eastAsia="zh-CN"/>
        </w:rPr>
      </w:pPr>
      <w:r>
        <w:rPr>
          <w:rFonts w:ascii="Times New Roman" w:hAnsi="Times New Roman" w:eastAsiaTheme="minorEastAsia"/>
          <w:color w:val="000000"/>
          <w:spacing w:val="-3"/>
          <w:lang w:eastAsia="zh-CN"/>
        </w:rPr>
        <w:tab/>
      </w:r>
      <w:r>
        <w:rPr>
          <w:rFonts w:ascii="Times New Roman" w:hAnsi="Times New Roman" w:eastAsiaTheme="minorEastAsia"/>
          <w:lang w:eastAsia="zh-CN"/>
        </w:rPr>
        <w:t>2）</w:t>
      </w:r>
      <w:r>
        <w:rPr>
          <w:rFonts w:ascii="Times New Roman" w:hAnsi="Times New Roman" w:eastAsiaTheme="minorEastAsia"/>
          <w:color w:val="000000"/>
          <w:spacing w:val="-3"/>
          <w:lang w:eastAsia="zh-CN"/>
        </w:rPr>
        <w:t>相关能耗模拟分析报告</w:t>
      </w:r>
      <w:r>
        <w:rPr>
          <w:rFonts w:hint="eastAsia" w:ascii="Times New Roman" w:hAnsi="Times New Roman" w:eastAsiaTheme="minorEastAsia"/>
          <w:color w:val="000000"/>
          <w:spacing w:val="-3"/>
          <w:lang w:eastAsia="zh-CN"/>
        </w:rPr>
        <w:t>。</w:t>
      </w:r>
    </w:p>
    <w:p>
      <w:pPr>
        <w:pStyle w:val="2"/>
        <w:tabs>
          <w:tab w:val="left" w:pos="571"/>
        </w:tabs>
        <w:spacing w:line="360" w:lineRule="auto"/>
        <w:ind w:left="0"/>
        <w:jc w:val="both"/>
        <w:rPr>
          <w:rFonts w:ascii="Times New Roman" w:hAnsi="Times New Roman" w:eastAsiaTheme="minorEastAsia"/>
          <w:color w:val="000000"/>
          <w:lang w:eastAsia="zh-CN"/>
        </w:rPr>
      </w:pPr>
      <w:r>
        <w:rPr>
          <w:rFonts w:ascii="Times New Roman" w:hAnsi="Times New Roman" w:eastAsiaTheme="minorEastAsia"/>
          <w:color w:val="000000"/>
          <w:lang w:eastAsia="zh-CN"/>
        </w:rPr>
        <w:t>实际提交资料：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296" w:type="dxa"/>
          </w:tcPr>
          <w:p>
            <w:pPr>
              <w:pStyle w:val="2"/>
              <w:tabs>
                <w:tab w:val="left" w:pos="571"/>
              </w:tabs>
              <w:spacing w:line="360" w:lineRule="auto"/>
              <w:ind w:left="0"/>
              <w:rPr>
                <w:rFonts w:hint="eastAsia" w:ascii="Times New Roman" w:hAnsi="Times New Roman" w:eastAsiaTheme="minorEastAsia"/>
                <w:color w:val="000000"/>
                <w:lang w:eastAsia="zh-CN"/>
              </w:rPr>
            </w:pPr>
          </w:p>
        </w:tc>
      </w:tr>
    </w:tbl>
    <w:p>
      <w:pPr>
        <w:pStyle w:val="2"/>
        <w:tabs>
          <w:tab w:val="left" w:pos="571"/>
        </w:tabs>
        <w:spacing w:line="360" w:lineRule="auto"/>
        <w:ind w:left="0"/>
        <w:jc w:val="both"/>
        <w:rPr>
          <w:rFonts w:hint="eastAsia" w:ascii="Times New Roman" w:hAnsi="Times New Roman" w:eastAsiaTheme="minorEastAsia"/>
          <w:color w:val="00000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347EAE"/>
    <w:rsid w:val="00670176"/>
    <w:rsid w:val="009660D1"/>
    <w:rsid w:val="00B05B9B"/>
    <w:rsid w:val="00B224EF"/>
    <w:rsid w:val="00D835D2"/>
    <w:rsid w:val="2B8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ind w:left="140"/>
    </w:pPr>
    <w:rPr>
      <w:rFonts w:ascii="宋体" w:hAnsi="宋体"/>
      <w:sz w:val="21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semiHidden/>
    <w:qFormat/>
    <w:uiPriority w:val="99"/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11">
    <w:name w:val="正文文本 Char"/>
    <w:link w:val="2"/>
    <w:qFormat/>
    <w:uiPriority w:val="1"/>
    <w:rPr>
      <w:rFonts w:ascii="宋体" w:hAnsi="宋体" w:eastAsia="宋体" w:cs="Times New Roman"/>
      <w:kern w:val="0"/>
      <w:szCs w:val="21"/>
      <w:lang w:eastAsia="en-US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Lines>2</Lines>
  <Paragraphs>1</Paragraphs>
  <TotalTime>15</TotalTime>
  <ScaleCrop>false</ScaleCrop>
  <LinksUpToDate>false</LinksUpToDate>
  <CharactersWithSpaces>366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2020-09-02T09:53:00Z</dcterms:created>
  <dc:creator>dongYP</dc:creator>
  <cp:lastModifiedBy>磊</cp:lastModifiedBy>
  <dcterms:modified xsi:type="dcterms:W3CDTF">2021-03-26T02:35:37Z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4254D19219334606A75D6193B3438C46</vt:lpwstr>
  </property>
</Properties>
</file>