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垂直电梯应采取群控、变频调速或能量反馈等节能措施；自动扶梯、</w:t>
      </w:r>
      <w:r>
        <w:rPr>
          <w:sz w:val="24"/>
          <w:szCs w:val="40"/>
        </w:rPr>
        <w:t>自动人行道</w:t>
      </w:r>
      <w:r>
        <w:rPr>
          <w:rFonts w:hint="eastAsia"/>
          <w:sz w:val="24"/>
          <w:szCs w:val="40"/>
        </w:rPr>
        <w:t>应采用变频感应启动等节能控制措施。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hint="eastAsia"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不达标；</w:t>
      </w:r>
      <w:sdt>
        <w:sdtPr>
          <w:rPr>
            <w:rFonts w:hint="eastAsia"/>
            <w:sz w:val="28"/>
          </w:rPr>
          <w:id w:val="15870333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</w:t>
      </w:r>
      <w:r>
        <w:rPr>
          <w:rFonts w:hint="eastAsia" w:ascii="Times New Roman" w:hAnsi="Times New Roman" w:cs="Times New Roman"/>
          <w:szCs w:val="21"/>
        </w:rPr>
        <w:t>参评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>
      <w:pPr>
        <w:spacing w:line="360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5022"/>
      <w:bookmarkStart w:id="1" w:name="_Toc9945449"/>
      <w:bookmarkStart w:id="2" w:name="_Toc9944742"/>
      <w:bookmarkStart w:id="3" w:name="_Toc9945166"/>
      <w:bookmarkStart w:id="4" w:name="_Toc9945308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0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建筑</w:t>
            </w:r>
            <w:r>
              <w:rPr>
                <w:rFonts w:ascii="Times New Roman" w:hAnsi="Times New Roman" w:cs="Times New Roman" w:eastAsiaTheme="majorEastAsia"/>
              </w:rPr>
              <w:t>专业竣工图及设计说明</w:t>
            </w: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16368E"/>
    <w:rsid w:val="00237A61"/>
    <w:rsid w:val="00393ED3"/>
    <w:rsid w:val="0039667F"/>
    <w:rsid w:val="005A5F8D"/>
    <w:rsid w:val="0081414D"/>
    <w:rsid w:val="008C28E7"/>
    <w:rsid w:val="008F0E61"/>
    <w:rsid w:val="0095161D"/>
    <w:rsid w:val="00A30344"/>
    <w:rsid w:val="00AB2127"/>
    <w:rsid w:val="00E37D1A"/>
    <w:rsid w:val="00FA7EAD"/>
    <w:rsid w:val="00FC5248"/>
    <w:rsid w:val="41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Administrator</cp:lastModifiedBy>
  <dcterms:modified xsi:type="dcterms:W3CDTF">2021-04-30T07:34:31Z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