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采取提升建筑部品部件耐久性的措施。（10分）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796"/>
        <w:gridCol w:w="114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使用耐腐蚀、抗老化、耐久性能好的管材、管线、管件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1728490863"/>
            <w:placeholder>
              <w:docPart w:val="99357F2AAD9244EDA9C05CCE0038D3B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活动配件选用长寿命产品，并考虑部品组合的同寿命性；不同使用寿命的部品组合时，采用便于分别拆换、更新和升级的构造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23544445"/>
            <w:placeholder>
              <w:docPart w:val="1428B136F70D4B60BFD7E968BE2C98B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269777462"/>
            <w:placeholder>
              <w:docPart w:val="A2E1703954F04228BF89AB523593B92C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管材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4902817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-6966169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7180093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管线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0760172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1055671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53516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管件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8576233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11796954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2499315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活动配件部品组合</w:t>
            </w:r>
            <w:r>
              <w:rPr>
                <w:rFonts w:ascii="Times New Roman" w:hAnsi="Times New Roman" w:eastAsia="宋体" w:cs="Times New Roman"/>
                <w:szCs w:val="21"/>
              </w:rPr>
              <w:t>寿命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不同使用寿命的部品组合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219427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便于分别拆换 </w:t>
            </w:r>
            <w:sdt>
              <w:sdtPr>
                <w:rPr>
                  <w:rFonts w:hint="eastAsia"/>
                  <w:sz w:val="28"/>
                </w:rPr>
                <w:id w:val="7733663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更新</w:t>
            </w: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20263994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升级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采取的提升建筑部品构件耐久性的具体措施：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无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）相关建筑、给排水、装修竣工图纸及设计说明；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）材料决算清单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相关产品</w:t>
      </w:r>
      <w:r>
        <w:rPr>
          <w:rFonts w:ascii="Times New Roman" w:hAnsi="Times New Roman" w:eastAsia="宋体" w:cs="Times New Roman"/>
          <w:szCs w:val="21"/>
        </w:rPr>
        <w:t>说明书或检测报告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1"/>
    <w:rsid w:val="00074A38"/>
    <w:rsid w:val="000B3C7B"/>
    <w:rsid w:val="00435A82"/>
    <w:rsid w:val="00586108"/>
    <w:rsid w:val="005A5C01"/>
    <w:rsid w:val="00A25F2F"/>
    <w:rsid w:val="00AD7EC9"/>
    <w:rsid w:val="00BC4E0D"/>
    <w:rsid w:val="00C04971"/>
    <w:rsid w:val="00C2159F"/>
    <w:rsid w:val="00CA10A6"/>
    <w:rsid w:val="00D7581F"/>
    <w:rsid w:val="0C2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9357F2AAD9244EDA9C05CCE0038D3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E90AE7-C465-4EC5-A6E9-FA286C7024DA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28B136F70D4B60BFD7E968BE2C98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70CE2-C955-450D-8EA5-F8D01E27804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E1703954F04228BF89AB523593B9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9E509-7762-45EC-BA6B-81EE72D70F63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6"/>
    <w:rsid w:val="00204906"/>
    <w:rsid w:val="006560C4"/>
    <w:rsid w:val="006E17A8"/>
    <w:rsid w:val="007E202E"/>
    <w:rsid w:val="00B10D74"/>
    <w:rsid w:val="00E11F24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418DC80390E4D17AF0060B5471EEF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AE4D44D0CC6448CB26035E0EFF824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B7F69FC55104B6797CBC055908282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56C11F978146699F44746DC61C5D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4587C749ABE49C6B6AA5755E0F5EB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0F29D02342B44028BD093B338F713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9357F2AAD9244EDA9C05CCE0038D3B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428B136F70D4B60BFD7E968BE2C98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E1703954F04228BF89AB523593B9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8342AFE51924476B3AFDFFDBE2C44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CD6CC6209B34D5B99BB52E004BA63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E86F49DBE3B4E0485CF7C794621D1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10</TotalTime>
  <ScaleCrop>false</ScaleCrop>
  <LinksUpToDate>false</LinksUpToDate>
  <CharactersWithSpaces>577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Administrator</cp:lastModifiedBy>
  <dcterms:modified xsi:type="dcterms:W3CDTF">2020-12-09T02:56:35Z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