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5DC" w:rsidRPr="00371C8B" w:rsidRDefault="000A55DC" w:rsidP="000A55DC">
      <w:pPr>
        <w:pStyle w:val="4"/>
        <w:rPr>
          <w:b w:val="0"/>
          <w:bCs w:val="0"/>
        </w:rPr>
      </w:pPr>
      <w:r w:rsidRPr="00D928BB">
        <w:rPr>
          <w:rFonts w:eastAsiaTheme="minorEastAsia"/>
          <w:sz w:val="24"/>
          <w:szCs w:val="40"/>
        </w:rPr>
        <w:t>5.2.10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优化建筑空间和平面布局，改善自然通风效果。（</w:t>
      </w:r>
      <w:r w:rsidRPr="00D928BB">
        <w:rPr>
          <w:rFonts w:eastAsiaTheme="minorEastAsia"/>
          <w:sz w:val="24"/>
          <w:szCs w:val="40"/>
        </w:rPr>
        <w:t>8</w:t>
      </w:r>
      <w:r w:rsidRPr="00D928BB">
        <w:rPr>
          <w:rFonts w:eastAsiaTheme="minorEastAsia"/>
          <w:sz w:val="24"/>
          <w:szCs w:val="40"/>
        </w:rPr>
        <w:t>分）</w:t>
      </w:r>
    </w:p>
    <w:p w:rsidR="000A55DC" w:rsidRPr="002A7ED7" w:rsidRDefault="000A55DC" w:rsidP="000A55DC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7"/>
        <w:gridCol w:w="2464"/>
        <w:gridCol w:w="1754"/>
        <w:gridCol w:w="1159"/>
        <w:gridCol w:w="1114"/>
      </w:tblGrid>
      <w:tr w:rsidR="000A55DC" w:rsidRPr="00371C8B" w:rsidTr="00B33204">
        <w:trPr>
          <w:trHeight w:val="313"/>
          <w:jc w:val="center"/>
        </w:trPr>
        <w:tc>
          <w:tcPr>
            <w:tcW w:w="911" w:type="pct"/>
            <w:vAlign w:val="center"/>
          </w:tcPr>
          <w:p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类型</w:t>
            </w:r>
          </w:p>
        </w:tc>
        <w:tc>
          <w:tcPr>
            <w:tcW w:w="2657" w:type="pct"/>
            <w:gridSpan w:val="2"/>
            <w:vAlign w:val="center"/>
          </w:tcPr>
          <w:p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730" w:type="pct"/>
            <w:vAlign w:val="center"/>
          </w:tcPr>
          <w:p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702" w:type="pct"/>
            <w:vAlign w:val="center"/>
          </w:tcPr>
          <w:p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 w:rsidR="00B94763" w:rsidRPr="00371C8B" w:rsidTr="00B33204">
        <w:trPr>
          <w:trHeight w:val="339"/>
          <w:jc w:val="center"/>
        </w:trPr>
        <w:tc>
          <w:tcPr>
            <w:tcW w:w="911" w:type="pct"/>
            <w:vMerge w:val="restart"/>
            <w:vAlign w:val="center"/>
          </w:tcPr>
          <w:p w:rsidR="00B94763" w:rsidRPr="00371C8B" w:rsidRDefault="00FA7003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1726720881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665C6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  <w:r w:rsidR="00B94763" w:rsidRPr="00371C8B">
              <w:rPr>
                <w:rFonts w:ascii="Times New Roman" w:hAnsi="Times New Roman" w:cs="Times New Roman"/>
                <w:kern w:val="0"/>
                <w:szCs w:val="21"/>
              </w:rPr>
              <w:t>居住建筑</w:t>
            </w:r>
          </w:p>
        </w:tc>
        <w:tc>
          <w:tcPr>
            <w:tcW w:w="1552" w:type="pct"/>
            <w:vMerge w:val="restart"/>
            <w:vAlign w:val="center"/>
          </w:tcPr>
          <w:p w:rsidR="00B94763" w:rsidRPr="00371C8B" w:rsidRDefault="00B94763" w:rsidP="003B0A22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通风开口面积与房间地板面积的比例</w:t>
            </w:r>
          </w:p>
        </w:tc>
        <w:tc>
          <w:tcPr>
            <w:tcW w:w="1105" w:type="pct"/>
            <w:vAlign w:val="center"/>
          </w:tcPr>
          <w:p w:rsidR="00B94763" w:rsidRPr="00371C8B" w:rsidRDefault="00B94763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达到</w:t>
            </w: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5%</w:t>
            </w:r>
          </w:p>
        </w:tc>
        <w:tc>
          <w:tcPr>
            <w:tcW w:w="730" w:type="pct"/>
            <w:vAlign w:val="center"/>
          </w:tcPr>
          <w:p w:rsidR="00B94763" w:rsidRPr="00371C8B" w:rsidRDefault="00B94763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02" w:type="pct"/>
            <w:vMerge w:val="restart"/>
            <w:vAlign w:val="center"/>
          </w:tcPr>
          <w:p w:rsidR="00B94763" w:rsidRPr="00371C8B" w:rsidRDefault="00F665C6" w:rsidP="00B94763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6</w:t>
            </w:r>
          </w:p>
        </w:tc>
      </w:tr>
      <w:tr w:rsidR="00B94763" w:rsidRPr="00371C8B" w:rsidTr="00B33204">
        <w:trPr>
          <w:trHeight w:val="313"/>
          <w:jc w:val="center"/>
        </w:trPr>
        <w:tc>
          <w:tcPr>
            <w:tcW w:w="911" w:type="pct"/>
            <w:vMerge/>
            <w:vAlign w:val="center"/>
          </w:tcPr>
          <w:p w:rsidR="00B94763" w:rsidRPr="00371C8B" w:rsidRDefault="00B94763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2" w:type="pct"/>
            <w:vMerge/>
            <w:vAlign w:val="center"/>
          </w:tcPr>
          <w:p w:rsidR="00B94763" w:rsidRPr="00371C8B" w:rsidRDefault="00B94763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05" w:type="pct"/>
            <w:vAlign w:val="center"/>
          </w:tcPr>
          <w:p w:rsidR="00B94763" w:rsidRPr="00371C8B" w:rsidRDefault="00B94763" w:rsidP="00B94763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达到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%</w:t>
            </w:r>
          </w:p>
        </w:tc>
        <w:tc>
          <w:tcPr>
            <w:tcW w:w="730" w:type="pct"/>
            <w:vAlign w:val="center"/>
          </w:tcPr>
          <w:p w:rsidR="00B94763" w:rsidRPr="00371C8B" w:rsidRDefault="00B94763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702" w:type="pct"/>
            <w:vMerge/>
            <w:vAlign w:val="center"/>
          </w:tcPr>
          <w:p w:rsidR="00B94763" w:rsidRPr="00371C8B" w:rsidRDefault="00B94763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B94763" w:rsidRPr="00371C8B" w:rsidTr="00B33204">
        <w:trPr>
          <w:trHeight w:val="322"/>
          <w:jc w:val="center"/>
        </w:trPr>
        <w:tc>
          <w:tcPr>
            <w:tcW w:w="911" w:type="pct"/>
            <w:vMerge/>
            <w:vAlign w:val="center"/>
          </w:tcPr>
          <w:p w:rsidR="00B94763" w:rsidRPr="00371C8B" w:rsidRDefault="00B94763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2" w:type="pct"/>
            <w:vMerge/>
            <w:vAlign w:val="center"/>
          </w:tcPr>
          <w:p w:rsidR="00B94763" w:rsidRPr="00371C8B" w:rsidRDefault="00B94763" w:rsidP="00B94763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05" w:type="pct"/>
            <w:vAlign w:val="center"/>
          </w:tcPr>
          <w:p w:rsidR="00B94763" w:rsidRPr="00371C8B" w:rsidRDefault="00B94763" w:rsidP="00B94763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达到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9</w:t>
            </w: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%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及以上</w:t>
            </w:r>
          </w:p>
        </w:tc>
        <w:tc>
          <w:tcPr>
            <w:tcW w:w="730" w:type="pct"/>
            <w:vAlign w:val="center"/>
          </w:tcPr>
          <w:p w:rsidR="00B94763" w:rsidRPr="00371C8B" w:rsidRDefault="00B94763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02" w:type="pct"/>
            <w:vMerge/>
            <w:vAlign w:val="center"/>
          </w:tcPr>
          <w:p w:rsidR="00B94763" w:rsidRPr="00371C8B" w:rsidRDefault="00B94763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B94763" w:rsidRPr="00371C8B" w:rsidTr="00B33204">
        <w:trPr>
          <w:trHeight w:val="305"/>
          <w:jc w:val="center"/>
        </w:trPr>
        <w:tc>
          <w:tcPr>
            <w:tcW w:w="911" w:type="pct"/>
            <w:vMerge/>
            <w:vAlign w:val="center"/>
          </w:tcPr>
          <w:p w:rsidR="00B94763" w:rsidRDefault="00B94763" w:rsidP="003B0A2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657" w:type="pct"/>
            <w:gridSpan w:val="2"/>
            <w:vAlign w:val="center"/>
          </w:tcPr>
          <w:p w:rsidR="00B94763" w:rsidRPr="00371C8B" w:rsidRDefault="00B94763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所有卫生间均有通往室外的采光通风窗</w:t>
            </w:r>
          </w:p>
        </w:tc>
        <w:tc>
          <w:tcPr>
            <w:tcW w:w="730" w:type="pct"/>
            <w:vAlign w:val="center"/>
          </w:tcPr>
          <w:p w:rsidR="00B94763" w:rsidRPr="00371C8B" w:rsidRDefault="00B94763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702" w:type="pct"/>
            <w:vAlign w:val="center"/>
          </w:tcPr>
          <w:p w:rsidR="00B94763" w:rsidRPr="00371C8B" w:rsidRDefault="00B94763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B94763" w:rsidRPr="00371C8B" w:rsidTr="00B33204">
        <w:trPr>
          <w:trHeight w:val="305"/>
          <w:jc w:val="center"/>
        </w:trPr>
        <w:tc>
          <w:tcPr>
            <w:tcW w:w="911" w:type="pct"/>
            <w:vMerge w:val="restart"/>
            <w:vAlign w:val="center"/>
          </w:tcPr>
          <w:p w:rsidR="00B94763" w:rsidRPr="00371C8B" w:rsidRDefault="00FA7003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-212722051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74076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="00B94763" w:rsidRPr="00371C8B">
              <w:rPr>
                <w:rFonts w:ascii="Times New Roman" w:hAnsi="Times New Roman" w:cs="Times New Roman"/>
                <w:kern w:val="0"/>
                <w:szCs w:val="21"/>
              </w:rPr>
              <w:t>公共建筑</w:t>
            </w:r>
          </w:p>
        </w:tc>
        <w:tc>
          <w:tcPr>
            <w:tcW w:w="1552" w:type="pct"/>
            <w:vMerge w:val="restart"/>
            <w:vAlign w:val="center"/>
          </w:tcPr>
          <w:p w:rsidR="00B94763" w:rsidRPr="00371C8B" w:rsidRDefault="00B94763" w:rsidP="003B0A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过渡季典型工况下主要功能房间的平均自然通风换气次数不小于</w:t>
            </w: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次</w:t>
            </w: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/h</w:t>
            </w: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的面积比例</w:t>
            </w: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RR</w:t>
            </w:r>
          </w:p>
        </w:tc>
        <w:tc>
          <w:tcPr>
            <w:tcW w:w="1105" w:type="pct"/>
            <w:vAlign w:val="center"/>
          </w:tcPr>
          <w:p w:rsidR="00B94763" w:rsidRPr="00371C8B" w:rsidRDefault="00B94763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70%≤</w:t>
            </w:r>
            <w:r w:rsidRPr="00371C8B"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  <w:t>R</w:t>
            </w:r>
            <w:r w:rsidRPr="00371C8B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R</w:t>
            </w: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＜</w:t>
            </w: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80%</w:t>
            </w:r>
          </w:p>
        </w:tc>
        <w:tc>
          <w:tcPr>
            <w:tcW w:w="730" w:type="pct"/>
            <w:vAlign w:val="center"/>
          </w:tcPr>
          <w:p w:rsidR="00B94763" w:rsidRPr="00371C8B" w:rsidRDefault="00B94763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702" w:type="pct"/>
            <w:vMerge w:val="restart"/>
            <w:vAlign w:val="center"/>
          </w:tcPr>
          <w:p w:rsidR="00B94763" w:rsidRPr="00371C8B" w:rsidRDefault="00B94763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B94763" w:rsidRPr="00371C8B" w:rsidTr="00B33204">
        <w:trPr>
          <w:trHeight w:val="322"/>
          <w:jc w:val="center"/>
        </w:trPr>
        <w:tc>
          <w:tcPr>
            <w:tcW w:w="911" w:type="pct"/>
            <w:vMerge/>
            <w:vAlign w:val="center"/>
          </w:tcPr>
          <w:p w:rsidR="00B94763" w:rsidRPr="00371C8B" w:rsidRDefault="00B94763" w:rsidP="003B0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2" w:type="pct"/>
            <w:vMerge/>
            <w:vAlign w:val="center"/>
          </w:tcPr>
          <w:p w:rsidR="00B94763" w:rsidRPr="00371C8B" w:rsidRDefault="00B94763" w:rsidP="003B0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05" w:type="pct"/>
            <w:vAlign w:val="center"/>
          </w:tcPr>
          <w:p w:rsidR="00B94763" w:rsidRPr="00371C8B" w:rsidRDefault="00B94763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80%≤</w:t>
            </w:r>
            <w:r w:rsidRPr="00371C8B"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  <w:t>R</w:t>
            </w:r>
            <w:r w:rsidRPr="00371C8B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R</w:t>
            </w: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＜</w:t>
            </w: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90%</w:t>
            </w:r>
          </w:p>
        </w:tc>
        <w:tc>
          <w:tcPr>
            <w:tcW w:w="730" w:type="pct"/>
            <w:vAlign w:val="center"/>
          </w:tcPr>
          <w:p w:rsidR="00B94763" w:rsidRPr="00371C8B" w:rsidRDefault="00B94763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02" w:type="pct"/>
            <w:vMerge/>
            <w:vAlign w:val="center"/>
          </w:tcPr>
          <w:p w:rsidR="00B94763" w:rsidRPr="00371C8B" w:rsidRDefault="00B94763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B94763" w:rsidRPr="00371C8B" w:rsidTr="00B33204">
        <w:trPr>
          <w:trHeight w:val="322"/>
          <w:jc w:val="center"/>
        </w:trPr>
        <w:tc>
          <w:tcPr>
            <w:tcW w:w="911" w:type="pct"/>
            <w:vMerge/>
            <w:vAlign w:val="center"/>
          </w:tcPr>
          <w:p w:rsidR="00B94763" w:rsidRPr="00371C8B" w:rsidRDefault="00B94763" w:rsidP="003B0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2" w:type="pct"/>
            <w:vMerge/>
            <w:vAlign w:val="center"/>
          </w:tcPr>
          <w:p w:rsidR="00B94763" w:rsidRPr="00371C8B" w:rsidRDefault="00B94763" w:rsidP="003B0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05" w:type="pct"/>
            <w:vAlign w:val="center"/>
          </w:tcPr>
          <w:p w:rsidR="00B94763" w:rsidRPr="00371C8B" w:rsidRDefault="00B94763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90%≤</w:t>
            </w:r>
            <w:r w:rsidRPr="00371C8B"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  <w:t>R</w:t>
            </w:r>
            <w:r w:rsidRPr="00371C8B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R</w:t>
            </w: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＜</w:t>
            </w: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100%</w:t>
            </w:r>
          </w:p>
        </w:tc>
        <w:tc>
          <w:tcPr>
            <w:tcW w:w="730" w:type="pct"/>
            <w:vAlign w:val="center"/>
          </w:tcPr>
          <w:p w:rsidR="00B94763" w:rsidRPr="00371C8B" w:rsidRDefault="00B94763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702" w:type="pct"/>
            <w:vMerge/>
            <w:vAlign w:val="center"/>
          </w:tcPr>
          <w:p w:rsidR="00B94763" w:rsidRPr="00371C8B" w:rsidRDefault="00B94763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B94763" w:rsidRPr="00371C8B" w:rsidTr="00B33204">
        <w:trPr>
          <w:trHeight w:val="322"/>
          <w:jc w:val="center"/>
        </w:trPr>
        <w:tc>
          <w:tcPr>
            <w:tcW w:w="911" w:type="pct"/>
            <w:vMerge/>
            <w:vAlign w:val="center"/>
          </w:tcPr>
          <w:p w:rsidR="00B94763" w:rsidRPr="00371C8B" w:rsidRDefault="00B94763" w:rsidP="003B0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2" w:type="pct"/>
            <w:vMerge/>
            <w:vAlign w:val="center"/>
          </w:tcPr>
          <w:p w:rsidR="00B94763" w:rsidRPr="00371C8B" w:rsidRDefault="00B94763" w:rsidP="003B0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05" w:type="pct"/>
            <w:vAlign w:val="center"/>
          </w:tcPr>
          <w:p w:rsidR="00B94763" w:rsidRPr="00371C8B" w:rsidRDefault="00B94763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100%</w:t>
            </w:r>
          </w:p>
        </w:tc>
        <w:tc>
          <w:tcPr>
            <w:tcW w:w="730" w:type="pct"/>
            <w:vAlign w:val="center"/>
          </w:tcPr>
          <w:p w:rsidR="00B94763" w:rsidRPr="00371C8B" w:rsidRDefault="00B94763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702" w:type="pct"/>
            <w:vMerge/>
            <w:vAlign w:val="center"/>
          </w:tcPr>
          <w:p w:rsidR="00B94763" w:rsidRPr="00371C8B" w:rsidRDefault="00B94763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B94763" w:rsidRPr="00371C8B" w:rsidTr="00B33204">
        <w:trPr>
          <w:trHeight w:val="322"/>
          <w:jc w:val="center"/>
        </w:trPr>
        <w:tc>
          <w:tcPr>
            <w:tcW w:w="3568" w:type="pct"/>
            <w:gridSpan w:val="3"/>
            <w:vAlign w:val="center"/>
          </w:tcPr>
          <w:p w:rsidR="00B94763" w:rsidRPr="00371C8B" w:rsidRDefault="00B94763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合计</w:t>
            </w:r>
          </w:p>
        </w:tc>
        <w:tc>
          <w:tcPr>
            <w:tcW w:w="730" w:type="pct"/>
            <w:vAlign w:val="center"/>
          </w:tcPr>
          <w:p w:rsidR="00B94763" w:rsidRPr="00371C8B" w:rsidRDefault="00B94763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8</w:t>
            </w:r>
          </w:p>
        </w:tc>
        <w:tc>
          <w:tcPr>
            <w:tcW w:w="702" w:type="pct"/>
            <w:vAlign w:val="center"/>
          </w:tcPr>
          <w:p w:rsidR="00B94763" w:rsidRPr="00371C8B" w:rsidRDefault="00F665C6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6</w:t>
            </w:r>
          </w:p>
        </w:tc>
      </w:tr>
    </w:tbl>
    <w:p w:rsidR="000A55DC" w:rsidRPr="00547320" w:rsidRDefault="000A55DC" w:rsidP="000A55DC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0A55DC" w:rsidRDefault="000A55DC" w:rsidP="00B33204">
      <w:pPr>
        <w:spacing w:line="360" w:lineRule="auto"/>
      </w:pPr>
      <w:r>
        <w:rPr>
          <w:rFonts w:hint="eastAsia"/>
        </w:rPr>
        <w:t>项目所处城市的建筑热工气候分区：</w:t>
      </w:r>
      <w:sdt>
        <w:sdtPr>
          <w:rPr>
            <w:rFonts w:hint="eastAsia"/>
            <w:sz w:val="28"/>
          </w:rPr>
          <w:id w:val="82246703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074076">
            <w:rPr>
              <w:rFonts w:hint="eastAsia"/>
              <w:sz w:val="28"/>
            </w:rPr>
            <w:sym w:font="Wingdings 2" w:char="F0A3"/>
          </w:r>
        </w:sdtContent>
      </w:sdt>
      <w:r w:rsidRPr="00A826B0">
        <w:rPr>
          <w:rFonts w:hint="eastAsia"/>
        </w:rPr>
        <w:t>严寒</w:t>
      </w:r>
      <w:r>
        <w:t xml:space="preserve"> </w:t>
      </w:r>
      <w:sdt>
        <w:sdtPr>
          <w:rPr>
            <w:rFonts w:hint="eastAsia"/>
            <w:sz w:val="28"/>
          </w:rPr>
          <w:id w:val="1619712001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F665C6">
            <w:rPr>
              <w:rFonts w:hint="eastAsia"/>
              <w:sz w:val="28"/>
            </w:rPr>
            <w:sym w:font="Wingdings 2" w:char="F052"/>
          </w:r>
        </w:sdtContent>
      </w:sdt>
      <w:r w:rsidRPr="00A826B0">
        <w:rPr>
          <w:rFonts w:hint="eastAsia"/>
          <w:lang w:val="zh-CN"/>
        </w:rPr>
        <w:t>寒冷</w:t>
      </w:r>
      <w:r>
        <w:rPr>
          <w:lang w:val="zh-CN"/>
        </w:rPr>
        <w:t xml:space="preserve"> </w:t>
      </w:r>
    </w:p>
    <w:p w:rsidR="000A55DC" w:rsidRPr="008E48E4" w:rsidRDefault="00FA7003" w:rsidP="00B33204">
      <w:pPr>
        <w:spacing w:line="360" w:lineRule="auto"/>
      </w:pPr>
      <w:sdt>
        <w:sdtPr>
          <w:rPr>
            <w:rFonts w:hint="eastAsia"/>
            <w:sz w:val="28"/>
          </w:rPr>
          <w:id w:val="452446769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F665C6">
            <w:rPr>
              <w:rFonts w:hint="eastAsia"/>
              <w:sz w:val="28"/>
            </w:rPr>
            <w:sym w:font="Wingdings 2" w:char="F052"/>
          </w:r>
        </w:sdtContent>
      </w:sdt>
      <w:r w:rsidR="000A55DC">
        <w:rPr>
          <w:rFonts w:hint="eastAsia"/>
        </w:rPr>
        <w:t>居住建筑</w:t>
      </w:r>
    </w:p>
    <w:p w:rsidR="000A55DC" w:rsidRPr="004E73FB" w:rsidRDefault="000A55DC" w:rsidP="00B33204">
      <w:pPr>
        <w:spacing w:line="360" w:lineRule="auto"/>
      </w:pPr>
      <w:r w:rsidRPr="004E73FB">
        <w:rPr>
          <w:rFonts w:hint="eastAsia"/>
        </w:rPr>
        <w:t>主要功能房间通风开口面积与房间地板面积</w:t>
      </w:r>
      <w:r>
        <w:rPr>
          <w:rFonts w:hint="eastAsia"/>
        </w:rPr>
        <w:t>比例</w:t>
      </w:r>
      <w:r w:rsidRPr="004E73FB">
        <w:rPr>
          <w:rFonts w:hint="eastAsia"/>
        </w:rPr>
        <w:t>表：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9"/>
        <w:gridCol w:w="1064"/>
        <w:gridCol w:w="1412"/>
        <w:gridCol w:w="2804"/>
        <w:gridCol w:w="1339"/>
      </w:tblGrid>
      <w:tr w:rsidR="000A55DC" w:rsidRPr="009A5F2B" w:rsidTr="00B33204">
        <w:trPr>
          <w:trHeight w:val="284"/>
          <w:jc w:val="center"/>
        </w:trPr>
        <w:tc>
          <w:tcPr>
            <w:tcW w:w="1542" w:type="dxa"/>
            <w:vAlign w:val="center"/>
          </w:tcPr>
          <w:p w:rsidR="000A55DC" w:rsidRPr="009A5F2B" w:rsidRDefault="000A55DC" w:rsidP="005A4BEF">
            <w:pPr>
              <w:jc w:val="center"/>
            </w:pPr>
            <w:r w:rsidRPr="009A5F2B">
              <w:rPr>
                <w:rFonts w:hint="eastAsia"/>
              </w:rPr>
              <w:t>功能房间类型</w:t>
            </w:r>
          </w:p>
        </w:tc>
        <w:tc>
          <w:tcPr>
            <w:tcW w:w="1236" w:type="dxa"/>
            <w:vAlign w:val="center"/>
          </w:tcPr>
          <w:p w:rsidR="000A55DC" w:rsidRPr="009A5F2B" w:rsidRDefault="000A55DC" w:rsidP="005A4BEF">
            <w:pPr>
              <w:jc w:val="center"/>
            </w:pPr>
            <w:r>
              <w:rPr>
                <w:rFonts w:hint="eastAsia"/>
              </w:rPr>
              <w:t>房间</w:t>
            </w:r>
            <w:r>
              <w:t>面积</w:t>
            </w:r>
          </w:p>
        </w:tc>
        <w:tc>
          <w:tcPr>
            <w:tcW w:w="1656" w:type="dxa"/>
            <w:vAlign w:val="center"/>
          </w:tcPr>
          <w:p w:rsidR="000A55DC" w:rsidRPr="009A5F2B" w:rsidRDefault="000A55DC" w:rsidP="005A4BEF">
            <w:pPr>
              <w:jc w:val="center"/>
            </w:pPr>
            <w:r>
              <w:rPr>
                <w:rFonts w:hint="eastAsia"/>
              </w:rPr>
              <w:t>通风开口面积</w:t>
            </w:r>
          </w:p>
        </w:tc>
        <w:tc>
          <w:tcPr>
            <w:tcW w:w="3336" w:type="dxa"/>
            <w:vAlign w:val="center"/>
          </w:tcPr>
          <w:p w:rsidR="000A55DC" w:rsidRPr="009A5F2B" w:rsidRDefault="000A55DC" w:rsidP="005A4BEF">
            <w:pPr>
              <w:jc w:val="center"/>
            </w:pPr>
            <w:r w:rsidRPr="009A5F2B">
              <w:rPr>
                <w:rFonts w:hint="eastAsia"/>
              </w:rPr>
              <w:t>通风开口面积与房间地板面积比</w:t>
            </w:r>
          </w:p>
        </w:tc>
        <w:tc>
          <w:tcPr>
            <w:tcW w:w="1568" w:type="dxa"/>
            <w:vAlign w:val="center"/>
          </w:tcPr>
          <w:p w:rsidR="000A55DC" w:rsidRPr="009A5F2B" w:rsidRDefault="000A55DC" w:rsidP="005A4BEF">
            <w:pPr>
              <w:jc w:val="center"/>
            </w:pPr>
            <w:r w:rsidRPr="009A5F2B">
              <w:rPr>
                <w:rFonts w:hint="eastAsia"/>
              </w:rPr>
              <w:t>是否符合要求</w:t>
            </w:r>
          </w:p>
        </w:tc>
      </w:tr>
      <w:tr w:rsidR="000A55DC" w:rsidRPr="009A5F2B" w:rsidTr="00B33204">
        <w:trPr>
          <w:trHeight w:val="284"/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698977680"/>
            <w:placeholder>
              <w:docPart w:val="29AC5A00D53048909F4B50A85E5E9292"/>
            </w:placeholder>
            <w:text/>
          </w:sdtPr>
          <w:sdtEndPr/>
          <w:sdtContent>
            <w:tc>
              <w:tcPr>
                <w:tcW w:w="1542" w:type="dxa"/>
                <w:vAlign w:val="center"/>
              </w:tcPr>
              <w:p w:rsidR="000A55DC" w:rsidRPr="009A5F2B" w:rsidRDefault="00F665C6" w:rsidP="00F665C6"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卧室</w:t>
                </w:r>
                <w:r w:rsidR="000A55DC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384792099"/>
            <w:placeholder>
              <w:docPart w:val="4D597483D905462BAC82816A9E7B9B78"/>
            </w:placeholder>
            <w:text/>
          </w:sdtPr>
          <w:sdtEndPr/>
          <w:sdtContent>
            <w:tc>
              <w:tcPr>
                <w:tcW w:w="1236" w:type="dxa"/>
                <w:vAlign w:val="center"/>
              </w:tcPr>
              <w:p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F665C6">
                  <w:rPr>
                    <w:rFonts w:ascii="Times New Roman" w:eastAsia="宋体" w:hAnsi="Times New Roman" w:cs="Times New Roman"/>
                    <w:szCs w:val="21"/>
                  </w:rPr>
                  <w:t>12.6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487248493"/>
            <w:placeholder>
              <w:docPart w:val="D152A3F4675D44958A06C9D57833075D"/>
            </w:placeholder>
            <w:text/>
          </w:sdtPr>
          <w:sdtEndPr/>
          <w:sdtContent>
            <w:tc>
              <w:tcPr>
                <w:tcW w:w="1656" w:type="dxa"/>
                <w:vAlign w:val="center"/>
              </w:tcPr>
              <w:p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F665C6">
                  <w:rPr>
                    <w:rFonts w:ascii="Times New Roman" w:eastAsia="宋体" w:hAnsi="Times New Roman" w:cs="Times New Roman"/>
                    <w:szCs w:val="21"/>
                  </w:rPr>
                  <w:t>1.36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590624505"/>
            <w:placeholder>
              <w:docPart w:val="F25B80DB6F1448D1B0CC53EE767880D6"/>
            </w:placeholder>
            <w:text/>
          </w:sdtPr>
          <w:sdtEndPr/>
          <w:sdtContent>
            <w:tc>
              <w:tcPr>
                <w:tcW w:w="3336" w:type="dxa"/>
                <w:vAlign w:val="center"/>
              </w:tcPr>
              <w:p w:rsidR="000A55DC" w:rsidRPr="009A5F2B" w:rsidRDefault="00F665C6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12.8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6</w:t>
                </w:r>
                <w:r w:rsidR="000A55DC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644323871"/>
            <w:placeholder>
              <w:docPart w:val="ABFD9D366DB24C38A8867AB1E0B8B3E7"/>
            </w:placeholder>
            <w:text/>
          </w:sdtPr>
          <w:sdtEndPr/>
          <w:sdtContent>
            <w:tc>
              <w:tcPr>
                <w:tcW w:w="1568" w:type="dxa"/>
                <w:vAlign w:val="center"/>
              </w:tcPr>
              <w:p w:rsidR="000A55DC" w:rsidRPr="009A5F2B" w:rsidRDefault="00F665C6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是</w:t>
                </w:r>
                <w:r w:rsidR="000A55DC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A55DC" w:rsidRPr="009A5F2B" w:rsidTr="00B33204">
        <w:trPr>
          <w:trHeight w:val="284"/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77971920"/>
            <w:placeholder>
              <w:docPart w:val="2A033210A726465A9CA9D66ABEE37C77"/>
            </w:placeholder>
            <w:text/>
          </w:sdtPr>
          <w:sdtEndPr/>
          <w:sdtContent>
            <w:tc>
              <w:tcPr>
                <w:tcW w:w="1542" w:type="dxa"/>
                <w:vAlign w:val="center"/>
              </w:tcPr>
              <w:p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F665C6">
                  <w:rPr>
                    <w:rFonts w:ascii="Times New Roman" w:eastAsia="宋体" w:hAnsi="Times New Roman" w:cs="Times New Roman" w:hint="eastAsia"/>
                    <w:szCs w:val="21"/>
                  </w:rPr>
                  <w:t>起居室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373225393"/>
            <w:placeholder>
              <w:docPart w:val="4F80483266DB4AEBB802468FB1BAF689"/>
            </w:placeholder>
            <w:text/>
          </w:sdtPr>
          <w:sdtEndPr/>
          <w:sdtContent>
            <w:tc>
              <w:tcPr>
                <w:tcW w:w="1236" w:type="dxa"/>
                <w:vAlign w:val="center"/>
              </w:tcPr>
              <w:p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F665C6">
                  <w:rPr>
                    <w:rFonts w:ascii="Times New Roman" w:eastAsia="宋体" w:hAnsi="Times New Roman" w:cs="Times New Roman"/>
                    <w:szCs w:val="21"/>
                  </w:rPr>
                  <w:t>20.09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918743431"/>
            <w:placeholder>
              <w:docPart w:val="B4620828EAAA4C6F9A2905F38ED71826"/>
            </w:placeholder>
            <w:text/>
          </w:sdtPr>
          <w:sdtEndPr/>
          <w:sdtContent>
            <w:tc>
              <w:tcPr>
                <w:tcW w:w="1656" w:type="dxa"/>
                <w:vAlign w:val="center"/>
              </w:tcPr>
              <w:p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F665C6">
                  <w:rPr>
                    <w:rFonts w:ascii="Times New Roman" w:eastAsia="宋体" w:hAnsi="Times New Roman" w:cs="Times New Roman"/>
                    <w:szCs w:val="21"/>
                  </w:rPr>
                  <w:t>2.77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385377789"/>
            <w:placeholder>
              <w:docPart w:val="60E6CD2B237B44AEB302ED0058537F8D"/>
            </w:placeholder>
            <w:text/>
          </w:sdtPr>
          <w:sdtEndPr/>
          <w:sdtContent>
            <w:tc>
              <w:tcPr>
                <w:tcW w:w="3336" w:type="dxa"/>
                <w:vAlign w:val="center"/>
              </w:tcPr>
              <w:p w:rsidR="000A55DC" w:rsidRPr="009A5F2B" w:rsidRDefault="00F665C6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13.8</w:t>
                </w:r>
                <w:r w:rsidR="000A55DC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290937401"/>
            <w:placeholder>
              <w:docPart w:val="871DD850AE9541D0A812695FA6ACFD37"/>
            </w:placeholder>
            <w:text/>
          </w:sdtPr>
          <w:sdtEndPr/>
          <w:sdtContent>
            <w:tc>
              <w:tcPr>
                <w:tcW w:w="1568" w:type="dxa"/>
                <w:vAlign w:val="center"/>
              </w:tcPr>
              <w:p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F665C6">
                  <w:rPr>
                    <w:rFonts w:ascii="Times New Roman" w:eastAsia="宋体" w:hAnsi="Times New Roman" w:cs="Times New Roman" w:hint="eastAsia"/>
                    <w:szCs w:val="21"/>
                  </w:rPr>
                  <w:t>是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0A55DC" w:rsidRPr="009A5F2B" w:rsidTr="00B33204">
        <w:trPr>
          <w:trHeight w:val="284"/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786109921"/>
            <w:placeholder>
              <w:docPart w:val="B6BF19A3EF2D4AEBA33D86643E116903"/>
            </w:placeholder>
            <w:text/>
          </w:sdtPr>
          <w:sdtEndPr/>
          <w:sdtContent>
            <w:tc>
              <w:tcPr>
                <w:tcW w:w="1542" w:type="dxa"/>
                <w:vAlign w:val="center"/>
              </w:tcPr>
              <w:p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702931645"/>
            <w:placeholder>
              <w:docPart w:val="4F2898A7FF8A44D7927AC918EB30E261"/>
            </w:placeholder>
            <w:text/>
          </w:sdtPr>
          <w:sdtEndPr/>
          <w:sdtContent>
            <w:tc>
              <w:tcPr>
                <w:tcW w:w="1236" w:type="dxa"/>
                <w:vAlign w:val="center"/>
              </w:tcPr>
              <w:p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342628829"/>
            <w:placeholder>
              <w:docPart w:val="ED16915802394B46B7747E716757CC5A"/>
            </w:placeholder>
            <w:text/>
          </w:sdtPr>
          <w:sdtEndPr/>
          <w:sdtContent>
            <w:tc>
              <w:tcPr>
                <w:tcW w:w="1656" w:type="dxa"/>
                <w:vAlign w:val="center"/>
              </w:tcPr>
              <w:p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230805631"/>
            <w:placeholder>
              <w:docPart w:val="96E988E0111B4046B9D506D9D25339D1"/>
            </w:placeholder>
            <w:text/>
          </w:sdtPr>
          <w:sdtEndPr/>
          <w:sdtContent>
            <w:tc>
              <w:tcPr>
                <w:tcW w:w="3336" w:type="dxa"/>
                <w:vAlign w:val="center"/>
              </w:tcPr>
              <w:p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823046314"/>
            <w:placeholder>
              <w:docPart w:val="78D75C0688C2482F9D8FCD6DFD8A5C16"/>
            </w:placeholder>
            <w:text/>
          </w:sdtPr>
          <w:sdtEndPr/>
          <w:sdtContent>
            <w:tc>
              <w:tcPr>
                <w:tcW w:w="1568" w:type="dxa"/>
                <w:vAlign w:val="center"/>
              </w:tcPr>
              <w:p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A55DC" w:rsidRPr="009A5F2B" w:rsidTr="00B33204">
        <w:trPr>
          <w:trHeight w:val="284"/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1805815749"/>
            <w:placeholder>
              <w:docPart w:val="47459F9FC0454841971CADC1FAB95B6D"/>
            </w:placeholder>
            <w:text/>
          </w:sdtPr>
          <w:sdtEndPr/>
          <w:sdtContent>
            <w:tc>
              <w:tcPr>
                <w:tcW w:w="1542" w:type="dxa"/>
                <w:vAlign w:val="center"/>
              </w:tcPr>
              <w:p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780173699"/>
            <w:placeholder>
              <w:docPart w:val="0AC2CA1448F642CAB83117A5965CB02A"/>
            </w:placeholder>
            <w:text/>
          </w:sdtPr>
          <w:sdtEndPr/>
          <w:sdtContent>
            <w:tc>
              <w:tcPr>
                <w:tcW w:w="1236" w:type="dxa"/>
                <w:vAlign w:val="center"/>
              </w:tcPr>
              <w:p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853957331"/>
            <w:placeholder>
              <w:docPart w:val="6299D775D823412F8A9133BAA9158059"/>
            </w:placeholder>
            <w:text/>
          </w:sdtPr>
          <w:sdtEndPr/>
          <w:sdtContent>
            <w:tc>
              <w:tcPr>
                <w:tcW w:w="1656" w:type="dxa"/>
                <w:vAlign w:val="center"/>
              </w:tcPr>
              <w:p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247854206"/>
            <w:placeholder>
              <w:docPart w:val="F59758F4B97D40D2A5C3D39AD718C074"/>
            </w:placeholder>
            <w:text/>
          </w:sdtPr>
          <w:sdtEndPr/>
          <w:sdtContent>
            <w:tc>
              <w:tcPr>
                <w:tcW w:w="3336" w:type="dxa"/>
                <w:vAlign w:val="center"/>
              </w:tcPr>
              <w:p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527477469"/>
            <w:placeholder>
              <w:docPart w:val="5ED9DADA759445C5920D65652B7BF04E"/>
            </w:placeholder>
            <w:text/>
          </w:sdtPr>
          <w:sdtEndPr/>
          <w:sdtContent>
            <w:tc>
              <w:tcPr>
                <w:tcW w:w="1568" w:type="dxa"/>
                <w:vAlign w:val="center"/>
              </w:tcPr>
              <w:p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A55DC" w:rsidRPr="009A5F2B" w:rsidTr="00B33204">
        <w:trPr>
          <w:trHeight w:val="284"/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464546603"/>
            <w:placeholder>
              <w:docPart w:val="5E9D7485887A4C71835C14FCB8A196AA"/>
            </w:placeholder>
            <w:text/>
          </w:sdtPr>
          <w:sdtEndPr/>
          <w:sdtContent>
            <w:tc>
              <w:tcPr>
                <w:tcW w:w="1542" w:type="dxa"/>
                <w:vAlign w:val="center"/>
              </w:tcPr>
              <w:p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245467772"/>
            <w:placeholder>
              <w:docPart w:val="260FB4F412104B61BB50DBCAAC37BD67"/>
            </w:placeholder>
            <w:text/>
          </w:sdtPr>
          <w:sdtEndPr/>
          <w:sdtContent>
            <w:tc>
              <w:tcPr>
                <w:tcW w:w="1236" w:type="dxa"/>
                <w:vAlign w:val="center"/>
              </w:tcPr>
              <w:p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965477978"/>
            <w:placeholder>
              <w:docPart w:val="88025DA3C4AF4B5AAC9E8FDB678809E6"/>
            </w:placeholder>
            <w:text/>
          </w:sdtPr>
          <w:sdtEndPr/>
          <w:sdtContent>
            <w:tc>
              <w:tcPr>
                <w:tcW w:w="1656" w:type="dxa"/>
                <w:vAlign w:val="center"/>
              </w:tcPr>
              <w:p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018273929"/>
            <w:placeholder>
              <w:docPart w:val="EA944E6CB96942D7BB4DE4BA30C645D1"/>
            </w:placeholder>
            <w:text/>
          </w:sdtPr>
          <w:sdtEndPr/>
          <w:sdtContent>
            <w:tc>
              <w:tcPr>
                <w:tcW w:w="3336" w:type="dxa"/>
                <w:vAlign w:val="center"/>
              </w:tcPr>
              <w:p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682439257"/>
            <w:placeholder>
              <w:docPart w:val="2A84123D63D346D6B7089EA5BE80194A"/>
            </w:placeholder>
            <w:text/>
          </w:sdtPr>
          <w:sdtEndPr/>
          <w:sdtContent>
            <w:tc>
              <w:tcPr>
                <w:tcW w:w="1568" w:type="dxa"/>
                <w:vAlign w:val="center"/>
              </w:tcPr>
              <w:p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:rsidR="000A55DC" w:rsidRDefault="000A55DC" w:rsidP="000A55DC">
      <w:pPr>
        <w:rPr>
          <w:lang w:val="zh-CN"/>
        </w:rPr>
      </w:pPr>
    </w:p>
    <w:p w:rsidR="000A55DC" w:rsidRPr="008E48E4" w:rsidRDefault="00FA7003" w:rsidP="000A55DC">
      <w:sdt>
        <w:sdtPr>
          <w:rPr>
            <w:rFonts w:hint="eastAsia"/>
            <w:sz w:val="28"/>
          </w:rPr>
          <w:id w:val="597139399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074076">
            <w:rPr>
              <w:rFonts w:hint="eastAsia"/>
              <w:sz w:val="28"/>
            </w:rPr>
            <w:sym w:font="Wingdings 2" w:char="F0A3"/>
          </w:r>
        </w:sdtContent>
      </w:sdt>
      <w:r w:rsidR="000A55DC">
        <w:rPr>
          <w:rFonts w:hint="eastAsia"/>
        </w:rPr>
        <w:t>公共建筑</w:t>
      </w:r>
    </w:p>
    <w:p w:rsidR="000A55DC" w:rsidRDefault="000A55DC" w:rsidP="000A55DC">
      <w:r>
        <w:rPr>
          <w:rFonts w:hint="eastAsia"/>
        </w:rPr>
        <w:t>进行了优化设计的部分：</w:t>
      </w:r>
      <w:sdt>
        <w:sdtPr>
          <w:rPr>
            <w:rFonts w:hint="eastAsia"/>
            <w:sz w:val="28"/>
          </w:rPr>
          <w:id w:val="-43455017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074076"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</w:rPr>
        <w:t>建筑空间</w:t>
      </w:r>
      <w:r>
        <w:t xml:space="preserve"> </w:t>
      </w:r>
      <w:sdt>
        <w:sdtPr>
          <w:rPr>
            <w:rFonts w:hint="eastAsia"/>
            <w:sz w:val="28"/>
          </w:rPr>
          <w:id w:val="-106441100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074076"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</w:rPr>
        <w:t>平面布局</w:t>
      </w:r>
      <w:r>
        <w:t xml:space="preserve"> </w:t>
      </w:r>
      <w:sdt>
        <w:sdtPr>
          <w:rPr>
            <w:rFonts w:hint="eastAsia"/>
            <w:sz w:val="28"/>
          </w:rPr>
          <w:id w:val="-1439598378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074076"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</w:rPr>
        <w:t>构造设计</w:t>
      </w:r>
    </w:p>
    <w:p w:rsidR="000A55DC" w:rsidRPr="004E73FB" w:rsidRDefault="000A55DC" w:rsidP="000A55DC">
      <w:r>
        <w:rPr>
          <w:rFonts w:hint="eastAsia"/>
        </w:rPr>
        <w:t>过渡季典型工况下</w:t>
      </w:r>
      <w:r w:rsidRPr="004E73FB">
        <w:rPr>
          <w:rFonts w:hint="eastAsia"/>
        </w:rPr>
        <w:t>主要功能房间</w:t>
      </w:r>
      <w:r>
        <w:rPr>
          <w:rFonts w:hint="eastAsia"/>
        </w:rPr>
        <w:t>平均自然通风换气次数不小于</w:t>
      </w:r>
      <w:r>
        <w:t>2</w:t>
      </w:r>
      <w:r>
        <w:rPr>
          <w:rFonts w:hint="eastAsia"/>
        </w:rPr>
        <w:t>次</w:t>
      </w:r>
      <w:r>
        <w:t>/h</w:t>
      </w:r>
      <w:r>
        <w:rPr>
          <w:rFonts w:hint="eastAsia"/>
        </w:rPr>
        <w:t>的面积统计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7"/>
        <w:gridCol w:w="2705"/>
        <w:gridCol w:w="2031"/>
        <w:gridCol w:w="1805"/>
      </w:tblGrid>
      <w:tr w:rsidR="000A55DC" w:rsidRPr="009A5F2B" w:rsidTr="00B33204">
        <w:trPr>
          <w:jc w:val="center"/>
        </w:trPr>
        <w:tc>
          <w:tcPr>
            <w:tcW w:w="880" w:type="pct"/>
            <w:vAlign w:val="center"/>
          </w:tcPr>
          <w:p w:rsidR="000A55DC" w:rsidRPr="009A5F2B" w:rsidRDefault="000A55DC" w:rsidP="005A4BEF">
            <w:pPr>
              <w:jc w:val="center"/>
            </w:pPr>
            <w:r w:rsidRPr="009A5F2B">
              <w:rPr>
                <w:rFonts w:hint="eastAsia"/>
              </w:rPr>
              <w:t>分析区域</w:t>
            </w:r>
          </w:p>
        </w:tc>
        <w:tc>
          <w:tcPr>
            <w:tcW w:w="1704" w:type="pct"/>
            <w:vAlign w:val="center"/>
          </w:tcPr>
          <w:p w:rsidR="000A55DC" w:rsidRPr="009A5F2B" w:rsidRDefault="000A55DC" w:rsidP="005A4BEF">
            <w:pPr>
              <w:jc w:val="center"/>
            </w:pPr>
            <w:r w:rsidRPr="009A5F2B">
              <w:rPr>
                <w:rFonts w:hint="eastAsia"/>
              </w:rPr>
              <w:t>主要功能空间面积（</w:t>
            </w:r>
            <w:r w:rsidRPr="009A5F2B">
              <w:t>m</w:t>
            </w:r>
            <w:r w:rsidRPr="009A5F2B">
              <w:rPr>
                <w:vertAlign w:val="superscript"/>
              </w:rPr>
              <w:t>2</w:t>
            </w:r>
            <w:r w:rsidRPr="009A5F2B">
              <w:rPr>
                <w:rFonts w:hint="eastAsia"/>
              </w:rPr>
              <w:t>）</w:t>
            </w:r>
          </w:p>
        </w:tc>
        <w:tc>
          <w:tcPr>
            <w:tcW w:w="1279" w:type="pct"/>
            <w:vAlign w:val="center"/>
          </w:tcPr>
          <w:p w:rsidR="000A55DC" w:rsidRPr="009A5F2B" w:rsidRDefault="000A55DC" w:rsidP="005A4BEF">
            <w:pPr>
              <w:jc w:val="center"/>
            </w:pPr>
            <w:r w:rsidRPr="009A5F2B">
              <w:rPr>
                <w:rFonts w:hint="eastAsia"/>
              </w:rPr>
              <w:t>达标面积（</w:t>
            </w:r>
            <w:r w:rsidRPr="009A5F2B">
              <w:t>m</w:t>
            </w:r>
            <w:r w:rsidRPr="009A5F2B">
              <w:rPr>
                <w:vertAlign w:val="superscript"/>
              </w:rPr>
              <w:t>2</w:t>
            </w:r>
            <w:r w:rsidRPr="009A5F2B">
              <w:rPr>
                <w:rFonts w:hint="eastAsia"/>
              </w:rPr>
              <w:t>）</w:t>
            </w:r>
          </w:p>
        </w:tc>
        <w:tc>
          <w:tcPr>
            <w:tcW w:w="1137" w:type="pct"/>
            <w:vAlign w:val="center"/>
          </w:tcPr>
          <w:p w:rsidR="000A55DC" w:rsidRPr="009A5F2B" w:rsidRDefault="000A55DC" w:rsidP="005A4BEF">
            <w:pPr>
              <w:jc w:val="center"/>
            </w:pPr>
            <w:r w:rsidRPr="009A5F2B">
              <w:rPr>
                <w:rFonts w:hint="eastAsia"/>
              </w:rPr>
              <w:t>通风达标比例（</w:t>
            </w:r>
            <w:r w:rsidRPr="009A5F2B">
              <w:t>%</w:t>
            </w:r>
            <w:r w:rsidRPr="009A5F2B">
              <w:rPr>
                <w:rFonts w:hint="eastAsia"/>
              </w:rPr>
              <w:t>）</w:t>
            </w:r>
          </w:p>
        </w:tc>
      </w:tr>
      <w:tr w:rsidR="000A55DC" w:rsidRPr="009A5F2B" w:rsidTr="00B33204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107121181"/>
            <w:placeholder>
              <w:docPart w:val="E996C567D11E45BC8D6BFAA7CA839417"/>
            </w:placeholder>
            <w:text/>
          </w:sdtPr>
          <w:sdtEndPr/>
          <w:sdtContent>
            <w:tc>
              <w:tcPr>
                <w:tcW w:w="880" w:type="pct"/>
                <w:vAlign w:val="center"/>
              </w:tcPr>
              <w:p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528690209"/>
            <w:placeholder>
              <w:docPart w:val="875FBE6D75404A91B56BBA70B5B80624"/>
            </w:placeholder>
            <w:text/>
          </w:sdtPr>
          <w:sdtEndPr/>
          <w:sdtContent>
            <w:tc>
              <w:tcPr>
                <w:tcW w:w="1704" w:type="pct"/>
                <w:vAlign w:val="center"/>
              </w:tcPr>
              <w:p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224955203"/>
            <w:placeholder>
              <w:docPart w:val="C4C3036509774478AEBDA3083F8D990C"/>
            </w:placeholder>
            <w:text/>
          </w:sdtPr>
          <w:sdtEndPr/>
          <w:sdtContent>
            <w:tc>
              <w:tcPr>
                <w:tcW w:w="1279" w:type="pct"/>
                <w:vAlign w:val="center"/>
              </w:tcPr>
              <w:p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021229506"/>
            <w:placeholder>
              <w:docPart w:val="7F1D64047A054B7893410A98FB345F30"/>
            </w:placeholder>
            <w:text/>
          </w:sdtPr>
          <w:sdtEndPr/>
          <w:sdtContent>
            <w:tc>
              <w:tcPr>
                <w:tcW w:w="1137" w:type="pct"/>
                <w:vAlign w:val="center"/>
              </w:tcPr>
              <w:p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A55DC" w:rsidRPr="009A5F2B" w:rsidTr="00B33204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352152715"/>
            <w:placeholder>
              <w:docPart w:val="F2566842598B412EADFC56D0BC5302F0"/>
            </w:placeholder>
            <w:text/>
          </w:sdtPr>
          <w:sdtEndPr/>
          <w:sdtContent>
            <w:tc>
              <w:tcPr>
                <w:tcW w:w="880" w:type="pct"/>
                <w:vAlign w:val="center"/>
              </w:tcPr>
              <w:p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456296196"/>
            <w:placeholder>
              <w:docPart w:val="8526D35D577E4690918F9AE27ECA8125"/>
            </w:placeholder>
            <w:text/>
          </w:sdtPr>
          <w:sdtEndPr/>
          <w:sdtContent>
            <w:tc>
              <w:tcPr>
                <w:tcW w:w="1704" w:type="pct"/>
                <w:vAlign w:val="center"/>
              </w:tcPr>
              <w:p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168623179"/>
            <w:placeholder>
              <w:docPart w:val="36443A2BD8D2440BBA343205730E96CE"/>
            </w:placeholder>
            <w:text/>
          </w:sdtPr>
          <w:sdtEndPr/>
          <w:sdtContent>
            <w:tc>
              <w:tcPr>
                <w:tcW w:w="1279" w:type="pct"/>
                <w:vAlign w:val="center"/>
              </w:tcPr>
              <w:p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856301484"/>
            <w:placeholder>
              <w:docPart w:val="1A7068B3CBED4547B2B970291A9D407D"/>
            </w:placeholder>
            <w:text/>
          </w:sdtPr>
          <w:sdtEndPr/>
          <w:sdtContent>
            <w:tc>
              <w:tcPr>
                <w:tcW w:w="1137" w:type="pct"/>
                <w:vAlign w:val="center"/>
              </w:tcPr>
              <w:p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A55DC" w:rsidRPr="009A5F2B" w:rsidTr="00B33204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1198586260"/>
            <w:placeholder>
              <w:docPart w:val="3999E0B25AE044AD8B158F9B67166758"/>
            </w:placeholder>
            <w:text/>
          </w:sdtPr>
          <w:sdtEndPr/>
          <w:sdtContent>
            <w:tc>
              <w:tcPr>
                <w:tcW w:w="880" w:type="pct"/>
                <w:vAlign w:val="center"/>
              </w:tcPr>
              <w:p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643232954"/>
            <w:placeholder>
              <w:docPart w:val="020AF934D6D941C89E2FB7C5AADC816C"/>
            </w:placeholder>
            <w:text/>
          </w:sdtPr>
          <w:sdtEndPr/>
          <w:sdtContent>
            <w:tc>
              <w:tcPr>
                <w:tcW w:w="1704" w:type="pct"/>
                <w:vAlign w:val="center"/>
              </w:tcPr>
              <w:p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2146005805"/>
            <w:placeholder>
              <w:docPart w:val="3CB39FF6D02245B0A4CFCB11121827E3"/>
            </w:placeholder>
            <w:text/>
          </w:sdtPr>
          <w:sdtEndPr/>
          <w:sdtContent>
            <w:tc>
              <w:tcPr>
                <w:tcW w:w="1279" w:type="pct"/>
                <w:vAlign w:val="center"/>
              </w:tcPr>
              <w:p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505025637"/>
            <w:placeholder>
              <w:docPart w:val="8D99DB4BDAC1467DB7560E1C7D76D1EE"/>
            </w:placeholder>
            <w:text/>
          </w:sdtPr>
          <w:sdtEndPr/>
          <w:sdtContent>
            <w:tc>
              <w:tcPr>
                <w:tcW w:w="1137" w:type="pct"/>
                <w:vAlign w:val="center"/>
              </w:tcPr>
              <w:p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A55DC" w:rsidRPr="009A5F2B" w:rsidTr="00B33204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884396423"/>
            <w:placeholder>
              <w:docPart w:val="B6CF1882080840BD95A34D781662B450"/>
            </w:placeholder>
            <w:text/>
          </w:sdtPr>
          <w:sdtEndPr/>
          <w:sdtContent>
            <w:tc>
              <w:tcPr>
                <w:tcW w:w="880" w:type="pct"/>
                <w:vAlign w:val="center"/>
              </w:tcPr>
              <w:p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353158628"/>
            <w:placeholder>
              <w:docPart w:val="EB70DA55C55046A8AD431CF004D2408A"/>
            </w:placeholder>
            <w:text/>
          </w:sdtPr>
          <w:sdtEndPr/>
          <w:sdtContent>
            <w:tc>
              <w:tcPr>
                <w:tcW w:w="1704" w:type="pct"/>
                <w:vAlign w:val="center"/>
              </w:tcPr>
              <w:p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725824512"/>
            <w:placeholder>
              <w:docPart w:val="63AA084A5516406390F76A83C567D9B8"/>
            </w:placeholder>
            <w:text/>
          </w:sdtPr>
          <w:sdtEndPr/>
          <w:sdtContent>
            <w:tc>
              <w:tcPr>
                <w:tcW w:w="1279" w:type="pct"/>
                <w:vAlign w:val="center"/>
              </w:tcPr>
              <w:p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530830159"/>
            <w:placeholder>
              <w:docPart w:val="FED63B28E5E54E5382D79AA3BF3A33EC"/>
            </w:placeholder>
            <w:text/>
          </w:sdtPr>
          <w:sdtEndPr/>
          <w:sdtContent>
            <w:tc>
              <w:tcPr>
                <w:tcW w:w="1137" w:type="pct"/>
                <w:vAlign w:val="center"/>
              </w:tcPr>
              <w:p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A55DC" w:rsidRPr="009A5F2B" w:rsidTr="00B33204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980804173"/>
            <w:placeholder>
              <w:docPart w:val="8E485DEAD48E4427A0CEB8439B227350"/>
            </w:placeholder>
            <w:text/>
          </w:sdtPr>
          <w:sdtEndPr/>
          <w:sdtContent>
            <w:tc>
              <w:tcPr>
                <w:tcW w:w="880" w:type="pct"/>
                <w:vAlign w:val="center"/>
              </w:tcPr>
              <w:p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799646985"/>
            <w:placeholder>
              <w:docPart w:val="C2BCE079FF42464289A42662D459A6E7"/>
            </w:placeholder>
            <w:text/>
          </w:sdtPr>
          <w:sdtEndPr/>
          <w:sdtContent>
            <w:tc>
              <w:tcPr>
                <w:tcW w:w="1704" w:type="pct"/>
                <w:vAlign w:val="center"/>
              </w:tcPr>
              <w:p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800613606"/>
            <w:placeholder>
              <w:docPart w:val="B61302CD73154E6C996100A77EB4E120"/>
            </w:placeholder>
            <w:text/>
          </w:sdtPr>
          <w:sdtEndPr/>
          <w:sdtContent>
            <w:tc>
              <w:tcPr>
                <w:tcW w:w="1279" w:type="pct"/>
                <w:vAlign w:val="center"/>
              </w:tcPr>
              <w:p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181115988"/>
            <w:placeholder>
              <w:docPart w:val="404101AA13294C029280D73EA2C391BB"/>
            </w:placeholder>
            <w:text/>
          </w:sdtPr>
          <w:sdtEndPr/>
          <w:sdtContent>
            <w:tc>
              <w:tcPr>
                <w:tcW w:w="1137" w:type="pct"/>
                <w:vAlign w:val="center"/>
              </w:tcPr>
              <w:p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:rsidR="000A55DC" w:rsidRPr="00547320" w:rsidRDefault="000A55DC" w:rsidP="00B33204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请简要描述项目改善室内自然通风的技术措施，尤其是对建筑空间、平面布局和构造等的优化设计措施，并说明改善效果。（</w:t>
      </w:r>
      <w:r>
        <w:t>200</w:t>
      </w:r>
      <w:r>
        <w:rPr>
          <w:rFonts w:hint="eastAsia"/>
        </w:rPr>
        <w:t>字内）</w:t>
      </w:r>
    </w:p>
    <w:tbl>
      <w:tblPr>
        <w:tblStyle w:val="1"/>
        <w:tblW w:w="7938" w:type="dxa"/>
        <w:jc w:val="center"/>
        <w:tblLook w:val="04A0" w:firstRow="1" w:lastRow="0" w:firstColumn="1" w:lastColumn="0" w:noHBand="0" w:noVBand="1"/>
      </w:tblPr>
      <w:tblGrid>
        <w:gridCol w:w="7938"/>
      </w:tblGrid>
      <w:tr w:rsidR="000A55DC" w:rsidRPr="00547320" w:rsidTr="00B33204">
        <w:trPr>
          <w:trHeight w:val="1975"/>
          <w:jc w:val="center"/>
        </w:trPr>
        <w:tc>
          <w:tcPr>
            <w:tcW w:w="8046" w:type="dxa"/>
          </w:tcPr>
          <w:p w:rsidR="000A55DC" w:rsidRPr="00547320" w:rsidRDefault="00891F79" w:rsidP="00891F79">
            <w:pPr>
              <w:ind w:firstLineChars="200" w:firstLine="400"/>
              <w:rPr>
                <w:szCs w:val="21"/>
              </w:rPr>
            </w:pPr>
            <w:r w:rsidRPr="00891F79">
              <w:rPr>
                <w:rFonts w:hint="eastAsia"/>
                <w:szCs w:val="21"/>
              </w:rPr>
              <w:lastRenderedPageBreak/>
              <w:t>本项目所在地气候分区为寒冷（</w:t>
            </w:r>
            <w:r w:rsidRPr="00891F79">
              <w:rPr>
                <w:rFonts w:hint="eastAsia"/>
                <w:szCs w:val="21"/>
              </w:rPr>
              <w:t>A</w:t>
            </w:r>
            <w:r w:rsidRPr="00891F79">
              <w:rPr>
                <w:rFonts w:hint="eastAsia"/>
                <w:szCs w:val="21"/>
              </w:rPr>
              <w:t>）区，建筑朝向为东西向，布局合理，满足国家节能标准。建筑窗墙比均满足国家节能标准。建筑布局充分考虑了风环境的要求，避开了主导风向，夏季利于自然通风。</w:t>
            </w:r>
          </w:p>
        </w:tc>
      </w:tr>
    </w:tbl>
    <w:p w:rsidR="00C15C97" w:rsidRPr="00547320" w:rsidRDefault="00C15C97" w:rsidP="00B33204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C15C97" w:rsidRDefault="00C15C97" w:rsidP="00B33204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C15C97" w:rsidRPr="00371C8B" w:rsidRDefault="00C15C97" w:rsidP="00B33204">
      <w:pPr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371C8B">
        <w:rPr>
          <w:rFonts w:ascii="Times New Roman" w:eastAsia="宋体" w:hAnsi="Times New Roman" w:cs="Times New Roman" w:hint="eastAsia"/>
          <w:szCs w:val="21"/>
        </w:rPr>
        <w:t>建筑竣工图及设计说明，应包含平面图、立面图、门窗表；</w:t>
      </w:r>
    </w:p>
    <w:p w:rsidR="00C15C97" w:rsidRPr="00371C8B" w:rsidRDefault="00C15C97" w:rsidP="00B33204">
      <w:pPr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371C8B">
        <w:rPr>
          <w:rFonts w:ascii="Times New Roman" w:eastAsia="宋体" w:hAnsi="Times New Roman" w:cs="Times New Roman" w:hint="eastAsia"/>
          <w:szCs w:val="21"/>
        </w:rPr>
        <w:t>住宅建筑外窗可开启面积比例计算书、公共建筑室内自然通风模拟分析报告；</w:t>
      </w:r>
    </w:p>
    <w:p w:rsidR="00C15C97" w:rsidRPr="00371C8B" w:rsidRDefault="00C15C97" w:rsidP="00B33204">
      <w:pPr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371C8B">
        <w:rPr>
          <w:rFonts w:ascii="Times New Roman" w:eastAsia="宋体" w:hAnsi="Times New Roman" w:cs="Times New Roman" w:hint="eastAsia"/>
          <w:szCs w:val="21"/>
        </w:rPr>
        <w:t>室内自然通风优化模拟分析报告：应体现优化前后的通风效果对比。</w:t>
      </w:r>
      <w:bookmarkStart w:id="0" w:name="_GoBack"/>
      <w:bookmarkEnd w:id="0"/>
    </w:p>
    <w:p w:rsidR="00C15C97" w:rsidRPr="00547320" w:rsidRDefault="00C15C97" w:rsidP="00B33204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262CF0">
        <w:t>实际提交材料：</w:t>
      </w:r>
    </w:p>
    <w:tbl>
      <w:tblPr>
        <w:tblStyle w:val="1"/>
        <w:tblW w:w="7938" w:type="dxa"/>
        <w:jc w:val="center"/>
        <w:tblLook w:val="04A0" w:firstRow="1" w:lastRow="0" w:firstColumn="1" w:lastColumn="0" w:noHBand="0" w:noVBand="1"/>
      </w:tblPr>
      <w:tblGrid>
        <w:gridCol w:w="7938"/>
      </w:tblGrid>
      <w:tr w:rsidR="00C15C97" w:rsidRPr="00547320" w:rsidTr="00B33204">
        <w:trPr>
          <w:trHeight w:val="2634"/>
          <w:jc w:val="center"/>
        </w:trPr>
        <w:tc>
          <w:tcPr>
            <w:tcW w:w="9356" w:type="dxa"/>
          </w:tcPr>
          <w:p w:rsidR="00C15C97" w:rsidRPr="00547320" w:rsidRDefault="00F665C6" w:rsidP="00B33204">
            <w:pPr>
              <w:jc w:val="left"/>
              <w:rPr>
                <w:szCs w:val="21"/>
              </w:rPr>
            </w:pPr>
            <w:r w:rsidRPr="00371C8B">
              <w:rPr>
                <w:rFonts w:hint="eastAsia"/>
                <w:szCs w:val="21"/>
              </w:rPr>
              <w:t>住宅建筑外窗可开启面积比例计算书</w:t>
            </w:r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003" w:rsidRDefault="00FA7003" w:rsidP="000A55DC">
      <w:r>
        <w:separator/>
      </w:r>
    </w:p>
  </w:endnote>
  <w:endnote w:type="continuationSeparator" w:id="0">
    <w:p w:rsidR="00FA7003" w:rsidRDefault="00FA7003" w:rsidP="000A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003" w:rsidRDefault="00FA7003" w:rsidP="000A55DC">
      <w:r>
        <w:separator/>
      </w:r>
    </w:p>
  </w:footnote>
  <w:footnote w:type="continuationSeparator" w:id="0">
    <w:p w:rsidR="00FA7003" w:rsidRDefault="00FA7003" w:rsidP="000A5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4C"/>
    <w:rsid w:val="00074076"/>
    <w:rsid w:val="00074A38"/>
    <w:rsid w:val="000A55DC"/>
    <w:rsid w:val="00207177"/>
    <w:rsid w:val="003B0A22"/>
    <w:rsid w:val="00891F79"/>
    <w:rsid w:val="008C6893"/>
    <w:rsid w:val="008D6249"/>
    <w:rsid w:val="008F70A4"/>
    <w:rsid w:val="00AD726E"/>
    <w:rsid w:val="00B33204"/>
    <w:rsid w:val="00B94763"/>
    <w:rsid w:val="00BB353A"/>
    <w:rsid w:val="00C15C97"/>
    <w:rsid w:val="00F1754C"/>
    <w:rsid w:val="00F665C6"/>
    <w:rsid w:val="00FA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21FC9F-C8DF-4664-A862-F8F58E18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5DC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A55D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unhideWhenUsed/>
    <w:qFormat/>
    <w:rsid w:val="000A55DC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5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55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5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55DC"/>
    <w:rPr>
      <w:sz w:val="18"/>
      <w:szCs w:val="18"/>
    </w:rPr>
  </w:style>
  <w:style w:type="character" w:customStyle="1" w:styleId="4Char">
    <w:name w:val="标题 4 Char"/>
    <w:basedOn w:val="a0"/>
    <w:link w:val="4"/>
    <w:rsid w:val="000A55DC"/>
    <w:rPr>
      <w:rFonts w:ascii="Times New Roman" w:eastAsia="宋体" w:hAnsi="Times New Roman" w:cs="Times New Roman"/>
      <w:b/>
      <w:bCs/>
      <w:szCs w:val="32"/>
    </w:rPr>
  </w:style>
  <w:style w:type="character" w:styleId="a5">
    <w:name w:val="Placeholder Text"/>
    <w:basedOn w:val="a0"/>
    <w:uiPriority w:val="99"/>
    <w:semiHidden/>
    <w:rsid w:val="000A55DC"/>
    <w:rPr>
      <w:color w:val="808080"/>
    </w:rPr>
  </w:style>
  <w:style w:type="table" w:customStyle="1" w:styleId="1">
    <w:name w:val="网格型1"/>
    <w:basedOn w:val="a1"/>
    <w:next w:val="a6"/>
    <w:uiPriority w:val="59"/>
    <w:rsid w:val="000A55D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样式1"/>
    <w:basedOn w:val="a0"/>
    <w:uiPriority w:val="1"/>
    <w:rsid w:val="000A55DC"/>
    <w:rPr>
      <w:rFonts w:eastAsiaTheme="minorEastAsia"/>
      <w:sz w:val="21"/>
    </w:rPr>
  </w:style>
  <w:style w:type="character" w:customStyle="1" w:styleId="3Char">
    <w:name w:val="标题 3 Char"/>
    <w:basedOn w:val="a0"/>
    <w:link w:val="3"/>
    <w:uiPriority w:val="9"/>
    <w:semiHidden/>
    <w:rsid w:val="000A55DC"/>
    <w:rPr>
      <w:b/>
      <w:bCs/>
      <w:sz w:val="32"/>
      <w:szCs w:val="32"/>
    </w:rPr>
  </w:style>
  <w:style w:type="table" w:styleId="a6">
    <w:name w:val="Table Grid"/>
    <w:basedOn w:val="a1"/>
    <w:uiPriority w:val="39"/>
    <w:rsid w:val="000A55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2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AC5A00D53048909F4B50A85E5E929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B44D077-98F2-4C26-A69A-3392CA1EA7E0}"/>
      </w:docPartPr>
      <w:docPartBody>
        <w:p w:rsidR="004D1AB4" w:rsidRDefault="00522EBD" w:rsidP="00522EBD">
          <w:pPr>
            <w:pStyle w:val="29AC5A00D53048909F4B50A85E5E929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D597483D905462BAC82816A9E7B9B7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2572D3-EEE4-417A-A86D-59DD6A8B7EA0}"/>
      </w:docPartPr>
      <w:docPartBody>
        <w:p w:rsidR="004D1AB4" w:rsidRDefault="00522EBD" w:rsidP="00522EBD">
          <w:pPr>
            <w:pStyle w:val="4D597483D905462BAC82816A9E7B9B7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152A3F4675D44958A06C9D57833075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6B1F3B7-E114-4D3E-9CB8-5D0A8714B077}"/>
      </w:docPartPr>
      <w:docPartBody>
        <w:p w:rsidR="004D1AB4" w:rsidRDefault="00522EBD" w:rsidP="00522EBD">
          <w:pPr>
            <w:pStyle w:val="D152A3F4675D44958A06C9D57833075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25B80DB6F1448D1B0CC53EE767880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72D0078-DE24-4EF0-81BD-D234440EAA79}"/>
      </w:docPartPr>
      <w:docPartBody>
        <w:p w:rsidR="004D1AB4" w:rsidRDefault="00522EBD" w:rsidP="00522EBD">
          <w:pPr>
            <w:pStyle w:val="F25B80DB6F1448D1B0CC53EE767880D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BFD9D366DB24C38A8867AB1E0B8B3E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FF710D6-390E-48EE-9172-51EB211B4270}"/>
      </w:docPartPr>
      <w:docPartBody>
        <w:p w:rsidR="004D1AB4" w:rsidRDefault="00522EBD" w:rsidP="00522EBD">
          <w:pPr>
            <w:pStyle w:val="ABFD9D366DB24C38A8867AB1E0B8B3E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A033210A726465A9CA9D66ABEE37C7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2EE7B36-6009-4620-A0B4-26860B80E483}"/>
      </w:docPartPr>
      <w:docPartBody>
        <w:p w:rsidR="004D1AB4" w:rsidRDefault="00522EBD" w:rsidP="00522EBD">
          <w:pPr>
            <w:pStyle w:val="2A033210A726465A9CA9D66ABEE37C7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F80483266DB4AEBB802468FB1BAF6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A58E073-9DF4-4BD7-9D3C-814C3D04318B}"/>
      </w:docPartPr>
      <w:docPartBody>
        <w:p w:rsidR="004D1AB4" w:rsidRDefault="00522EBD" w:rsidP="00522EBD">
          <w:pPr>
            <w:pStyle w:val="4F80483266DB4AEBB802468FB1BAF68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4620828EAAA4C6F9A2905F38ED7182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35DE4D5-0E1C-43DF-8DC6-D2235BD1693F}"/>
      </w:docPartPr>
      <w:docPartBody>
        <w:p w:rsidR="004D1AB4" w:rsidRDefault="00522EBD" w:rsidP="00522EBD">
          <w:pPr>
            <w:pStyle w:val="B4620828EAAA4C6F9A2905F38ED7182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0E6CD2B237B44AEB302ED0058537F8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7A15A8F-037F-4F8B-B488-1DEB2DB7039F}"/>
      </w:docPartPr>
      <w:docPartBody>
        <w:p w:rsidR="004D1AB4" w:rsidRDefault="00522EBD" w:rsidP="00522EBD">
          <w:pPr>
            <w:pStyle w:val="60E6CD2B237B44AEB302ED0058537F8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71DD850AE9541D0A812695FA6ACFD3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D8861AD-129C-43EB-86E5-FAEFF627C522}"/>
      </w:docPartPr>
      <w:docPartBody>
        <w:p w:rsidR="004D1AB4" w:rsidRDefault="00522EBD" w:rsidP="00522EBD">
          <w:pPr>
            <w:pStyle w:val="871DD850AE9541D0A812695FA6ACFD3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6BF19A3EF2D4AEBA33D86643E11690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9FE45F4-BE9A-4D22-BE74-C4352B98D5F3}"/>
      </w:docPartPr>
      <w:docPartBody>
        <w:p w:rsidR="004D1AB4" w:rsidRDefault="00522EBD" w:rsidP="00522EBD">
          <w:pPr>
            <w:pStyle w:val="B6BF19A3EF2D4AEBA33D86643E11690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F2898A7FF8A44D7927AC918EB30E26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079D7B1-0B25-4C56-A9B9-0359EF56C48A}"/>
      </w:docPartPr>
      <w:docPartBody>
        <w:p w:rsidR="004D1AB4" w:rsidRDefault="00522EBD" w:rsidP="00522EBD">
          <w:pPr>
            <w:pStyle w:val="4F2898A7FF8A44D7927AC918EB30E26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D16915802394B46B7747E716757CC5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B183909-4B1B-4118-BA7B-A964884CE798}"/>
      </w:docPartPr>
      <w:docPartBody>
        <w:p w:rsidR="004D1AB4" w:rsidRDefault="00522EBD" w:rsidP="00522EBD">
          <w:pPr>
            <w:pStyle w:val="ED16915802394B46B7747E716757CC5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6E988E0111B4046B9D506D9D25339D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DBECF8A-1816-4E20-AC4D-3393CA1FF08D}"/>
      </w:docPartPr>
      <w:docPartBody>
        <w:p w:rsidR="004D1AB4" w:rsidRDefault="00522EBD" w:rsidP="00522EBD">
          <w:pPr>
            <w:pStyle w:val="96E988E0111B4046B9D506D9D25339D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8D75C0688C2482F9D8FCD6DFD8A5C1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448FFF2-D95F-41BB-A37B-8C2F06358E40}"/>
      </w:docPartPr>
      <w:docPartBody>
        <w:p w:rsidR="004D1AB4" w:rsidRDefault="00522EBD" w:rsidP="00522EBD">
          <w:pPr>
            <w:pStyle w:val="78D75C0688C2482F9D8FCD6DFD8A5C1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7459F9FC0454841971CADC1FAB95B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0CD4E11-3848-4AFC-9D59-0876AC0E5C9C}"/>
      </w:docPartPr>
      <w:docPartBody>
        <w:p w:rsidR="004D1AB4" w:rsidRDefault="00522EBD" w:rsidP="00522EBD">
          <w:pPr>
            <w:pStyle w:val="47459F9FC0454841971CADC1FAB95B6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AC2CA1448F642CAB83117A5965CB02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0668DC3-9094-407B-AA0F-16299AFD3A25}"/>
      </w:docPartPr>
      <w:docPartBody>
        <w:p w:rsidR="004D1AB4" w:rsidRDefault="00522EBD" w:rsidP="00522EBD">
          <w:pPr>
            <w:pStyle w:val="0AC2CA1448F642CAB83117A5965CB02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299D775D823412F8A9133BAA91580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5322829-EB2B-4A26-ADE2-77C035B173C2}"/>
      </w:docPartPr>
      <w:docPartBody>
        <w:p w:rsidR="004D1AB4" w:rsidRDefault="00522EBD" w:rsidP="00522EBD">
          <w:pPr>
            <w:pStyle w:val="6299D775D823412F8A9133BAA915805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59758F4B97D40D2A5C3D39AD718C0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6FFD63-CB43-4C28-8A36-0C27E44D1314}"/>
      </w:docPartPr>
      <w:docPartBody>
        <w:p w:rsidR="004D1AB4" w:rsidRDefault="00522EBD" w:rsidP="00522EBD">
          <w:pPr>
            <w:pStyle w:val="F59758F4B97D40D2A5C3D39AD718C07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ED9DADA759445C5920D65652B7BF04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6B6295F-68E7-489E-9D4C-10ED5C176C23}"/>
      </w:docPartPr>
      <w:docPartBody>
        <w:p w:rsidR="004D1AB4" w:rsidRDefault="00522EBD" w:rsidP="00522EBD">
          <w:pPr>
            <w:pStyle w:val="5ED9DADA759445C5920D65652B7BF04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E9D7485887A4C71835C14FCB8A196A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37F7440-1503-4510-9673-D7FAA6711B38}"/>
      </w:docPartPr>
      <w:docPartBody>
        <w:p w:rsidR="004D1AB4" w:rsidRDefault="00522EBD" w:rsidP="00522EBD">
          <w:pPr>
            <w:pStyle w:val="5E9D7485887A4C71835C14FCB8A196A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60FB4F412104B61BB50DBCAAC37BD6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6A5A044-465E-4147-B3B0-E4AD42B9F149}"/>
      </w:docPartPr>
      <w:docPartBody>
        <w:p w:rsidR="004D1AB4" w:rsidRDefault="00522EBD" w:rsidP="00522EBD">
          <w:pPr>
            <w:pStyle w:val="260FB4F412104B61BB50DBCAAC37BD6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8025DA3C4AF4B5AAC9E8FDB678809E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1ADA17E-FCA8-44EC-8E98-38725E6B1EAE}"/>
      </w:docPartPr>
      <w:docPartBody>
        <w:p w:rsidR="004D1AB4" w:rsidRDefault="00522EBD" w:rsidP="00522EBD">
          <w:pPr>
            <w:pStyle w:val="88025DA3C4AF4B5AAC9E8FDB678809E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A944E6CB96942D7BB4DE4BA30C645D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A03508E-4989-4CDF-B507-C45840BC7D70}"/>
      </w:docPartPr>
      <w:docPartBody>
        <w:p w:rsidR="004D1AB4" w:rsidRDefault="00522EBD" w:rsidP="00522EBD">
          <w:pPr>
            <w:pStyle w:val="EA944E6CB96942D7BB4DE4BA30C645D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A84123D63D346D6B7089EA5BE80194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A7FE376-B733-4642-9072-ED81CF275A8C}"/>
      </w:docPartPr>
      <w:docPartBody>
        <w:p w:rsidR="004D1AB4" w:rsidRDefault="00522EBD" w:rsidP="00522EBD">
          <w:pPr>
            <w:pStyle w:val="2A84123D63D346D6B7089EA5BE80194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996C567D11E45BC8D6BFAA7CA83941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123497-E2E1-43DC-B5F4-40B5B0714474}"/>
      </w:docPartPr>
      <w:docPartBody>
        <w:p w:rsidR="004D1AB4" w:rsidRDefault="00522EBD" w:rsidP="00522EBD">
          <w:pPr>
            <w:pStyle w:val="E996C567D11E45BC8D6BFAA7CA83941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75FBE6D75404A91B56BBA70B5B8062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34971BD-C2DA-45F4-9649-0F913F63D2E6}"/>
      </w:docPartPr>
      <w:docPartBody>
        <w:p w:rsidR="004D1AB4" w:rsidRDefault="00522EBD" w:rsidP="00522EBD">
          <w:pPr>
            <w:pStyle w:val="875FBE6D75404A91B56BBA70B5B8062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4C3036509774478AEBDA3083F8D990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6AA520C-BBB5-48B5-87B3-345124F208B3}"/>
      </w:docPartPr>
      <w:docPartBody>
        <w:p w:rsidR="004D1AB4" w:rsidRDefault="00522EBD" w:rsidP="00522EBD">
          <w:pPr>
            <w:pStyle w:val="C4C3036509774478AEBDA3083F8D990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F1D64047A054B7893410A98FB345F3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D371BAA-0AE1-4EAC-9E93-40C96A210989}"/>
      </w:docPartPr>
      <w:docPartBody>
        <w:p w:rsidR="004D1AB4" w:rsidRDefault="00522EBD" w:rsidP="00522EBD">
          <w:pPr>
            <w:pStyle w:val="7F1D64047A054B7893410A98FB345F3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2566842598B412EADFC56D0BC5302F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3728E14-2A33-4D93-AA78-37F527440EF8}"/>
      </w:docPartPr>
      <w:docPartBody>
        <w:p w:rsidR="004D1AB4" w:rsidRDefault="00522EBD" w:rsidP="00522EBD">
          <w:pPr>
            <w:pStyle w:val="F2566842598B412EADFC56D0BC5302F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526D35D577E4690918F9AE27ECA812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D164BAF-61DC-4960-B8A4-9521B4D2443B}"/>
      </w:docPartPr>
      <w:docPartBody>
        <w:p w:rsidR="004D1AB4" w:rsidRDefault="00522EBD" w:rsidP="00522EBD">
          <w:pPr>
            <w:pStyle w:val="8526D35D577E4690918F9AE27ECA812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6443A2BD8D2440BBA343205730E96C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905B00A-9E3D-432C-8F5F-F076454D9D98}"/>
      </w:docPartPr>
      <w:docPartBody>
        <w:p w:rsidR="004D1AB4" w:rsidRDefault="00522EBD" w:rsidP="00522EBD">
          <w:pPr>
            <w:pStyle w:val="36443A2BD8D2440BBA343205730E96C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A7068B3CBED4547B2B970291A9D407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8142E3-7B79-4DE1-B4D2-0FEC115C397C}"/>
      </w:docPartPr>
      <w:docPartBody>
        <w:p w:rsidR="004D1AB4" w:rsidRDefault="00522EBD" w:rsidP="00522EBD">
          <w:pPr>
            <w:pStyle w:val="1A7068B3CBED4547B2B970291A9D407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999E0B25AE044AD8B158F9B6716675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B6CA350-3278-470C-9A41-120F09B21002}"/>
      </w:docPartPr>
      <w:docPartBody>
        <w:p w:rsidR="004D1AB4" w:rsidRDefault="00522EBD" w:rsidP="00522EBD">
          <w:pPr>
            <w:pStyle w:val="3999E0B25AE044AD8B158F9B6716675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20AF934D6D941C89E2FB7C5AADC816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BA30FD8-0C65-422E-9703-71F97FAFA28B}"/>
      </w:docPartPr>
      <w:docPartBody>
        <w:p w:rsidR="004D1AB4" w:rsidRDefault="00522EBD" w:rsidP="00522EBD">
          <w:pPr>
            <w:pStyle w:val="020AF934D6D941C89E2FB7C5AADC816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CB39FF6D02245B0A4CFCB11121827E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AA1201B-6569-416B-A5A0-B275123B3DE6}"/>
      </w:docPartPr>
      <w:docPartBody>
        <w:p w:rsidR="004D1AB4" w:rsidRDefault="00522EBD" w:rsidP="00522EBD">
          <w:pPr>
            <w:pStyle w:val="3CB39FF6D02245B0A4CFCB11121827E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D99DB4BDAC1467DB7560E1C7D76D1E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B65AE32-A4BC-4EDD-89B0-14A45C3F3C5E}"/>
      </w:docPartPr>
      <w:docPartBody>
        <w:p w:rsidR="004D1AB4" w:rsidRDefault="00522EBD" w:rsidP="00522EBD">
          <w:pPr>
            <w:pStyle w:val="8D99DB4BDAC1467DB7560E1C7D76D1E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6CF1882080840BD95A34D781662B45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17F3D72-275A-4AE4-AA7B-E5C6B8009BDE}"/>
      </w:docPartPr>
      <w:docPartBody>
        <w:p w:rsidR="004D1AB4" w:rsidRDefault="00522EBD" w:rsidP="00522EBD">
          <w:pPr>
            <w:pStyle w:val="B6CF1882080840BD95A34D781662B45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B70DA55C55046A8AD431CF004D2408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293A985-5204-4A40-8DE6-A06F421D67BA}"/>
      </w:docPartPr>
      <w:docPartBody>
        <w:p w:rsidR="004D1AB4" w:rsidRDefault="00522EBD" w:rsidP="00522EBD">
          <w:pPr>
            <w:pStyle w:val="EB70DA55C55046A8AD431CF004D2408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3AA084A5516406390F76A83C567D9B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B57E58-575B-4704-98F0-4C50FC2E214B}"/>
      </w:docPartPr>
      <w:docPartBody>
        <w:p w:rsidR="004D1AB4" w:rsidRDefault="00522EBD" w:rsidP="00522EBD">
          <w:pPr>
            <w:pStyle w:val="63AA084A5516406390F76A83C567D9B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ED63B28E5E54E5382D79AA3BF3A33E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7DABE13-675C-4EA0-89EF-8A1BF58E7261}"/>
      </w:docPartPr>
      <w:docPartBody>
        <w:p w:rsidR="004D1AB4" w:rsidRDefault="00522EBD" w:rsidP="00522EBD">
          <w:pPr>
            <w:pStyle w:val="FED63B28E5E54E5382D79AA3BF3A33E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E485DEAD48E4427A0CEB8439B22735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E40F72-9CCC-44C6-8ECE-F63CFD9087D5}"/>
      </w:docPartPr>
      <w:docPartBody>
        <w:p w:rsidR="004D1AB4" w:rsidRDefault="00522EBD" w:rsidP="00522EBD">
          <w:pPr>
            <w:pStyle w:val="8E485DEAD48E4427A0CEB8439B22735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2BCE079FF42464289A42662D459A6E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BC8BC05-36CF-4BA4-9692-D02106264E3F}"/>
      </w:docPartPr>
      <w:docPartBody>
        <w:p w:rsidR="004D1AB4" w:rsidRDefault="00522EBD" w:rsidP="00522EBD">
          <w:pPr>
            <w:pStyle w:val="C2BCE079FF42464289A42662D459A6E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61302CD73154E6C996100A77EB4E12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7A78395-768F-43A0-87E8-4D73542329D3}"/>
      </w:docPartPr>
      <w:docPartBody>
        <w:p w:rsidR="004D1AB4" w:rsidRDefault="00522EBD" w:rsidP="00522EBD">
          <w:pPr>
            <w:pStyle w:val="B61302CD73154E6C996100A77EB4E12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04101AA13294C029280D73EA2C391B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151480-AA82-4896-9774-6F5C96A6FAA4}"/>
      </w:docPartPr>
      <w:docPartBody>
        <w:p w:rsidR="004D1AB4" w:rsidRDefault="00522EBD" w:rsidP="00522EBD">
          <w:pPr>
            <w:pStyle w:val="404101AA13294C029280D73EA2C391B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BD"/>
    <w:rsid w:val="00252913"/>
    <w:rsid w:val="00491062"/>
    <w:rsid w:val="004D1AB4"/>
    <w:rsid w:val="00522EBD"/>
    <w:rsid w:val="007C2105"/>
    <w:rsid w:val="00A64B1E"/>
    <w:rsid w:val="00AA4120"/>
    <w:rsid w:val="00BC7EB7"/>
    <w:rsid w:val="00CF7EAA"/>
    <w:rsid w:val="00FA03F6"/>
    <w:rsid w:val="00FE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2913"/>
    <w:rPr>
      <w:color w:val="808080"/>
    </w:rPr>
  </w:style>
  <w:style w:type="paragraph" w:customStyle="1" w:styleId="0675B02D5BE64496B9DB38A345752223">
    <w:name w:val="0675B02D5BE64496B9DB38A345752223"/>
    <w:rsid w:val="00522EBD"/>
    <w:pPr>
      <w:widowControl w:val="0"/>
      <w:jc w:val="both"/>
    </w:pPr>
  </w:style>
  <w:style w:type="paragraph" w:customStyle="1" w:styleId="29AC5A00D53048909F4B50A85E5E9292">
    <w:name w:val="29AC5A00D53048909F4B50A85E5E9292"/>
    <w:rsid w:val="00522EBD"/>
    <w:pPr>
      <w:widowControl w:val="0"/>
      <w:jc w:val="both"/>
    </w:pPr>
  </w:style>
  <w:style w:type="paragraph" w:customStyle="1" w:styleId="4D597483D905462BAC82816A9E7B9B78">
    <w:name w:val="4D597483D905462BAC82816A9E7B9B78"/>
    <w:rsid w:val="00522EBD"/>
    <w:pPr>
      <w:widowControl w:val="0"/>
      <w:jc w:val="both"/>
    </w:pPr>
  </w:style>
  <w:style w:type="paragraph" w:customStyle="1" w:styleId="D152A3F4675D44958A06C9D57833075D">
    <w:name w:val="D152A3F4675D44958A06C9D57833075D"/>
    <w:rsid w:val="00522EBD"/>
    <w:pPr>
      <w:widowControl w:val="0"/>
      <w:jc w:val="both"/>
    </w:pPr>
  </w:style>
  <w:style w:type="paragraph" w:customStyle="1" w:styleId="F25B80DB6F1448D1B0CC53EE767880D6">
    <w:name w:val="F25B80DB6F1448D1B0CC53EE767880D6"/>
    <w:rsid w:val="00522EBD"/>
    <w:pPr>
      <w:widowControl w:val="0"/>
      <w:jc w:val="both"/>
    </w:pPr>
  </w:style>
  <w:style w:type="paragraph" w:customStyle="1" w:styleId="ABFD9D366DB24C38A8867AB1E0B8B3E7">
    <w:name w:val="ABFD9D366DB24C38A8867AB1E0B8B3E7"/>
    <w:rsid w:val="00522EBD"/>
    <w:pPr>
      <w:widowControl w:val="0"/>
      <w:jc w:val="both"/>
    </w:pPr>
  </w:style>
  <w:style w:type="paragraph" w:customStyle="1" w:styleId="2A033210A726465A9CA9D66ABEE37C77">
    <w:name w:val="2A033210A726465A9CA9D66ABEE37C77"/>
    <w:rsid w:val="00522EBD"/>
    <w:pPr>
      <w:widowControl w:val="0"/>
      <w:jc w:val="both"/>
    </w:pPr>
  </w:style>
  <w:style w:type="paragraph" w:customStyle="1" w:styleId="4F80483266DB4AEBB802468FB1BAF689">
    <w:name w:val="4F80483266DB4AEBB802468FB1BAF689"/>
    <w:rsid w:val="00522EBD"/>
    <w:pPr>
      <w:widowControl w:val="0"/>
      <w:jc w:val="both"/>
    </w:pPr>
  </w:style>
  <w:style w:type="paragraph" w:customStyle="1" w:styleId="B4620828EAAA4C6F9A2905F38ED71826">
    <w:name w:val="B4620828EAAA4C6F9A2905F38ED71826"/>
    <w:rsid w:val="00522EBD"/>
    <w:pPr>
      <w:widowControl w:val="0"/>
      <w:jc w:val="both"/>
    </w:pPr>
  </w:style>
  <w:style w:type="paragraph" w:customStyle="1" w:styleId="60E6CD2B237B44AEB302ED0058537F8D">
    <w:name w:val="60E6CD2B237B44AEB302ED0058537F8D"/>
    <w:rsid w:val="00522EBD"/>
    <w:pPr>
      <w:widowControl w:val="0"/>
      <w:jc w:val="both"/>
    </w:pPr>
  </w:style>
  <w:style w:type="paragraph" w:customStyle="1" w:styleId="871DD850AE9541D0A812695FA6ACFD37">
    <w:name w:val="871DD850AE9541D0A812695FA6ACFD37"/>
    <w:rsid w:val="00522EBD"/>
    <w:pPr>
      <w:widowControl w:val="0"/>
      <w:jc w:val="both"/>
    </w:pPr>
  </w:style>
  <w:style w:type="paragraph" w:customStyle="1" w:styleId="B6BF19A3EF2D4AEBA33D86643E116903">
    <w:name w:val="B6BF19A3EF2D4AEBA33D86643E116903"/>
    <w:rsid w:val="00522EBD"/>
    <w:pPr>
      <w:widowControl w:val="0"/>
      <w:jc w:val="both"/>
    </w:pPr>
  </w:style>
  <w:style w:type="paragraph" w:customStyle="1" w:styleId="4F2898A7FF8A44D7927AC918EB30E261">
    <w:name w:val="4F2898A7FF8A44D7927AC918EB30E261"/>
    <w:rsid w:val="00522EBD"/>
    <w:pPr>
      <w:widowControl w:val="0"/>
      <w:jc w:val="both"/>
    </w:pPr>
  </w:style>
  <w:style w:type="paragraph" w:customStyle="1" w:styleId="ED16915802394B46B7747E716757CC5A">
    <w:name w:val="ED16915802394B46B7747E716757CC5A"/>
    <w:rsid w:val="00522EBD"/>
    <w:pPr>
      <w:widowControl w:val="0"/>
      <w:jc w:val="both"/>
    </w:pPr>
  </w:style>
  <w:style w:type="paragraph" w:customStyle="1" w:styleId="96E988E0111B4046B9D506D9D25339D1">
    <w:name w:val="96E988E0111B4046B9D506D9D25339D1"/>
    <w:rsid w:val="00522EBD"/>
    <w:pPr>
      <w:widowControl w:val="0"/>
      <w:jc w:val="both"/>
    </w:pPr>
  </w:style>
  <w:style w:type="paragraph" w:customStyle="1" w:styleId="78D75C0688C2482F9D8FCD6DFD8A5C16">
    <w:name w:val="78D75C0688C2482F9D8FCD6DFD8A5C16"/>
    <w:rsid w:val="00522EBD"/>
    <w:pPr>
      <w:widowControl w:val="0"/>
      <w:jc w:val="both"/>
    </w:pPr>
  </w:style>
  <w:style w:type="paragraph" w:customStyle="1" w:styleId="47459F9FC0454841971CADC1FAB95B6D">
    <w:name w:val="47459F9FC0454841971CADC1FAB95B6D"/>
    <w:rsid w:val="00522EBD"/>
    <w:pPr>
      <w:widowControl w:val="0"/>
      <w:jc w:val="both"/>
    </w:pPr>
  </w:style>
  <w:style w:type="paragraph" w:customStyle="1" w:styleId="0AC2CA1448F642CAB83117A5965CB02A">
    <w:name w:val="0AC2CA1448F642CAB83117A5965CB02A"/>
    <w:rsid w:val="00522EBD"/>
    <w:pPr>
      <w:widowControl w:val="0"/>
      <w:jc w:val="both"/>
    </w:pPr>
  </w:style>
  <w:style w:type="paragraph" w:customStyle="1" w:styleId="6299D775D823412F8A9133BAA9158059">
    <w:name w:val="6299D775D823412F8A9133BAA9158059"/>
    <w:rsid w:val="00522EBD"/>
    <w:pPr>
      <w:widowControl w:val="0"/>
      <w:jc w:val="both"/>
    </w:pPr>
  </w:style>
  <w:style w:type="paragraph" w:customStyle="1" w:styleId="F59758F4B97D40D2A5C3D39AD718C074">
    <w:name w:val="F59758F4B97D40D2A5C3D39AD718C074"/>
    <w:rsid w:val="00522EBD"/>
    <w:pPr>
      <w:widowControl w:val="0"/>
      <w:jc w:val="both"/>
    </w:pPr>
  </w:style>
  <w:style w:type="paragraph" w:customStyle="1" w:styleId="5ED9DADA759445C5920D65652B7BF04E">
    <w:name w:val="5ED9DADA759445C5920D65652B7BF04E"/>
    <w:rsid w:val="00522EBD"/>
    <w:pPr>
      <w:widowControl w:val="0"/>
      <w:jc w:val="both"/>
    </w:pPr>
  </w:style>
  <w:style w:type="paragraph" w:customStyle="1" w:styleId="5E9D7485887A4C71835C14FCB8A196AA">
    <w:name w:val="5E9D7485887A4C71835C14FCB8A196AA"/>
    <w:rsid w:val="00522EBD"/>
    <w:pPr>
      <w:widowControl w:val="0"/>
      <w:jc w:val="both"/>
    </w:pPr>
  </w:style>
  <w:style w:type="paragraph" w:customStyle="1" w:styleId="260FB4F412104B61BB50DBCAAC37BD67">
    <w:name w:val="260FB4F412104B61BB50DBCAAC37BD67"/>
    <w:rsid w:val="00522EBD"/>
    <w:pPr>
      <w:widowControl w:val="0"/>
      <w:jc w:val="both"/>
    </w:pPr>
  </w:style>
  <w:style w:type="paragraph" w:customStyle="1" w:styleId="88025DA3C4AF4B5AAC9E8FDB678809E6">
    <w:name w:val="88025DA3C4AF4B5AAC9E8FDB678809E6"/>
    <w:rsid w:val="00522EBD"/>
    <w:pPr>
      <w:widowControl w:val="0"/>
      <w:jc w:val="both"/>
    </w:pPr>
  </w:style>
  <w:style w:type="paragraph" w:customStyle="1" w:styleId="EA944E6CB96942D7BB4DE4BA30C645D1">
    <w:name w:val="EA944E6CB96942D7BB4DE4BA30C645D1"/>
    <w:rsid w:val="00522EBD"/>
    <w:pPr>
      <w:widowControl w:val="0"/>
      <w:jc w:val="both"/>
    </w:pPr>
  </w:style>
  <w:style w:type="paragraph" w:customStyle="1" w:styleId="2A84123D63D346D6B7089EA5BE80194A">
    <w:name w:val="2A84123D63D346D6B7089EA5BE80194A"/>
    <w:rsid w:val="00522EBD"/>
    <w:pPr>
      <w:widowControl w:val="0"/>
      <w:jc w:val="both"/>
    </w:pPr>
  </w:style>
  <w:style w:type="paragraph" w:customStyle="1" w:styleId="E996C567D11E45BC8D6BFAA7CA839417">
    <w:name w:val="E996C567D11E45BC8D6BFAA7CA839417"/>
    <w:rsid w:val="00522EBD"/>
    <w:pPr>
      <w:widowControl w:val="0"/>
      <w:jc w:val="both"/>
    </w:pPr>
  </w:style>
  <w:style w:type="paragraph" w:customStyle="1" w:styleId="875FBE6D75404A91B56BBA70B5B80624">
    <w:name w:val="875FBE6D75404A91B56BBA70B5B80624"/>
    <w:rsid w:val="00522EBD"/>
    <w:pPr>
      <w:widowControl w:val="0"/>
      <w:jc w:val="both"/>
    </w:pPr>
  </w:style>
  <w:style w:type="paragraph" w:customStyle="1" w:styleId="C4C3036509774478AEBDA3083F8D990C">
    <w:name w:val="C4C3036509774478AEBDA3083F8D990C"/>
    <w:rsid w:val="00522EBD"/>
    <w:pPr>
      <w:widowControl w:val="0"/>
      <w:jc w:val="both"/>
    </w:pPr>
  </w:style>
  <w:style w:type="paragraph" w:customStyle="1" w:styleId="7F1D64047A054B7893410A98FB345F30">
    <w:name w:val="7F1D64047A054B7893410A98FB345F30"/>
    <w:rsid w:val="00522EBD"/>
    <w:pPr>
      <w:widowControl w:val="0"/>
      <w:jc w:val="both"/>
    </w:pPr>
  </w:style>
  <w:style w:type="paragraph" w:customStyle="1" w:styleId="F2566842598B412EADFC56D0BC5302F0">
    <w:name w:val="F2566842598B412EADFC56D0BC5302F0"/>
    <w:rsid w:val="00522EBD"/>
    <w:pPr>
      <w:widowControl w:val="0"/>
      <w:jc w:val="both"/>
    </w:pPr>
  </w:style>
  <w:style w:type="paragraph" w:customStyle="1" w:styleId="8526D35D577E4690918F9AE27ECA8125">
    <w:name w:val="8526D35D577E4690918F9AE27ECA8125"/>
    <w:rsid w:val="00522EBD"/>
    <w:pPr>
      <w:widowControl w:val="0"/>
      <w:jc w:val="both"/>
    </w:pPr>
  </w:style>
  <w:style w:type="paragraph" w:customStyle="1" w:styleId="36443A2BD8D2440BBA343205730E96CE">
    <w:name w:val="36443A2BD8D2440BBA343205730E96CE"/>
    <w:rsid w:val="00522EBD"/>
    <w:pPr>
      <w:widowControl w:val="0"/>
      <w:jc w:val="both"/>
    </w:pPr>
  </w:style>
  <w:style w:type="paragraph" w:customStyle="1" w:styleId="1A7068B3CBED4547B2B970291A9D407D">
    <w:name w:val="1A7068B3CBED4547B2B970291A9D407D"/>
    <w:rsid w:val="00522EBD"/>
    <w:pPr>
      <w:widowControl w:val="0"/>
      <w:jc w:val="both"/>
    </w:pPr>
  </w:style>
  <w:style w:type="paragraph" w:customStyle="1" w:styleId="3999E0B25AE044AD8B158F9B67166758">
    <w:name w:val="3999E0B25AE044AD8B158F9B67166758"/>
    <w:rsid w:val="00522EBD"/>
    <w:pPr>
      <w:widowControl w:val="0"/>
      <w:jc w:val="both"/>
    </w:pPr>
  </w:style>
  <w:style w:type="paragraph" w:customStyle="1" w:styleId="020AF934D6D941C89E2FB7C5AADC816C">
    <w:name w:val="020AF934D6D941C89E2FB7C5AADC816C"/>
    <w:rsid w:val="00522EBD"/>
    <w:pPr>
      <w:widowControl w:val="0"/>
      <w:jc w:val="both"/>
    </w:pPr>
  </w:style>
  <w:style w:type="paragraph" w:customStyle="1" w:styleId="3CB39FF6D02245B0A4CFCB11121827E3">
    <w:name w:val="3CB39FF6D02245B0A4CFCB11121827E3"/>
    <w:rsid w:val="00522EBD"/>
    <w:pPr>
      <w:widowControl w:val="0"/>
      <w:jc w:val="both"/>
    </w:pPr>
  </w:style>
  <w:style w:type="paragraph" w:customStyle="1" w:styleId="8D99DB4BDAC1467DB7560E1C7D76D1EE">
    <w:name w:val="8D99DB4BDAC1467DB7560E1C7D76D1EE"/>
    <w:rsid w:val="00522EBD"/>
    <w:pPr>
      <w:widowControl w:val="0"/>
      <w:jc w:val="both"/>
    </w:pPr>
  </w:style>
  <w:style w:type="paragraph" w:customStyle="1" w:styleId="B6CF1882080840BD95A34D781662B450">
    <w:name w:val="B6CF1882080840BD95A34D781662B450"/>
    <w:rsid w:val="00522EBD"/>
    <w:pPr>
      <w:widowControl w:val="0"/>
      <w:jc w:val="both"/>
    </w:pPr>
  </w:style>
  <w:style w:type="paragraph" w:customStyle="1" w:styleId="EB70DA55C55046A8AD431CF004D2408A">
    <w:name w:val="EB70DA55C55046A8AD431CF004D2408A"/>
    <w:rsid w:val="00522EBD"/>
    <w:pPr>
      <w:widowControl w:val="0"/>
      <w:jc w:val="both"/>
    </w:pPr>
  </w:style>
  <w:style w:type="paragraph" w:customStyle="1" w:styleId="63AA084A5516406390F76A83C567D9B8">
    <w:name w:val="63AA084A5516406390F76A83C567D9B8"/>
    <w:rsid w:val="00522EBD"/>
    <w:pPr>
      <w:widowControl w:val="0"/>
      <w:jc w:val="both"/>
    </w:pPr>
  </w:style>
  <w:style w:type="paragraph" w:customStyle="1" w:styleId="FED63B28E5E54E5382D79AA3BF3A33EC">
    <w:name w:val="FED63B28E5E54E5382D79AA3BF3A33EC"/>
    <w:rsid w:val="00522EBD"/>
    <w:pPr>
      <w:widowControl w:val="0"/>
      <w:jc w:val="both"/>
    </w:pPr>
  </w:style>
  <w:style w:type="paragraph" w:customStyle="1" w:styleId="8E485DEAD48E4427A0CEB8439B227350">
    <w:name w:val="8E485DEAD48E4427A0CEB8439B227350"/>
    <w:rsid w:val="00522EBD"/>
    <w:pPr>
      <w:widowControl w:val="0"/>
      <w:jc w:val="both"/>
    </w:pPr>
  </w:style>
  <w:style w:type="paragraph" w:customStyle="1" w:styleId="C2BCE079FF42464289A42662D459A6E7">
    <w:name w:val="C2BCE079FF42464289A42662D459A6E7"/>
    <w:rsid w:val="00522EBD"/>
    <w:pPr>
      <w:widowControl w:val="0"/>
      <w:jc w:val="both"/>
    </w:pPr>
  </w:style>
  <w:style w:type="paragraph" w:customStyle="1" w:styleId="B61302CD73154E6C996100A77EB4E120">
    <w:name w:val="B61302CD73154E6C996100A77EB4E120"/>
    <w:rsid w:val="00522EBD"/>
    <w:pPr>
      <w:widowControl w:val="0"/>
      <w:jc w:val="both"/>
    </w:pPr>
  </w:style>
  <w:style w:type="paragraph" w:customStyle="1" w:styleId="404101AA13294C029280D73EA2C391BB">
    <w:name w:val="404101AA13294C029280D73EA2C391BB"/>
    <w:rsid w:val="00522EBD"/>
    <w:pPr>
      <w:widowControl w:val="0"/>
      <w:jc w:val="both"/>
    </w:pPr>
  </w:style>
  <w:style w:type="paragraph" w:customStyle="1" w:styleId="932E037B2CFA4E9C817A8CE128C92355">
    <w:name w:val="932E037B2CFA4E9C817A8CE128C92355"/>
    <w:rsid w:val="00522EBD"/>
    <w:pPr>
      <w:widowControl w:val="0"/>
      <w:jc w:val="both"/>
    </w:pPr>
  </w:style>
  <w:style w:type="paragraph" w:customStyle="1" w:styleId="A41A5458ABCA4FC0BC8C8BF52C243FED">
    <w:name w:val="A41A5458ABCA4FC0BC8C8BF52C243FED"/>
    <w:rsid w:val="004D1AB4"/>
    <w:pPr>
      <w:widowControl w:val="0"/>
      <w:jc w:val="both"/>
    </w:pPr>
  </w:style>
  <w:style w:type="paragraph" w:customStyle="1" w:styleId="9C379EDA23CD4C9185F2EE311E78AC74">
    <w:name w:val="9C379EDA23CD4C9185F2EE311E78AC74"/>
    <w:rsid w:val="00252913"/>
    <w:pPr>
      <w:widowControl w:val="0"/>
      <w:jc w:val="both"/>
    </w:pPr>
  </w:style>
  <w:style w:type="paragraph" w:customStyle="1" w:styleId="840B6D67604848C5BC384E6654732906">
    <w:name w:val="840B6D67604848C5BC384E6654732906"/>
    <w:rsid w:val="00252913"/>
    <w:pPr>
      <w:widowControl w:val="0"/>
      <w:jc w:val="both"/>
    </w:pPr>
  </w:style>
  <w:style w:type="paragraph" w:customStyle="1" w:styleId="C115234DE30F441C867B97915E5006D7">
    <w:name w:val="C115234DE30F441C867B97915E5006D7"/>
    <w:rsid w:val="00252913"/>
    <w:pPr>
      <w:widowControl w:val="0"/>
      <w:jc w:val="both"/>
    </w:pPr>
  </w:style>
  <w:style w:type="paragraph" w:customStyle="1" w:styleId="8CB2140FAC424E5C950AA769F7731091">
    <w:name w:val="8CB2140FAC424E5C950AA769F7731091"/>
    <w:rsid w:val="0025291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AutoBVT</cp:lastModifiedBy>
  <cp:revision>11</cp:revision>
  <dcterms:created xsi:type="dcterms:W3CDTF">2019-07-12T07:54:00Z</dcterms:created>
  <dcterms:modified xsi:type="dcterms:W3CDTF">2021-07-30T03:12:00Z</dcterms:modified>
</cp:coreProperties>
</file>