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新建农业综合开发区生态循环农业有机肥厂项目--发酵车间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河北芳草地牧业股份有限公司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参与单位名称：河北星球建筑设计有限公司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2021年7月3日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