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新建农业综合开发区生态循环农业有机肥厂项目--发酵车间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业主单位：河北芳草地牧业股份有限公司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设计单位：河北星球建筑设计有限公司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项目地址：河北省张家口市尚义县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报告日期：2021年7月3日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项目名称：新建农业综合开发区生态循环农业有机肥厂项目--发酵车间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