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8.2.3  采取减少噪声干扰的措施。（总分 4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自评得分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708"/>
        <w:gridCol w:w="1025"/>
        <w:gridCol w:w="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建筑平面、空间布局合理，没有明显的噪声干扰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采用同层排水或其他降低排水噪声的有效措施</w:t>
            </w:r>
            <w:r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使用率不小于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396875</wp:posOffset>
                </wp:positionV>
                <wp:extent cx="5733415" cy="988060"/>
                <wp:effectExtent l="0" t="1905" r="3175" b="196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15" cy="988060"/>
                          <a:chOff x="1681" y="1048"/>
                          <a:chExt cx="8544" cy="2322"/>
                        </a:xfrm>
                      </wpg:grpSpPr>
                      <wpg:grpSp>
                        <wpg:cNvPr id="38" name="Group 3"/>
                        <wpg:cNvGrpSpPr/>
                        <wpg:grpSpPr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9" name="Freeform 4"/>
                          <wps:cNvSpPr/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"/>
                        <wpg:cNvGrpSpPr/>
                        <wpg:grpSpPr>
                          <a:xfrm>
                            <a:off x="1692" y="1059"/>
                            <a:ext cx="2" cy="2300"/>
                            <a:chOff x="1692" y="1059"/>
                            <a:chExt cx="2" cy="2300"/>
                          </a:xfrm>
                        </wpg:grpSpPr>
                        <wps:wsp>
                          <wps:cNvPr id="41" name="Freeform 6"/>
                          <wps:cNvSpPr/>
                          <wps:spPr bwMode="auto">
                            <a:xfrm>
                              <a:off x="1692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/>
                        <wpg:grpSpPr>
                          <a:xfrm>
                            <a:off x="1687" y="3364"/>
                            <a:ext cx="8532" cy="2"/>
                            <a:chOff x="1687" y="3364"/>
                            <a:chExt cx="8532" cy="2"/>
                          </a:xfrm>
                        </wpg:grpSpPr>
                        <wps:wsp>
                          <wps:cNvPr id="43" name="Freeform 8"/>
                          <wps:cNvSpPr/>
                          <wps:spPr bwMode="auto">
                            <a:xfrm>
                              <a:off x="1687" y="336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/>
                        <wpg:grpSpPr>
                          <a:xfrm>
                            <a:off x="10214" y="1059"/>
                            <a:ext cx="2" cy="2300"/>
                            <a:chOff x="10214" y="1059"/>
                            <a:chExt cx="2" cy="2300"/>
                          </a:xfrm>
                        </wpg:grpSpPr>
                        <wps:wsp>
                          <wps:cNvPr id="45" name="Freeform 10"/>
                          <wps:cNvSpPr/>
                          <wps:spPr bwMode="auto">
                            <a:xfrm>
                              <a:off x="10214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45pt;margin-top:31.25pt;height:77.8pt;width:451.45pt;mso-position-horizontal-relative:page;z-index:-251657216;mso-width-relative:page;mso-height-relative:page;" coordorigin="1681,1048" coordsize="8544,2322" o:gfxdata="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D3dH5R2gAAAAsBAAAPAAAA&#10;AAAAAAEAIAAAACIAAABkcnMvZG93bnJldi54bWxQSwECFAAUAAAACACHTuJA9BckBU0EAAAYFwAA&#10;DgAAAAAAAAABACAAAAApAQAAZHJzL2Uyb0RvYy54bWxQSwUGAAAAAAYABgBZAQAA6AcAAAAA&#10;">
                <o:lock v:ext="edit" aspectratio="f"/>
                <v:group id="Group 3" o:spid="_x0000_s1026" o:spt="203" style="position:absolute;left:1687;top:1054;height:2;width:8532;" coordorigin="1687,1054" coordsize="8532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87;top:1054;height:2;width:8532;" filled="f" stroked="t" coordsize="8532,1" o:gfxdata="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pDL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059;height:2300;width:2;" coordorigin="1692,1059" coordsize="2,230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059;height:2300;width:2;" filled="f" stroked="t" coordsize="1,2300" o:gfxdata="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QlhHvQAA&#10;ANsAAAAPAAAAAAAAAAEAIAAAACIAAABkcnMvZG93bnJldi54bWxQSwECFAAUAAAACACHTuJAMy8F&#10;njsAAAA5AAAAEAAAAAAAAAABACAAAAAMAQAAZHJzL3NoYXBleG1sLnhtbFBLBQYAAAAABgAGAFsB&#10;AAC2AwAAAAA=&#10;" path="m0,0l0,2300e">
                    <v:path o:connectlocs="0,1059;0,335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364;height:2;width:8532;" coordorigin="1687,3364" coordsize="8532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87;top:3364;height:2;width:8532;" filled="f" stroked="t" coordsize="8532,1" o:gfxdata="UEsDBAoAAAAAAIdO4kAAAAAAAAAAAAAAAAAEAAAAZHJzL1BLAwQUAAAACACHTuJAlxc+ZL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Z/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XPmS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059;height:2300;width:2;" coordorigin="10214,1059" coordsize="2,230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059;height:2300;width:2;" filled="f" stroked="t" coordsize="1,2300" o:gfxdata="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dk0qvQAA&#10;ANsAAAAPAAAAAAAAAAEAIAAAACIAAABkcnMvZG93bnJldi54bWxQSwECFAAUAAAACACHTuJAMy8F&#10;njsAAAA5AAAAEAAAAAAAAAABACAAAAAMAQAAZHJzL3NoYXBleG1sLnhtbFBLBQYAAAAABgAGAFsB&#10;AAC2AwAAAAA=&#10;" path="m0,0l0,2300e">
                    <v:path o:connectlocs="0,1059;0,33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</w:t>
      </w:r>
      <w:r>
        <w:rPr>
          <w:rFonts w:ascii="Times New Roman" w:hAnsi="Times New Roman"/>
          <w:color w:val="000000"/>
          <w:spacing w:val="1"/>
          <w:lang w:eastAsia="zh-CN"/>
        </w:rPr>
        <w:t>明建</w:t>
      </w:r>
      <w:r>
        <w:rPr>
          <w:rFonts w:ascii="Times New Roman" w:hAnsi="Times New Roman"/>
          <w:color w:val="000000"/>
          <w:lang w:eastAsia="zh-CN"/>
        </w:rPr>
        <w:t>筑外界</w:t>
      </w:r>
      <w:r>
        <w:rPr>
          <w:rFonts w:ascii="Times New Roman" w:hAnsi="Times New Roman"/>
          <w:color w:val="000000"/>
          <w:spacing w:val="1"/>
          <w:lang w:eastAsia="zh-CN"/>
        </w:rPr>
        <w:t>噪声</w:t>
      </w:r>
      <w:r>
        <w:rPr>
          <w:rFonts w:ascii="Times New Roman" w:hAnsi="Times New Roman"/>
          <w:color w:val="000000"/>
          <w:lang w:eastAsia="zh-CN"/>
        </w:rPr>
        <w:t>源的情</w:t>
      </w:r>
      <w:r>
        <w:rPr>
          <w:rFonts w:ascii="Times New Roman" w:hAnsi="Times New Roman"/>
          <w:color w:val="000000"/>
          <w:spacing w:val="1"/>
          <w:lang w:eastAsia="zh-CN"/>
        </w:rPr>
        <w:t>况</w:t>
      </w:r>
      <w:r>
        <w:rPr>
          <w:rFonts w:hint="eastAsia" w:ascii="Times New Roman" w:hAnsi="Times New Roman"/>
          <w:color w:val="000000"/>
          <w:spacing w:val="1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建筑</w:t>
      </w:r>
      <w:r>
        <w:rPr>
          <w:rFonts w:ascii="Times New Roman" w:hAnsi="Times New Roman"/>
          <w:color w:val="000000"/>
          <w:spacing w:val="1"/>
          <w:lang w:eastAsia="zh-CN"/>
        </w:rPr>
        <w:t>平面</w:t>
      </w:r>
      <w:r>
        <w:rPr>
          <w:rFonts w:ascii="Times New Roman" w:hAnsi="Times New Roman"/>
          <w:color w:val="000000"/>
          <w:lang w:eastAsia="zh-CN"/>
        </w:rPr>
        <w:t>布局和</w:t>
      </w:r>
      <w:r>
        <w:rPr>
          <w:rFonts w:ascii="Times New Roman" w:hAnsi="Times New Roman"/>
          <w:color w:val="000000"/>
          <w:spacing w:val="1"/>
          <w:lang w:eastAsia="zh-CN"/>
        </w:rPr>
        <w:t>空间</w:t>
      </w:r>
      <w:r>
        <w:rPr>
          <w:rFonts w:ascii="Times New Roman" w:hAnsi="Times New Roman"/>
          <w:color w:val="000000"/>
          <w:lang w:eastAsia="zh-CN"/>
        </w:rPr>
        <w:t>功能安排</w:t>
      </w:r>
      <w:r>
        <w:rPr>
          <w:rFonts w:hint="eastAsia" w:ascii="Times New Roman" w:hAnsi="Times New Roman"/>
          <w:color w:val="000000"/>
          <w:lang w:eastAsia="zh-CN"/>
        </w:rPr>
        <w:t>（如变配电房、水泵房等设备用房的位置、电梯间的位置等）、</w:t>
      </w:r>
      <w:r>
        <w:rPr>
          <w:rFonts w:ascii="Times New Roman" w:hAnsi="Times New Roman"/>
          <w:color w:val="000000"/>
          <w:spacing w:val="1"/>
          <w:lang w:eastAsia="zh-CN"/>
        </w:rPr>
        <w:t>对</w:t>
      </w:r>
      <w:r>
        <w:rPr>
          <w:rFonts w:ascii="Times New Roman" w:hAnsi="Times New Roman"/>
          <w:color w:val="000000"/>
          <w:lang w:eastAsia="zh-CN"/>
        </w:rPr>
        <w:t>应的降噪措施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项目住宅楼建筑平面、空间布局合理，没有明显的噪声干扰。生活污废水管道管材：横支管采用普通UPVC排水管，厨房、阳台排水立管采用PVC-U内螺旋消音管，卫生间排水立管采用PVC-U加强型内螺旋消音管。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bookmarkStart w:id="0" w:name="_GoBack"/>
      <w:bookmarkEnd w:id="0"/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是否采用同层排水技术或其他降低排水噪声的措施：□是（使用率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rFonts w:hint="eastAsia"/>
          <w:color w:val="000000"/>
          <w:szCs w:val="21"/>
        </w:rPr>
        <w:t>%）</w:t>
      </w:r>
      <w:r>
        <w:rPr>
          <w:rFonts w:hint="eastAsia"/>
          <w:color w:val="000000"/>
          <w:szCs w:val="21"/>
        </w:rPr>
        <w:sym w:font="Wingdings 2" w:char="0052"/>
      </w:r>
      <w:r>
        <w:rPr>
          <w:rFonts w:hint="eastAsia"/>
          <w:color w:val="000000"/>
          <w:szCs w:val="21"/>
        </w:rPr>
        <w:t>否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请简要说明建筑排水系统形式和采取的降噪措施。（200字以内）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47625</wp:posOffset>
                </wp:positionV>
                <wp:extent cx="5733415" cy="1210310"/>
                <wp:effectExtent l="0" t="1905" r="3175" b="698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15" cy="1210310"/>
                          <a:chOff x="1681" y="1048"/>
                          <a:chExt cx="8544" cy="2322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692" y="1059"/>
                            <a:ext cx="2" cy="2300"/>
                            <a:chOff x="1692" y="1059"/>
                            <a:chExt cx="2" cy="2300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692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687" y="3364"/>
                            <a:ext cx="8532" cy="2"/>
                            <a:chOff x="1687" y="3364"/>
                            <a:chExt cx="8532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687" y="336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214" y="1059"/>
                            <a:ext cx="2" cy="2300"/>
                            <a:chOff x="10214" y="1059"/>
                            <a:chExt cx="2" cy="2300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214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15pt;margin-top:3.75pt;height:95.3pt;width:451.45pt;mso-position-horizontal-relative:page;z-index:-251655168;mso-width-relative:page;mso-height-relative:page;" coordorigin="1681,1048" coordsize="8544,2322" o:gfxdata="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IYkBM7aAAAACgEAAA8A&#10;AAAAAAAAAQAgAAAAIgAAAGRycy9kb3ducmV2LnhtbFBLAQIUABQAAAAIAIdO4kA6M1iwTwQAACAX&#10;AAAOAAAAAAAAAAEAIAAAACkBAABkcnMvZTJvRG9jLnhtbFBLBQYAAAAABgAGAFkBAADqBwAAAAA=&#10;">
                <o:lock v:ext="edit" aspectratio="f"/>
                <v:group id="Group 21" o:spid="_x0000_s1026" o:spt="203" style="position:absolute;left:1687;top:1054;height:2;width:8532;" coordorigin="1687,1054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687;top:1054;height:2;width:8532;" filled="f" stroked="t" coordsize="8532,1" o:gfxdata="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Dqsb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692;top:1059;height:2300;width:2;" coordorigin="1692,1059" coordsize="2,230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692;top:1059;height:2300;width:2;" filled="f" stroked="t" coordsize="1,2300" o:gfxdata="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WtU28AAAA&#10;2wAAAA8AAAAAAAAAAQAgAAAAIgAAAGRycy9kb3ducmV2LnhtbFBLAQIUABQAAAAIAIdO4kAzLwWe&#10;OwAAADkAAAAQAAAAAAAAAAEAIAAAAAsBAABkcnMvc2hhcGV4bWwueG1sUEsFBgAAAAAGAAYAWwEA&#10;ALUDAAAAAA==&#10;" path="m0,0l0,2300e">
                    <v:path o:connectlocs="0,1059;0,335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687;top:3364;height:2;width:8532;" coordorigin="1687,3364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687;top:3364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214;top:1059;height:2300;width:2;" coordorigin="10214,1059" coordsize="2,230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214;top:1059;height:2300;width:2;" filled="f" stroked="t" coordsize="1,2300" o:gfxdata="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KgIL4A&#10;AADbAAAADwAAAAAAAAABACAAAAAiAAAAZHJzL2Rvd25yZXYueG1sUEsBAhQAFAAAAAgAh07iQDMv&#10;BZ47AAAAOQAAABAAAAAAAAAAAQAgAAAADQEAAGRycy9zaGFwZXhtbC54bWxQSwUGAAAAAAYABgBb&#10;AQAAtwMAAAAA&#10;" path="m0,0l0,2300e">
                    <v:path o:connectlocs="0,1059;0,33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>
        <w:rPr>
          <w:rFonts w:ascii="Times New Roman" w:hAnsi="Times New Roman"/>
          <w:b/>
          <w:color w:val="000000"/>
          <w:lang w:eastAsia="zh-CN"/>
        </w:rPr>
        <w:t>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环评报告书（表）：应包括室外噪声源类型、场地环境噪声测试结果，以管理部门批复后的复印件或扫描件为准；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总平面图：应反映项目周边交通干道位置；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建筑专业图纸及设计说明：应说明相关隔振降噪措施，平面图应反映设备机房、电梯间等噪声源位置；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暖通专业图纸及设计说明：应说明设备机房的位置，应提供机房详图；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5. 给排水专业图纸及设计说明：应说明排水系统形式、排水管材选用情况，应提交排水系统图、同层排水详图。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2540</wp:posOffset>
                </wp:positionV>
                <wp:extent cx="5721350" cy="855980"/>
                <wp:effectExtent l="0" t="2540" r="15240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0" cy="855980"/>
                          <a:chOff x="1681" y="738"/>
                          <a:chExt cx="8544" cy="2322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744"/>
                            <a:ext cx="8532" cy="2"/>
                            <a:chOff x="1687" y="744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74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749"/>
                            <a:ext cx="2" cy="2300"/>
                            <a:chOff x="1692" y="749"/>
                            <a:chExt cx="2" cy="2300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74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749 h 2300"/>
                                <a:gd name="T2" fmla="+- 0 3049 749"/>
                                <a:gd name="T3" fmla="*/ 304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3054"/>
                            <a:ext cx="8532" cy="2"/>
                            <a:chOff x="1687" y="3054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3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749"/>
                            <a:ext cx="2" cy="2300"/>
                            <a:chOff x="10214" y="749"/>
                            <a:chExt cx="2" cy="2300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74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749 h 2300"/>
                                <a:gd name="T2" fmla="+- 0 3049 749"/>
                                <a:gd name="T3" fmla="*/ 304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0.2pt;height:67.4pt;width:450.5pt;mso-position-horizontal-relative:page;z-index:-251656192;mso-width-relative:page;mso-height-relative:page;" coordorigin="1681,738" coordsize="8544,2322" o:gfxdata="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+ft4O&#10;2AAAAAkBAAAPAAAAAAAAAAEAIAAAACIAAABkcnMvZG93bnJldi54bWxQSwECFAAUAAAACACHTuJA&#10;wSdZ7VsEAAANFwAADgAAAAAAAAABACAAAAAnAQAAZHJzL2Uyb0RvYy54bWxQSwUGAAAAAAYABgBZ&#10;AQAA9AcAAAAA&#10;">
                <o:lock v:ext="edit" aspectratio="f"/>
                <v:group id="Group 12" o:spid="_x0000_s1026" o:spt="203" style="position:absolute;left:1687;top:744;height:2;width:8532;" coordorigin="1687,744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744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749;height:2300;width:2;" coordorigin="1692,749" coordsize="2,23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749;height:2300;width:2;" filled="f" stroked="t" coordsize="1,2300" o:gfxdata="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Dhgu8AAAA&#10;2wAAAA8AAAAAAAAAAQAgAAAAIgAAAGRycy9kb3ducmV2LnhtbFBLAQIUABQAAAAIAIdO4kAzLwWe&#10;OwAAADkAAAAQAAAAAAAAAAEAIAAAAAsBAABkcnMvc2hhcGV4bWwueG1sUEsFBgAAAAAGAAYAWwEA&#10;ALUDAAAAAA==&#10;" path="m0,0l0,2300e">
                    <v:path o:connectlocs="0,749;0,304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3054;height:2;width:8532;" coordorigin="1687,3054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3054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749;height:2300;width:2;" coordorigin="10214,749" coordsize="2,230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749;height:2300;width:2;" filled="f" stroked="t" coordsize="1,2300" o:gfxdata="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N5NmvQAA&#10;ANsAAAAPAAAAAAAAAAEAIAAAACIAAABkcnMvZG93bnJldi54bWxQSwECFAAUAAAACACHTuJAMy8F&#10;njsAAAA5AAAAEAAAAAAAAAABACAAAAAMAQAAZHJzL3NoYXBleG1sLnhtbFBLBQYAAAAABgAGAFsB&#10;AAC2AwAAAAA=&#10;" path="m0,0l0,2300e">
                    <v:path o:connectlocs="0,749;0,304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、建筑总平面图：规划\建筑总平面图</w:t>
      </w:r>
    </w:p>
    <w:p>
      <w:pPr>
        <w:jc w:val="both"/>
      </w:pPr>
      <w:r>
        <w:rPr>
          <w:rFonts w:hint="eastAsia"/>
          <w:color w:val="000000"/>
          <w:sz w:val="21"/>
          <w:szCs w:val="21"/>
          <w:lang w:val="en-US" w:eastAsia="zh-CN"/>
        </w:rPr>
        <w:t>2</w:t>
      </w:r>
      <w:r>
        <w:rPr>
          <w:rFonts w:hint="eastAsia"/>
          <w:color w:val="000000"/>
          <w:sz w:val="21"/>
          <w:szCs w:val="21"/>
          <w:lang w:eastAsia="zh-CN"/>
        </w:rPr>
        <w:t>、给排水设计总说明：给排水\给排水设计说明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223F"/>
    <w:rsid w:val="50987E90"/>
    <w:rsid w:val="6868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2021-08-28T10:19:00Z</dcterms:created>
  <dc:creator>庞迎</dc:creator>
  <cp:lastModifiedBy>庞迎</cp:lastModifiedBy>
  <dcterms:modified xsi:type="dcterms:W3CDTF">2021-08-30T09:39:33Z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