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90"/>
      <w:bookmarkStart w:id="1" w:name="_Toc9945134"/>
      <w:bookmarkStart w:id="2" w:name="_Toc9944710"/>
      <w:bookmarkStart w:id="3" w:name="_Toc9945417"/>
      <w:bookmarkStart w:id="4" w:name="_Toc9945276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体空调，能够根据房间朝向等分区灵活控制，以达到节能要求。</w:t>
            </w:r>
          </w:p>
        </w:tc>
      </w:tr>
    </w:tbl>
    <w:p>
      <w:bookmarkStart w:id="5" w:name="_Toc9944991"/>
      <w:bookmarkStart w:id="6" w:name="_Toc9944711"/>
      <w:bookmarkStart w:id="7" w:name="_Toc9945135"/>
      <w:bookmarkStart w:id="8" w:name="_Toc9945277"/>
      <w:bookmarkStart w:id="9" w:name="_Toc9945418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部分运行时可独立调节控制阀门等启闭，节约能源，降低系统能耗。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5136"/>
      <w:bookmarkStart w:id="12" w:name="_Toc9944992"/>
      <w:bookmarkStart w:id="13" w:name="_Toc9945419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287"/>
            <w:bookmarkStart w:id="56" w:name="_Toc9945145"/>
            <w:bookmarkStart w:id="57" w:name="_Toc9945001"/>
            <w:bookmarkStart w:id="58" w:name="_Toc9944721"/>
            <w:bookmarkStart w:id="59" w:name="_Toc9945428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cs="宋体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80" w:name="_GoBack"/>
            <w:bookmarkEnd w:id="80"/>
            <w:r>
              <w:rPr>
                <w:rFonts w:hint="eastAsia" w:cs="宋体"/>
              </w:rPr>
              <w:t>暖通专业</w:t>
            </w:r>
            <w:r>
              <w:rPr>
                <w:rFonts w:hint="eastAsia" w:cs="宋体"/>
                <w:lang w:eastAsia="zh-CN"/>
              </w:rPr>
              <w:t>施</w:t>
            </w:r>
            <w:r>
              <w:rPr>
                <w:rFonts w:hint="eastAsia" w:cs="宋体"/>
              </w:rPr>
              <w:t>工图及设计说明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5E0D8F"/>
    <w:rsid w:val="006772F5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64B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852</Characters>
  <Lines>7</Lines>
  <Paragraphs>1</Paragraphs>
  <TotalTime>1</TotalTime>
  <ScaleCrop>false</ScaleCrop>
  <LinksUpToDate>false</LinksUpToDate>
  <CharactersWithSpaces>1000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lenovo</cp:lastModifiedBy>
  <dcterms:modified xsi:type="dcterms:W3CDTF">2022-01-04T02:10:12Z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BD6AE82E22C04BFBAACB7E8625CFFE4B</vt:lpwstr>
  </property>
</Properties>
</file>