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F7" w:rsidRDefault="00AD1DF7" w:rsidP="00AD1DF7">
      <w:pPr>
        <w:jc w:val="center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z w:val="36"/>
        </w:rPr>
        <w:t>服务大厅照度计算书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AD1DF7" w:rsidRDefault="00AD1DF7" w:rsidP="00AD1DF7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不规则房间周长: 43.24 m, 不规则房间面积: 88.44 m², 灯安装高度H:3.00m，工作面高度H:0.75m</w:t>
      </w:r>
    </w:p>
    <w:p w:rsidR="00AD1DF7" w:rsidRDefault="00AD1DF7" w:rsidP="00AD1DF7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m,室形系数RI:1.82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0.55</w:t>
      </w:r>
    </w:p>
    <w:p w:rsidR="00AD1DF7" w:rsidRDefault="00AD1DF7" w:rsidP="00AD1DF7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</w:t>
      </w:r>
      <w:proofErr w:type="gramStart"/>
      <w:r>
        <w:rPr>
          <w:rFonts w:ascii="宋体" w:eastAsia="宋体" w:hAnsi="宋体"/>
          <w:sz w:val="20"/>
        </w:rPr>
        <w:t>灯光源数</w:t>
      </w:r>
      <w:proofErr w:type="gramEnd"/>
      <w:r>
        <w:rPr>
          <w:rFonts w:ascii="宋体" w:eastAsia="宋体" w:hAnsi="宋体"/>
          <w:sz w:val="20"/>
        </w:rPr>
        <w:t>:2，光源功率:36.00W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1800lm，总光通量:3600.00lm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300.00LX,功率密度规范值: 8.00W/m²</w:t>
      </w:r>
    </w:p>
    <w:p w:rsidR="00AD1DF7" w:rsidRDefault="00AD1DF7" w:rsidP="00AD1DF7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AD1DF7" w:rsidRDefault="00AD1DF7" w:rsidP="00AD1DF7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AD1DF7" w:rsidRDefault="00AD1DF7" w:rsidP="00AD1DF7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灯具数:18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648.00W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322.39LX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7.33W/m², 折算功率密度: 6.82W/m²</w:t>
      </w:r>
    </w:p>
    <w:p w:rsidR="00AD1DF7" w:rsidRDefault="00AD1DF7" w:rsidP="00AD1DF7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要求平均照度:300.00LX, 实际计算平均照度:322.39LX</w:t>
      </w:r>
    </w:p>
    <w:p w:rsidR="00AD1DF7" w:rsidRDefault="00AD1DF7" w:rsidP="00AD1DF7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AD1DF7" w:rsidRDefault="00AD1DF7" w:rsidP="00AD1DF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要求功率密度:8.00W/m², 实际功率密度:7.33W/m²</w:t>
      </w:r>
    </w:p>
    <w:p w:rsidR="00AD1DF7" w:rsidRDefault="00AD1DF7" w:rsidP="00AD1DF7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sectPr w:rsidR="00AD1DF7" w:rsidSect="00C35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1DF7"/>
    <w:rsid w:val="00AB1041"/>
    <w:rsid w:val="00AD1DF7"/>
    <w:rsid w:val="00C3522D"/>
    <w:rsid w:val="00F8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2021-12-20T02:16:00Z</dcterms:created>
  <dcterms:modified xsi:type="dcterms:W3CDTF">2021-12-20T02:19:00Z</dcterms:modified>
</cp:coreProperties>
</file>