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B4B" w:rsidRDefault="006D7B4B" w:rsidP="00D40158">
      <w:pPr>
        <w:spacing w:beforeLines="100" w:before="312" w:line="180" w:lineRule="atLeast"/>
        <w:jc w:val="center"/>
        <w:rPr>
          <w:rFonts w:ascii="黑体" w:eastAsia="黑体" w:hAnsi="宋体"/>
          <w:b/>
          <w:bCs/>
          <w:sz w:val="72"/>
          <w:szCs w:val="72"/>
        </w:rPr>
      </w:pPr>
    </w:p>
    <w:p w:rsidR="006D7B4B" w:rsidRDefault="006D7B4B" w:rsidP="00D40158">
      <w:pPr>
        <w:spacing w:beforeLines="100" w:before="312" w:line="180" w:lineRule="atLeast"/>
        <w:jc w:val="center"/>
        <w:rPr>
          <w:rFonts w:ascii="黑体" w:eastAsia="黑体" w:hAnsi="宋体"/>
          <w:b/>
          <w:bCs/>
          <w:sz w:val="72"/>
          <w:szCs w:val="72"/>
        </w:rPr>
      </w:pPr>
    </w:p>
    <w:p w:rsidR="00D40158" w:rsidRPr="00A22524" w:rsidRDefault="00A410C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测试项目#楼xxxx项目</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r w:rsidRPr="00D40158">
              <w:rPr>
                <w:rFonts w:ascii="宋体" w:hAnsi="宋体" w:hint="eastAsia"/>
                <w:szCs w:val="21"/>
              </w:rPr>
              <w:t>ZTA-CD-2020-S019</w:t>
            </w:r>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r w:rsidRPr="00D40158">
              <w:rPr>
                <w:rFonts w:ascii="宋体" w:hAnsi="宋体" w:hint="eastAsia"/>
                <w:szCs w:val="21"/>
              </w:rPr>
              <w:t>xxxx有限公司</w:t>
            </w:r>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r w:rsidRPr="00D40158">
              <w:rPr>
                <w:rFonts w:ascii="宋体" w:hAnsi="宋体" w:hint="eastAsia"/>
                <w:szCs w:val="21"/>
              </w:rPr>
              <w:t>四川中泰联合设计股份有限公司xxxx建筑设计有限公司</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2021年12月27日</w:t>
              </w:r>
            </w:smartTag>
            <w:bookmarkEnd w:id="5"/>
          </w:p>
        </w:tc>
      </w:tr>
    </w:tbl>
    <w:p w:rsidR="00D40158" w:rsidRDefault="00D40158" w:rsidP="00B41640">
      <w:pPr>
        <w:rPr>
          <w:rFonts w:ascii="宋体" w:hAnsi="宋体"/>
          <w:lang w:val="en-US"/>
        </w:rPr>
      </w:pPr>
    </w:p>
    <w:p w:rsidR="00D40158" w:rsidRDefault="00D40158" w:rsidP="00B41640">
      <w:pPr>
        <w:jc w:val="center"/>
        <w:rPr>
          <w:rFonts w:ascii="宋体" w:hAnsi="宋体"/>
          <w:lang w:val="en-US"/>
        </w:rPr>
      </w:pPr>
      <w:bookmarkStart w:id="6" w:name="二维码"/>
      <w:r>
        <w:rPr>
          <w:noProof/>
          <w:lang w:val="en-US"/>
        </w:rPr>
        <w:drawing>
          <wp:inline distT="0" distB="0" distL="0" distR="0">
            <wp:extent cx="1514634" cy="1514634"/>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FD01F3" w:rsidRDefault="00FD01F3">
      <w:pP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P181169EE</w:t>
            </w:r>
            <w:bookmarkEnd w:id="9"/>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Start w:id="11" w:name="_GoBack"/>
    <w:p w:rsidR="00A87DE8" w:rsidRDefault="00D40158">
      <w:pPr>
        <w:pStyle w:val="1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91518576" w:history="1">
        <w:r w:rsidR="00A87DE8" w:rsidRPr="00A038A4">
          <w:rPr>
            <w:rStyle w:val="a6"/>
          </w:rPr>
          <w:t>1</w:t>
        </w:r>
        <w:r w:rsidR="00A87DE8">
          <w:rPr>
            <w:rFonts w:asciiTheme="minorHAnsi" w:eastAsiaTheme="minorEastAsia" w:hAnsiTheme="minorHAnsi" w:cstheme="minorBidi"/>
            <w:b w:val="0"/>
            <w:bCs w:val="0"/>
            <w:szCs w:val="22"/>
          </w:rPr>
          <w:tab/>
        </w:r>
        <w:r w:rsidR="00A87DE8" w:rsidRPr="00A038A4">
          <w:rPr>
            <w:rStyle w:val="a6"/>
          </w:rPr>
          <w:t>建筑概况</w:t>
        </w:r>
        <w:r w:rsidR="00A87DE8">
          <w:rPr>
            <w:webHidden/>
          </w:rPr>
          <w:tab/>
        </w:r>
        <w:r w:rsidR="00A87DE8">
          <w:rPr>
            <w:webHidden/>
          </w:rPr>
          <w:fldChar w:fldCharType="begin"/>
        </w:r>
        <w:r w:rsidR="00A87DE8">
          <w:rPr>
            <w:webHidden/>
          </w:rPr>
          <w:instrText xml:space="preserve"> PAGEREF _Toc91518576 \h </w:instrText>
        </w:r>
        <w:r w:rsidR="00A87DE8">
          <w:rPr>
            <w:webHidden/>
          </w:rPr>
        </w:r>
        <w:r w:rsidR="00A87DE8">
          <w:rPr>
            <w:webHidden/>
          </w:rPr>
          <w:fldChar w:fldCharType="separate"/>
        </w:r>
        <w:r w:rsidR="00A87DE8">
          <w:rPr>
            <w:webHidden/>
          </w:rPr>
          <w:t>3</w:t>
        </w:r>
        <w:r w:rsidR="00A87DE8">
          <w:rPr>
            <w:webHidden/>
          </w:rPr>
          <w:fldChar w:fldCharType="end"/>
        </w:r>
      </w:hyperlink>
    </w:p>
    <w:p w:rsidR="00A87DE8" w:rsidRDefault="00A87DE8">
      <w:pPr>
        <w:pStyle w:val="11"/>
        <w:rPr>
          <w:rFonts w:asciiTheme="minorHAnsi" w:eastAsiaTheme="minorEastAsia" w:hAnsiTheme="minorHAnsi" w:cstheme="minorBidi"/>
          <w:b w:val="0"/>
          <w:bCs w:val="0"/>
          <w:szCs w:val="22"/>
        </w:rPr>
      </w:pPr>
      <w:hyperlink w:anchor="_Toc91518577" w:history="1">
        <w:r w:rsidRPr="00A038A4">
          <w:rPr>
            <w:rStyle w:val="a6"/>
          </w:rPr>
          <w:t>2</w:t>
        </w:r>
        <w:r>
          <w:rPr>
            <w:rFonts w:asciiTheme="minorHAnsi" w:eastAsiaTheme="minorEastAsia" w:hAnsiTheme="minorHAnsi" w:cstheme="minorBidi"/>
            <w:b w:val="0"/>
            <w:bCs w:val="0"/>
            <w:szCs w:val="22"/>
          </w:rPr>
          <w:tab/>
        </w:r>
        <w:r w:rsidRPr="00A038A4">
          <w:rPr>
            <w:rStyle w:val="a6"/>
          </w:rPr>
          <w:t>标准依据</w:t>
        </w:r>
        <w:r>
          <w:rPr>
            <w:webHidden/>
          </w:rPr>
          <w:tab/>
        </w:r>
        <w:r>
          <w:rPr>
            <w:webHidden/>
          </w:rPr>
          <w:fldChar w:fldCharType="begin"/>
        </w:r>
        <w:r>
          <w:rPr>
            <w:webHidden/>
          </w:rPr>
          <w:instrText xml:space="preserve"> PAGEREF _Toc91518577 \h </w:instrText>
        </w:r>
        <w:r>
          <w:rPr>
            <w:webHidden/>
          </w:rPr>
        </w:r>
        <w:r>
          <w:rPr>
            <w:webHidden/>
          </w:rPr>
          <w:fldChar w:fldCharType="separate"/>
        </w:r>
        <w:r>
          <w:rPr>
            <w:webHidden/>
          </w:rPr>
          <w:t>3</w:t>
        </w:r>
        <w:r>
          <w:rPr>
            <w:webHidden/>
          </w:rPr>
          <w:fldChar w:fldCharType="end"/>
        </w:r>
      </w:hyperlink>
    </w:p>
    <w:p w:rsidR="00A87DE8" w:rsidRDefault="00A87DE8">
      <w:pPr>
        <w:pStyle w:val="11"/>
        <w:rPr>
          <w:rFonts w:asciiTheme="minorHAnsi" w:eastAsiaTheme="minorEastAsia" w:hAnsiTheme="minorHAnsi" w:cstheme="minorBidi"/>
          <w:b w:val="0"/>
          <w:bCs w:val="0"/>
          <w:szCs w:val="22"/>
        </w:rPr>
      </w:pPr>
      <w:hyperlink w:anchor="_Toc91518578" w:history="1">
        <w:r w:rsidRPr="00A038A4">
          <w:rPr>
            <w:rStyle w:val="a6"/>
          </w:rPr>
          <w:t>3</w:t>
        </w:r>
        <w:r>
          <w:rPr>
            <w:rFonts w:asciiTheme="minorHAnsi" w:eastAsiaTheme="minorEastAsia" w:hAnsiTheme="minorHAnsi" w:cstheme="minorBidi"/>
            <w:b w:val="0"/>
            <w:bCs w:val="0"/>
            <w:szCs w:val="22"/>
          </w:rPr>
          <w:tab/>
        </w:r>
        <w:r w:rsidRPr="00A038A4">
          <w:rPr>
            <w:rStyle w:val="a6"/>
          </w:rPr>
          <w:t>评价要求</w:t>
        </w:r>
        <w:r>
          <w:rPr>
            <w:webHidden/>
          </w:rPr>
          <w:tab/>
        </w:r>
        <w:r>
          <w:rPr>
            <w:webHidden/>
          </w:rPr>
          <w:fldChar w:fldCharType="begin"/>
        </w:r>
        <w:r>
          <w:rPr>
            <w:webHidden/>
          </w:rPr>
          <w:instrText xml:space="preserve"> PAGEREF _Toc91518578 \h </w:instrText>
        </w:r>
        <w:r>
          <w:rPr>
            <w:webHidden/>
          </w:rPr>
        </w:r>
        <w:r>
          <w:rPr>
            <w:webHidden/>
          </w:rPr>
          <w:fldChar w:fldCharType="separate"/>
        </w:r>
        <w:r>
          <w:rPr>
            <w:webHidden/>
          </w:rPr>
          <w:t>3</w:t>
        </w:r>
        <w:r>
          <w:rPr>
            <w:webHidden/>
          </w:rPr>
          <w:fldChar w:fldCharType="end"/>
        </w:r>
      </w:hyperlink>
    </w:p>
    <w:p w:rsidR="00A87DE8" w:rsidRDefault="00A87DE8">
      <w:pPr>
        <w:pStyle w:val="11"/>
        <w:rPr>
          <w:rFonts w:asciiTheme="minorHAnsi" w:eastAsiaTheme="minorEastAsia" w:hAnsiTheme="minorHAnsi" w:cstheme="minorBidi"/>
          <w:b w:val="0"/>
          <w:bCs w:val="0"/>
          <w:szCs w:val="22"/>
        </w:rPr>
      </w:pPr>
      <w:hyperlink w:anchor="_Toc91518579" w:history="1">
        <w:r w:rsidRPr="00A038A4">
          <w:rPr>
            <w:rStyle w:val="a6"/>
          </w:rPr>
          <w:t>4</w:t>
        </w:r>
        <w:r>
          <w:rPr>
            <w:rFonts w:asciiTheme="minorHAnsi" w:eastAsiaTheme="minorEastAsia" w:hAnsiTheme="minorHAnsi" w:cstheme="minorBidi"/>
            <w:b w:val="0"/>
            <w:bCs w:val="0"/>
            <w:szCs w:val="22"/>
          </w:rPr>
          <w:tab/>
        </w:r>
        <w:r w:rsidRPr="00A038A4">
          <w:rPr>
            <w:rStyle w:val="a6"/>
          </w:rPr>
          <w:t>隔声理论概述</w:t>
        </w:r>
        <w:r>
          <w:rPr>
            <w:webHidden/>
          </w:rPr>
          <w:tab/>
        </w:r>
        <w:r>
          <w:rPr>
            <w:webHidden/>
          </w:rPr>
          <w:fldChar w:fldCharType="begin"/>
        </w:r>
        <w:r>
          <w:rPr>
            <w:webHidden/>
          </w:rPr>
          <w:instrText xml:space="preserve"> PAGEREF _Toc91518579 \h </w:instrText>
        </w:r>
        <w:r>
          <w:rPr>
            <w:webHidden/>
          </w:rPr>
        </w:r>
        <w:r>
          <w:rPr>
            <w:webHidden/>
          </w:rPr>
          <w:fldChar w:fldCharType="separate"/>
        </w:r>
        <w:r>
          <w:rPr>
            <w:webHidden/>
          </w:rPr>
          <w:t>4</w:t>
        </w:r>
        <w:r>
          <w:rPr>
            <w:webHidden/>
          </w:rPr>
          <w:fldChar w:fldCharType="end"/>
        </w:r>
      </w:hyperlink>
    </w:p>
    <w:p w:rsidR="00A87DE8" w:rsidRDefault="00A87DE8">
      <w:pPr>
        <w:pStyle w:val="21"/>
        <w:rPr>
          <w:rFonts w:asciiTheme="minorHAnsi" w:eastAsiaTheme="minorEastAsia" w:hAnsiTheme="minorHAnsi" w:cstheme="minorBidi"/>
          <w:szCs w:val="22"/>
        </w:rPr>
      </w:pPr>
      <w:hyperlink w:anchor="_Toc91518580" w:history="1">
        <w:r w:rsidRPr="00A038A4">
          <w:rPr>
            <w:rStyle w:val="a6"/>
            <w:lang w:val="en-GB"/>
          </w:rPr>
          <w:t>4.1</w:t>
        </w:r>
        <w:r>
          <w:rPr>
            <w:rFonts w:asciiTheme="minorHAnsi" w:eastAsiaTheme="minorEastAsia" w:hAnsiTheme="minorHAnsi" w:cstheme="minorBidi"/>
            <w:szCs w:val="22"/>
          </w:rPr>
          <w:tab/>
        </w:r>
        <w:r w:rsidRPr="00A038A4">
          <w:rPr>
            <w:rStyle w:val="a6"/>
          </w:rPr>
          <w:t>空气声隔声</w:t>
        </w:r>
        <w:r>
          <w:rPr>
            <w:webHidden/>
          </w:rPr>
          <w:tab/>
        </w:r>
        <w:r>
          <w:rPr>
            <w:webHidden/>
          </w:rPr>
          <w:fldChar w:fldCharType="begin"/>
        </w:r>
        <w:r>
          <w:rPr>
            <w:webHidden/>
          </w:rPr>
          <w:instrText xml:space="preserve"> PAGEREF _Toc91518580 \h </w:instrText>
        </w:r>
        <w:r>
          <w:rPr>
            <w:webHidden/>
          </w:rPr>
        </w:r>
        <w:r>
          <w:rPr>
            <w:webHidden/>
          </w:rPr>
          <w:fldChar w:fldCharType="separate"/>
        </w:r>
        <w:r>
          <w:rPr>
            <w:webHidden/>
          </w:rPr>
          <w:t>4</w:t>
        </w:r>
        <w:r>
          <w:rPr>
            <w:webHidden/>
          </w:rPr>
          <w:fldChar w:fldCharType="end"/>
        </w:r>
      </w:hyperlink>
    </w:p>
    <w:p w:rsidR="00A87DE8" w:rsidRDefault="00A87DE8">
      <w:pPr>
        <w:pStyle w:val="30"/>
        <w:rPr>
          <w:rFonts w:asciiTheme="minorHAnsi" w:eastAsiaTheme="minorEastAsia" w:hAnsiTheme="minorHAnsi" w:cstheme="minorBidi"/>
          <w:szCs w:val="22"/>
        </w:rPr>
      </w:pPr>
      <w:hyperlink w:anchor="_Toc91518581" w:history="1">
        <w:r w:rsidRPr="00A038A4">
          <w:rPr>
            <w:rStyle w:val="a6"/>
            <w:lang w:val="en-GB"/>
          </w:rPr>
          <w:t>4.1.1</w:t>
        </w:r>
        <w:r>
          <w:rPr>
            <w:rFonts w:asciiTheme="minorHAnsi" w:eastAsiaTheme="minorEastAsia" w:hAnsiTheme="minorHAnsi" w:cstheme="minorBidi"/>
            <w:szCs w:val="22"/>
          </w:rPr>
          <w:tab/>
        </w:r>
        <w:r w:rsidRPr="00A038A4">
          <w:rPr>
            <w:rStyle w:val="a6"/>
          </w:rPr>
          <w:t>质量定律</w:t>
        </w:r>
        <w:r>
          <w:rPr>
            <w:webHidden/>
          </w:rPr>
          <w:tab/>
        </w:r>
        <w:r>
          <w:rPr>
            <w:webHidden/>
          </w:rPr>
          <w:fldChar w:fldCharType="begin"/>
        </w:r>
        <w:r>
          <w:rPr>
            <w:webHidden/>
          </w:rPr>
          <w:instrText xml:space="preserve"> PAGEREF _Toc91518581 \h </w:instrText>
        </w:r>
        <w:r>
          <w:rPr>
            <w:webHidden/>
          </w:rPr>
        </w:r>
        <w:r>
          <w:rPr>
            <w:webHidden/>
          </w:rPr>
          <w:fldChar w:fldCharType="separate"/>
        </w:r>
        <w:r>
          <w:rPr>
            <w:webHidden/>
          </w:rPr>
          <w:t>4</w:t>
        </w:r>
        <w:r>
          <w:rPr>
            <w:webHidden/>
          </w:rPr>
          <w:fldChar w:fldCharType="end"/>
        </w:r>
      </w:hyperlink>
    </w:p>
    <w:p w:rsidR="00A87DE8" w:rsidRDefault="00A87DE8">
      <w:pPr>
        <w:pStyle w:val="30"/>
        <w:rPr>
          <w:rFonts w:asciiTheme="minorHAnsi" w:eastAsiaTheme="minorEastAsia" w:hAnsiTheme="minorHAnsi" w:cstheme="minorBidi"/>
          <w:szCs w:val="22"/>
        </w:rPr>
      </w:pPr>
      <w:hyperlink w:anchor="_Toc91518582" w:history="1">
        <w:r w:rsidRPr="00A038A4">
          <w:rPr>
            <w:rStyle w:val="a6"/>
            <w:lang w:val="en-GB"/>
          </w:rPr>
          <w:t>4.1.2</w:t>
        </w:r>
        <w:r>
          <w:rPr>
            <w:rFonts w:asciiTheme="minorHAnsi" w:eastAsiaTheme="minorEastAsia" w:hAnsiTheme="minorHAnsi" w:cstheme="minorBidi"/>
            <w:szCs w:val="22"/>
          </w:rPr>
          <w:tab/>
        </w:r>
        <w:r w:rsidRPr="00A038A4">
          <w:rPr>
            <w:rStyle w:val="a6"/>
          </w:rPr>
          <w:t>单层匀质密实墙体的空气声隔声</w:t>
        </w:r>
        <w:r>
          <w:rPr>
            <w:webHidden/>
          </w:rPr>
          <w:tab/>
        </w:r>
        <w:r>
          <w:rPr>
            <w:webHidden/>
          </w:rPr>
          <w:fldChar w:fldCharType="begin"/>
        </w:r>
        <w:r>
          <w:rPr>
            <w:webHidden/>
          </w:rPr>
          <w:instrText xml:space="preserve"> PAGEREF _Toc91518582 \h </w:instrText>
        </w:r>
        <w:r>
          <w:rPr>
            <w:webHidden/>
          </w:rPr>
        </w:r>
        <w:r>
          <w:rPr>
            <w:webHidden/>
          </w:rPr>
          <w:fldChar w:fldCharType="separate"/>
        </w:r>
        <w:r>
          <w:rPr>
            <w:webHidden/>
          </w:rPr>
          <w:t>6</w:t>
        </w:r>
        <w:r>
          <w:rPr>
            <w:webHidden/>
          </w:rPr>
          <w:fldChar w:fldCharType="end"/>
        </w:r>
      </w:hyperlink>
    </w:p>
    <w:p w:rsidR="00A87DE8" w:rsidRDefault="00A87DE8">
      <w:pPr>
        <w:pStyle w:val="30"/>
        <w:rPr>
          <w:rFonts w:asciiTheme="minorHAnsi" w:eastAsiaTheme="minorEastAsia" w:hAnsiTheme="minorHAnsi" w:cstheme="minorBidi"/>
          <w:szCs w:val="22"/>
        </w:rPr>
      </w:pPr>
      <w:hyperlink w:anchor="_Toc91518583" w:history="1">
        <w:r w:rsidRPr="00A038A4">
          <w:rPr>
            <w:rStyle w:val="a6"/>
            <w:lang w:val="en-GB"/>
          </w:rPr>
          <w:t>4.1.3</w:t>
        </w:r>
        <w:r>
          <w:rPr>
            <w:rFonts w:asciiTheme="minorHAnsi" w:eastAsiaTheme="minorEastAsia" w:hAnsiTheme="minorHAnsi" w:cstheme="minorBidi"/>
            <w:szCs w:val="22"/>
          </w:rPr>
          <w:tab/>
        </w:r>
        <w:r w:rsidRPr="00A038A4">
          <w:rPr>
            <w:rStyle w:val="a6"/>
          </w:rPr>
          <w:t>多层复合板的隔声性能</w:t>
        </w:r>
        <w:r>
          <w:rPr>
            <w:webHidden/>
          </w:rPr>
          <w:tab/>
        </w:r>
        <w:r>
          <w:rPr>
            <w:webHidden/>
          </w:rPr>
          <w:fldChar w:fldCharType="begin"/>
        </w:r>
        <w:r>
          <w:rPr>
            <w:webHidden/>
          </w:rPr>
          <w:instrText xml:space="preserve"> PAGEREF _Toc91518583 \h </w:instrText>
        </w:r>
        <w:r>
          <w:rPr>
            <w:webHidden/>
          </w:rPr>
        </w:r>
        <w:r>
          <w:rPr>
            <w:webHidden/>
          </w:rPr>
          <w:fldChar w:fldCharType="separate"/>
        </w:r>
        <w:r>
          <w:rPr>
            <w:webHidden/>
          </w:rPr>
          <w:t>6</w:t>
        </w:r>
        <w:r>
          <w:rPr>
            <w:webHidden/>
          </w:rPr>
          <w:fldChar w:fldCharType="end"/>
        </w:r>
      </w:hyperlink>
    </w:p>
    <w:p w:rsidR="00A87DE8" w:rsidRDefault="00A87DE8">
      <w:pPr>
        <w:pStyle w:val="21"/>
        <w:rPr>
          <w:rFonts w:asciiTheme="minorHAnsi" w:eastAsiaTheme="minorEastAsia" w:hAnsiTheme="minorHAnsi" w:cstheme="minorBidi"/>
          <w:szCs w:val="22"/>
        </w:rPr>
      </w:pPr>
      <w:hyperlink w:anchor="_Toc91518584" w:history="1">
        <w:r w:rsidRPr="00A038A4">
          <w:rPr>
            <w:rStyle w:val="a6"/>
            <w:lang w:val="en-GB"/>
          </w:rPr>
          <w:t>4.2</w:t>
        </w:r>
        <w:r>
          <w:rPr>
            <w:rFonts w:asciiTheme="minorHAnsi" w:eastAsiaTheme="minorEastAsia" w:hAnsiTheme="minorHAnsi" w:cstheme="minorBidi"/>
            <w:szCs w:val="22"/>
          </w:rPr>
          <w:tab/>
        </w:r>
        <w:r w:rsidRPr="00A038A4">
          <w:rPr>
            <w:rStyle w:val="a6"/>
          </w:rPr>
          <w:t>撞击声隔声</w:t>
        </w:r>
        <w:r>
          <w:rPr>
            <w:webHidden/>
          </w:rPr>
          <w:tab/>
        </w:r>
        <w:r>
          <w:rPr>
            <w:webHidden/>
          </w:rPr>
          <w:fldChar w:fldCharType="begin"/>
        </w:r>
        <w:r>
          <w:rPr>
            <w:webHidden/>
          </w:rPr>
          <w:instrText xml:space="preserve"> PAGEREF _Toc91518584 \h </w:instrText>
        </w:r>
        <w:r>
          <w:rPr>
            <w:webHidden/>
          </w:rPr>
        </w:r>
        <w:r>
          <w:rPr>
            <w:webHidden/>
          </w:rPr>
          <w:fldChar w:fldCharType="separate"/>
        </w:r>
        <w:r>
          <w:rPr>
            <w:webHidden/>
          </w:rPr>
          <w:t>7</w:t>
        </w:r>
        <w:r>
          <w:rPr>
            <w:webHidden/>
          </w:rPr>
          <w:fldChar w:fldCharType="end"/>
        </w:r>
      </w:hyperlink>
    </w:p>
    <w:p w:rsidR="00A87DE8" w:rsidRDefault="00A87DE8">
      <w:pPr>
        <w:pStyle w:val="11"/>
        <w:rPr>
          <w:rFonts w:asciiTheme="minorHAnsi" w:eastAsiaTheme="minorEastAsia" w:hAnsiTheme="minorHAnsi" w:cstheme="minorBidi"/>
          <w:b w:val="0"/>
          <w:bCs w:val="0"/>
          <w:szCs w:val="22"/>
        </w:rPr>
      </w:pPr>
      <w:hyperlink w:anchor="_Toc91518585" w:history="1">
        <w:r w:rsidRPr="00A038A4">
          <w:rPr>
            <w:rStyle w:val="a6"/>
          </w:rPr>
          <w:t>5</w:t>
        </w:r>
        <w:r>
          <w:rPr>
            <w:rFonts w:asciiTheme="minorHAnsi" w:eastAsiaTheme="minorEastAsia" w:hAnsiTheme="minorHAnsi" w:cstheme="minorBidi"/>
            <w:b w:val="0"/>
            <w:bCs w:val="0"/>
            <w:szCs w:val="22"/>
          </w:rPr>
          <w:tab/>
        </w:r>
        <w:r w:rsidRPr="00A038A4">
          <w:rPr>
            <w:rStyle w:val="a6"/>
          </w:rPr>
          <w:t>构件空气声隔声量计算过程</w:t>
        </w:r>
        <w:r>
          <w:rPr>
            <w:webHidden/>
          </w:rPr>
          <w:tab/>
        </w:r>
        <w:r>
          <w:rPr>
            <w:webHidden/>
          </w:rPr>
          <w:fldChar w:fldCharType="begin"/>
        </w:r>
        <w:r>
          <w:rPr>
            <w:webHidden/>
          </w:rPr>
          <w:instrText xml:space="preserve"> PAGEREF _Toc91518585 \h </w:instrText>
        </w:r>
        <w:r>
          <w:rPr>
            <w:webHidden/>
          </w:rPr>
        </w:r>
        <w:r>
          <w:rPr>
            <w:webHidden/>
          </w:rPr>
          <w:fldChar w:fldCharType="separate"/>
        </w:r>
        <w:r>
          <w:rPr>
            <w:webHidden/>
          </w:rPr>
          <w:t>8</w:t>
        </w:r>
        <w:r>
          <w:rPr>
            <w:webHidden/>
          </w:rPr>
          <w:fldChar w:fldCharType="end"/>
        </w:r>
      </w:hyperlink>
    </w:p>
    <w:p w:rsidR="00A87DE8" w:rsidRDefault="00A87DE8">
      <w:pPr>
        <w:pStyle w:val="21"/>
        <w:rPr>
          <w:rFonts w:asciiTheme="minorHAnsi" w:eastAsiaTheme="minorEastAsia" w:hAnsiTheme="minorHAnsi" w:cstheme="minorBidi"/>
          <w:szCs w:val="22"/>
        </w:rPr>
      </w:pPr>
      <w:hyperlink w:anchor="_Toc91518586" w:history="1">
        <w:r w:rsidRPr="00A038A4">
          <w:rPr>
            <w:rStyle w:val="a6"/>
            <w:lang w:val="en-GB"/>
          </w:rPr>
          <w:t>5.1</w:t>
        </w:r>
        <w:r>
          <w:rPr>
            <w:rFonts w:asciiTheme="minorHAnsi" w:eastAsiaTheme="minorEastAsia" w:hAnsiTheme="minorHAnsi" w:cstheme="minorBidi"/>
            <w:szCs w:val="22"/>
          </w:rPr>
          <w:tab/>
        </w:r>
        <w:r w:rsidRPr="00A038A4">
          <w:rPr>
            <w:rStyle w:val="a6"/>
          </w:rPr>
          <w:t>计算条件</w:t>
        </w:r>
        <w:r>
          <w:rPr>
            <w:webHidden/>
          </w:rPr>
          <w:tab/>
        </w:r>
        <w:r>
          <w:rPr>
            <w:webHidden/>
          </w:rPr>
          <w:fldChar w:fldCharType="begin"/>
        </w:r>
        <w:r>
          <w:rPr>
            <w:webHidden/>
          </w:rPr>
          <w:instrText xml:space="preserve"> PAGEREF _Toc91518586 \h </w:instrText>
        </w:r>
        <w:r>
          <w:rPr>
            <w:webHidden/>
          </w:rPr>
        </w:r>
        <w:r>
          <w:rPr>
            <w:webHidden/>
          </w:rPr>
          <w:fldChar w:fldCharType="separate"/>
        </w:r>
        <w:r>
          <w:rPr>
            <w:webHidden/>
          </w:rPr>
          <w:t>8</w:t>
        </w:r>
        <w:r>
          <w:rPr>
            <w:webHidden/>
          </w:rPr>
          <w:fldChar w:fldCharType="end"/>
        </w:r>
      </w:hyperlink>
    </w:p>
    <w:p w:rsidR="00A87DE8" w:rsidRDefault="00A87DE8">
      <w:pPr>
        <w:pStyle w:val="21"/>
        <w:rPr>
          <w:rFonts w:asciiTheme="minorHAnsi" w:eastAsiaTheme="minorEastAsia" w:hAnsiTheme="minorHAnsi" w:cstheme="minorBidi"/>
          <w:szCs w:val="22"/>
        </w:rPr>
      </w:pPr>
      <w:hyperlink w:anchor="_Toc91518587" w:history="1">
        <w:r w:rsidRPr="00A038A4">
          <w:rPr>
            <w:rStyle w:val="a6"/>
            <w:lang w:val="en-GB"/>
          </w:rPr>
          <w:t>5.2</w:t>
        </w:r>
        <w:r>
          <w:rPr>
            <w:rFonts w:asciiTheme="minorHAnsi" w:eastAsiaTheme="minorEastAsia" w:hAnsiTheme="minorHAnsi" w:cstheme="minorBidi"/>
            <w:szCs w:val="22"/>
          </w:rPr>
          <w:tab/>
        </w:r>
        <w:r w:rsidRPr="00A038A4">
          <w:rPr>
            <w:rStyle w:val="a6"/>
          </w:rPr>
          <w:t>构件在倍频程下的空气声隔声量</w:t>
        </w:r>
        <w:r>
          <w:rPr>
            <w:webHidden/>
          </w:rPr>
          <w:tab/>
        </w:r>
        <w:r>
          <w:rPr>
            <w:webHidden/>
          </w:rPr>
          <w:fldChar w:fldCharType="begin"/>
        </w:r>
        <w:r>
          <w:rPr>
            <w:webHidden/>
          </w:rPr>
          <w:instrText xml:space="preserve"> PAGEREF _Toc91518587 \h </w:instrText>
        </w:r>
        <w:r>
          <w:rPr>
            <w:webHidden/>
          </w:rPr>
        </w:r>
        <w:r>
          <w:rPr>
            <w:webHidden/>
          </w:rPr>
          <w:fldChar w:fldCharType="separate"/>
        </w:r>
        <w:r>
          <w:rPr>
            <w:webHidden/>
          </w:rPr>
          <w:t>9</w:t>
        </w:r>
        <w:r>
          <w:rPr>
            <w:webHidden/>
          </w:rPr>
          <w:fldChar w:fldCharType="end"/>
        </w:r>
      </w:hyperlink>
    </w:p>
    <w:p w:rsidR="00A87DE8" w:rsidRDefault="00A87DE8">
      <w:pPr>
        <w:pStyle w:val="30"/>
        <w:rPr>
          <w:rFonts w:asciiTheme="minorHAnsi" w:eastAsiaTheme="minorEastAsia" w:hAnsiTheme="minorHAnsi" w:cstheme="minorBidi"/>
          <w:szCs w:val="22"/>
        </w:rPr>
      </w:pPr>
      <w:hyperlink w:anchor="_Toc91518588" w:history="1">
        <w:r w:rsidRPr="00A038A4">
          <w:rPr>
            <w:rStyle w:val="a6"/>
            <w:lang w:val="en-GB"/>
          </w:rPr>
          <w:t>5.2.1</w:t>
        </w:r>
        <w:r>
          <w:rPr>
            <w:rFonts w:asciiTheme="minorHAnsi" w:eastAsiaTheme="minorEastAsia" w:hAnsiTheme="minorHAnsi" w:cstheme="minorBidi"/>
            <w:szCs w:val="22"/>
          </w:rPr>
          <w:tab/>
        </w:r>
        <w:r w:rsidRPr="00A038A4">
          <w:rPr>
            <w:rStyle w:val="a6"/>
          </w:rPr>
          <w:t>墙板各频程下空气声隔声量</w:t>
        </w:r>
        <w:r>
          <w:rPr>
            <w:webHidden/>
          </w:rPr>
          <w:tab/>
        </w:r>
        <w:r>
          <w:rPr>
            <w:webHidden/>
          </w:rPr>
          <w:fldChar w:fldCharType="begin"/>
        </w:r>
        <w:r>
          <w:rPr>
            <w:webHidden/>
          </w:rPr>
          <w:instrText xml:space="preserve"> PAGEREF _Toc91518588 \h </w:instrText>
        </w:r>
        <w:r>
          <w:rPr>
            <w:webHidden/>
          </w:rPr>
        </w:r>
        <w:r>
          <w:rPr>
            <w:webHidden/>
          </w:rPr>
          <w:fldChar w:fldCharType="separate"/>
        </w:r>
        <w:r>
          <w:rPr>
            <w:webHidden/>
          </w:rPr>
          <w:t>9</w:t>
        </w:r>
        <w:r>
          <w:rPr>
            <w:webHidden/>
          </w:rPr>
          <w:fldChar w:fldCharType="end"/>
        </w:r>
      </w:hyperlink>
    </w:p>
    <w:p w:rsidR="00A87DE8" w:rsidRDefault="00A87DE8">
      <w:pPr>
        <w:pStyle w:val="30"/>
        <w:rPr>
          <w:rFonts w:asciiTheme="minorHAnsi" w:eastAsiaTheme="minorEastAsia" w:hAnsiTheme="minorHAnsi" w:cstheme="minorBidi"/>
          <w:szCs w:val="22"/>
        </w:rPr>
      </w:pPr>
      <w:hyperlink w:anchor="_Toc91518589" w:history="1">
        <w:r w:rsidRPr="00A038A4">
          <w:rPr>
            <w:rStyle w:val="a6"/>
            <w:lang w:val="en-GB"/>
          </w:rPr>
          <w:t>5.2.2</w:t>
        </w:r>
        <w:r>
          <w:rPr>
            <w:rFonts w:asciiTheme="minorHAnsi" w:eastAsiaTheme="minorEastAsia" w:hAnsiTheme="minorHAnsi" w:cstheme="minorBidi"/>
            <w:szCs w:val="22"/>
          </w:rPr>
          <w:tab/>
        </w:r>
        <w:r w:rsidRPr="00A038A4">
          <w:rPr>
            <w:rStyle w:val="a6"/>
          </w:rPr>
          <w:t>门窗各频程下空气声隔声量</w:t>
        </w:r>
        <w:r>
          <w:rPr>
            <w:webHidden/>
          </w:rPr>
          <w:tab/>
        </w:r>
        <w:r>
          <w:rPr>
            <w:webHidden/>
          </w:rPr>
          <w:fldChar w:fldCharType="begin"/>
        </w:r>
        <w:r>
          <w:rPr>
            <w:webHidden/>
          </w:rPr>
          <w:instrText xml:space="preserve"> PAGEREF _Toc91518589 \h </w:instrText>
        </w:r>
        <w:r>
          <w:rPr>
            <w:webHidden/>
          </w:rPr>
        </w:r>
        <w:r>
          <w:rPr>
            <w:webHidden/>
          </w:rPr>
          <w:fldChar w:fldCharType="separate"/>
        </w:r>
        <w:r>
          <w:rPr>
            <w:webHidden/>
          </w:rPr>
          <w:t>10</w:t>
        </w:r>
        <w:r>
          <w:rPr>
            <w:webHidden/>
          </w:rPr>
          <w:fldChar w:fldCharType="end"/>
        </w:r>
      </w:hyperlink>
    </w:p>
    <w:p w:rsidR="00A87DE8" w:rsidRDefault="00A87DE8">
      <w:pPr>
        <w:pStyle w:val="21"/>
        <w:rPr>
          <w:rFonts w:asciiTheme="minorHAnsi" w:eastAsiaTheme="minorEastAsia" w:hAnsiTheme="minorHAnsi" w:cstheme="minorBidi"/>
          <w:szCs w:val="22"/>
        </w:rPr>
      </w:pPr>
      <w:hyperlink w:anchor="_Toc91518590" w:history="1">
        <w:r w:rsidRPr="00A038A4">
          <w:rPr>
            <w:rStyle w:val="a6"/>
            <w:lang w:val="en-GB"/>
          </w:rPr>
          <w:t>5.3</w:t>
        </w:r>
        <w:r>
          <w:rPr>
            <w:rFonts w:asciiTheme="minorHAnsi" w:eastAsiaTheme="minorEastAsia" w:hAnsiTheme="minorHAnsi" w:cstheme="minorBidi"/>
            <w:szCs w:val="22"/>
          </w:rPr>
          <w:tab/>
        </w:r>
        <w:r w:rsidRPr="00A038A4">
          <w:rPr>
            <w:rStyle w:val="a6"/>
          </w:rPr>
          <w:t>构件计权隔声量</w:t>
        </w:r>
        <w:r>
          <w:rPr>
            <w:webHidden/>
          </w:rPr>
          <w:tab/>
        </w:r>
        <w:r>
          <w:rPr>
            <w:webHidden/>
          </w:rPr>
          <w:fldChar w:fldCharType="begin"/>
        </w:r>
        <w:r>
          <w:rPr>
            <w:webHidden/>
          </w:rPr>
          <w:instrText xml:space="preserve"> PAGEREF _Toc91518590 \h </w:instrText>
        </w:r>
        <w:r>
          <w:rPr>
            <w:webHidden/>
          </w:rPr>
        </w:r>
        <w:r>
          <w:rPr>
            <w:webHidden/>
          </w:rPr>
          <w:fldChar w:fldCharType="separate"/>
        </w:r>
        <w:r>
          <w:rPr>
            <w:webHidden/>
          </w:rPr>
          <w:t>10</w:t>
        </w:r>
        <w:r>
          <w:rPr>
            <w:webHidden/>
          </w:rPr>
          <w:fldChar w:fldCharType="end"/>
        </w:r>
      </w:hyperlink>
    </w:p>
    <w:p w:rsidR="00A87DE8" w:rsidRDefault="00A87DE8">
      <w:pPr>
        <w:pStyle w:val="30"/>
        <w:rPr>
          <w:rFonts w:asciiTheme="minorHAnsi" w:eastAsiaTheme="minorEastAsia" w:hAnsiTheme="minorHAnsi" w:cstheme="minorBidi"/>
          <w:szCs w:val="22"/>
        </w:rPr>
      </w:pPr>
      <w:hyperlink w:anchor="_Toc91518591" w:history="1">
        <w:r w:rsidRPr="00A038A4">
          <w:rPr>
            <w:rStyle w:val="a6"/>
            <w:lang w:val="en-GB"/>
          </w:rPr>
          <w:t>5.3.1</w:t>
        </w:r>
        <w:r>
          <w:rPr>
            <w:rFonts w:asciiTheme="minorHAnsi" w:eastAsiaTheme="minorEastAsia" w:hAnsiTheme="minorHAnsi" w:cstheme="minorBidi"/>
            <w:szCs w:val="22"/>
          </w:rPr>
          <w:tab/>
        </w:r>
        <w:r w:rsidRPr="00A038A4">
          <w:rPr>
            <w:rStyle w:val="a6"/>
          </w:rPr>
          <w:t>墙板计权隔声量</w:t>
        </w:r>
        <w:r>
          <w:rPr>
            <w:webHidden/>
          </w:rPr>
          <w:tab/>
        </w:r>
        <w:r>
          <w:rPr>
            <w:webHidden/>
          </w:rPr>
          <w:fldChar w:fldCharType="begin"/>
        </w:r>
        <w:r>
          <w:rPr>
            <w:webHidden/>
          </w:rPr>
          <w:instrText xml:space="preserve"> PAGEREF _Toc91518591 \h </w:instrText>
        </w:r>
        <w:r>
          <w:rPr>
            <w:webHidden/>
          </w:rPr>
        </w:r>
        <w:r>
          <w:rPr>
            <w:webHidden/>
          </w:rPr>
          <w:fldChar w:fldCharType="separate"/>
        </w:r>
        <w:r>
          <w:rPr>
            <w:webHidden/>
          </w:rPr>
          <w:t>10</w:t>
        </w:r>
        <w:r>
          <w:rPr>
            <w:webHidden/>
          </w:rPr>
          <w:fldChar w:fldCharType="end"/>
        </w:r>
      </w:hyperlink>
    </w:p>
    <w:p w:rsidR="00A87DE8" w:rsidRDefault="00A87DE8">
      <w:pPr>
        <w:pStyle w:val="30"/>
        <w:rPr>
          <w:rFonts w:asciiTheme="minorHAnsi" w:eastAsiaTheme="minorEastAsia" w:hAnsiTheme="minorHAnsi" w:cstheme="minorBidi"/>
          <w:szCs w:val="22"/>
        </w:rPr>
      </w:pPr>
      <w:hyperlink w:anchor="_Toc91518592" w:history="1">
        <w:r w:rsidRPr="00A038A4">
          <w:rPr>
            <w:rStyle w:val="a6"/>
            <w:lang w:val="en-GB"/>
          </w:rPr>
          <w:t>5.3.2</w:t>
        </w:r>
        <w:r>
          <w:rPr>
            <w:rFonts w:asciiTheme="minorHAnsi" w:eastAsiaTheme="minorEastAsia" w:hAnsiTheme="minorHAnsi" w:cstheme="minorBidi"/>
            <w:szCs w:val="22"/>
          </w:rPr>
          <w:tab/>
        </w:r>
        <w:r w:rsidRPr="00A038A4">
          <w:rPr>
            <w:rStyle w:val="a6"/>
          </w:rPr>
          <w:t>门窗计权隔声量</w:t>
        </w:r>
        <w:r>
          <w:rPr>
            <w:webHidden/>
          </w:rPr>
          <w:tab/>
        </w:r>
        <w:r>
          <w:rPr>
            <w:webHidden/>
          </w:rPr>
          <w:fldChar w:fldCharType="begin"/>
        </w:r>
        <w:r>
          <w:rPr>
            <w:webHidden/>
          </w:rPr>
          <w:instrText xml:space="preserve"> PAGEREF _Toc91518592 \h </w:instrText>
        </w:r>
        <w:r>
          <w:rPr>
            <w:webHidden/>
          </w:rPr>
        </w:r>
        <w:r>
          <w:rPr>
            <w:webHidden/>
          </w:rPr>
          <w:fldChar w:fldCharType="separate"/>
        </w:r>
        <w:r>
          <w:rPr>
            <w:webHidden/>
          </w:rPr>
          <w:t>11</w:t>
        </w:r>
        <w:r>
          <w:rPr>
            <w:webHidden/>
          </w:rPr>
          <w:fldChar w:fldCharType="end"/>
        </w:r>
      </w:hyperlink>
    </w:p>
    <w:p w:rsidR="00A87DE8" w:rsidRDefault="00A87DE8">
      <w:pPr>
        <w:pStyle w:val="21"/>
        <w:rPr>
          <w:rFonts w:asciiTheme="minorHAnsi" w:eastAsiaTheme="minorEastAsia" w:hAnsiTheme="minorHAnsi" w:cstheme="minorBidi"/>
          <w:szCs w:val="22"/>
        </w:rPr>
      </w:pPr>
      <w:hyperlink w:anchor="_Toc91518593" w:history="1">
        <w:r w:rsidRPr="00A038A4">
          <w:rPr>
            <w:rStyle w:val="a6"/>
            <w:lang w:val="en-GB"/>
          </w:rPr>
          <w:t>5.4</w:t>
        </w:r>
        <w:r>
          <w:rPr>
            <w:rFonts w:asciiTheme="minorHAnsi" w:eastAsiaTheme="minorEastAsia" w:hAnsiTheme="minorHAnsi" w:cstheme="minorBidi"/>
            <w:szCs w:val="22"/>
          </w:rPr>
          <w:tab/>
        </w:r>
        <w:r w:rsidRPr="00A038A4">
          <w:rPr>
            <w:rStyle w:val="a6"/>
          </w:rPr>
          <w:t>构件空气声隔声频谱修正量</w:t>
        </w:r>
        <w:r>
          <w:rPr>
            <w:webHidden/>
          </w:rPr>
          <w:tab/>
        </w:r>
        <w:r>
          <w:rPr>
            <w:webHidden/>
          </w:rPr>
          <w:fldChar w:fldCharType="begin"/>
        </w:r>
        <w:r>
          <w:rPr>
            <w:webHidden/>
          </w:rPr>
          <w:instrText xml:space="preserve"> PAGEREF _Toc91518593 \h </w:instrText>
        </w:r>
        <w:r>
          <w:rPr>
            <w:webHidden/>
          </w:rPr>
        </w:r>
        <w:r>
          <w:rPr>
            <w:webHidden/>
          </w:rPr>
          <w:fldChar w:fldCharType="separate"/>
        </w:r>
        <w:r>
          <w:rPr>
            <w:webHidden/>
          </w:rPr>
          <w:t>11</w:t>
        </w:r>
        <w:r>
          <w:rPr>
            <w:webHidden/>
          </w:rPr>
          <w:fldChar w:fldCharType="end"/>
        </w:r>
      </w:hyperlink>
    </w:p>
    <w:p w:rsidR="00A87DE8" w:rsidRDefault="00A87DE8">
      <w:pPr>
        <w:pStyle w:val="21"/>
        <w:rPr>
          <w:rFonts w:asciiTheme="minorHAnsi" w:eastAsiaTheme="minorEastAsia" w:hAnsiTheme="minorHAnsi" w:cstheme="minorBidi"/>
          <w:szCs w:val="22"/>
        </w:rPr>
      </w:pPr>
      <w:hyperlink w:anchor="_Toc91518594" w:history="1">
        <w:r w:rsidRPr="00A038A4">
          <w:rPr>
            <w:rStyle w:val="a6"/>
            <w:lang w:val="en-GB"/>
          </w:rPr>
          <w:t>5.5</w:t>
        </w:r>
        <w:r>
          <w:rPr>
            <w:rFonts w:asciiTheme="minorHAnsi" w:eastAsiaTheme="minorEastAsia" w:hAnsiTheme="minorHAnsi" w:cstheme="minorBidi"/>
            <w:szCs w:val="22"/>
          </w:rPr>
          <w:tab/>
        </w:r>
        <w:r w:rsidRPr="00A038A4">
          <w:rPr>
            <w:rStyle w:val="a6"/>
          </w:rPr>
          <w:t>构件空气声隔声性能</w:t>
        </w:r>
        <w:r>
          <w:rPr>
            <w:webHidden/>
          </w:rPr>
          <w:tab/>
        </w:r>
        <w:r>
          <w:rPr>
            <w:webHidden/>
          </w:rPr>
          <w:fldChar w:fldCharType="begin"/>
        </w:r>
        <w:r>
          <w:rPr>
            <w:webHidden/>
          </w:rPr>
          <w:instrText xml:space="preserve"> PAGEREF _Toc91518594 \h </w:instrText>
        </w:r>
        <w:r>
          <w:rPr>
            <w:webHidden/>
          </w:rPr>
        </w:r>
        <w:r>
          <w:rPr>
            <w:webHidden/>
          </w:rPr>
          <w:fldChar w:fldCharType="separate"/>
        </w:r>
        <w:r>
          <w:rPr>
            <w:webHidden/>
          </w:rPr>
          <w:t>12</w:t>
        </w:r>
        <w:r>
          <w:rPr>
            <w:webHidden/>
          </w:rPr>
          <w:fldChar w:fldCharType="end"/>
        </w:r>
      </w:hyperlink>
    </w:p>
    <w:p w:rsidR="00A87DE8" w:rsidRDefault="00A87DE8">
      <w:pPr>
        <w:pStyle w:val="11"/>
        <w:rPr>
          <w:rFonts w:asciiTheme="minorHAnsi" w:eastAsiaTheme="minorEastAsia" w:hAnsiTheme="minorHAnsi" w:cstheme="minorBidi"/>
          <w:b w:val="0"/>
          <w:bCs w:val="0"/>
          <w:szCs w:val="22"/>
        </w:rPr>
      </w:pPr>
      <w:hyperlink w:anchor="_Toc91518595" w:history="1">
        <w:r w:rsidRPr="00A038A4">
          <w:rPr>
            <w:rStyle w:val="a6"/>
          </w:rPr>
          <w:t>6</w:t>
        </w:r>
        <w:r>
          <w:rPr>
            <w:rFonts w:asciiTheme="minorHAnsi" w:eastAsiaTheme="minorEastAsia" w:hAnsiTheme="minorHAnsi" w:cstheme="minorBidi"/>
            <w:b w:val="0"/>
            <w:bCs w:val="0"/>
            <w:szCs w:val="22"/>
          </w:rPr>
          <w:tab/>
        </w:r>
        <w:r w:rsidRPr="00A038A4">
          <w:rPr>
            <w:rStyle w:val="a6"/>
          </w:rPr>
          <w:t>楼板撞击声隔声性能</w:t>
        </w:r>
        <w:r>
          <w:rPr>
            <w:webHidden/>
          </w:rPr>
          <w:tab/>
        </w:r>
        <w:r>
          <w:rPr>
            <w:webHidden/>
          </w:rPr>
          <w:fldChar w:fldCharType="begin"/>
        </w:r>
        <w:r>
          <w:rPr>
            <w:webHidden/>
          </w:rPr>
          <w:instrText xml:space="preserve"> PAGEREF _Toc91518595 \h </w:instrText>
        </w:r>
        <w:r>
          <w:rPr>
            <w:webHidden/>
          </w:rPr>
        </w:r>
        <w:r>
          <w:rPr>
            <w:webHidden/>
          </w:rPr>
          <w:fldChar w:fldCharType="separate"/>
        </w:r>
        <w:r>
          <w:rPr>
            <w:webHidden/>
          </w:rPr>
          <w:t>14</w:t>
        </w:r>
        <w:r>
          <w:rPr>
            <w:webHidden/>
          </w:rPr>
          <w:fldChar w:fldCharType="end"/>
        </w:r>
      </w:hyperlink>
    </w:p>
    <w:p w:rsidR="00A87DE8" w:rsidRDefault="00A87DE8">
      <w:pPr>
        <w:pStyle w:val="11"/>
        <w:rPr>
          <w:rFonts w:asciiTheme="minorHAnsi" w:eastAsiaTheme="minorEastAsia" w:hAnsiTheme="minorHAnsi" w:cstheme="minorBidi"/>
          <w:b w:val="0"/>
          <w:bCs w:val="0"/>
          <w:szCs w:val="22"/>
        </w:rPr>
      </w:pPr>
      <w:hyperlink w:anchor="_Toc91518596" w:history="1">
        <w:r w:rsidRPr="00A038A4">
          <w:rPr>
            <w:rStyle w:val="a6"/>
          </w:rPr>
          <w:t>7</w:t>
        </w:r>
        <w:r>
          <w:rPr>
            <w:rFonts w:asciiTheme="minorHAnsi" w:eastAsiaTheme="minorEastAsia" w:hAnsiTheme="minorHAnsi" w:cstheme="minorBidi"/>
            <w:b w:val="0"/>
            <w:bCs w:val="0"/>
            <w:szCs w:val="22"/>
          </w:rPr>
          <w:tab/>
        </w:r>
        <w:r w:rsidRPr="00A038A4">
          <w:rPr>
            <w:rStyle w:val="a6"/>
          </w:rPr>
          <w:t>结论</w:t>
        </w:r>
        <w:r>
          <w:rPr>
            <w:webHidden/>
          </w:rPr>
          <w:tab/>
        </w:r>
        <w:r>
          <w:rPr>
            <w:webHidden/>
          </w:rPr>
          <w:fldChar w:fldCharType="begin"/>
        </w:r>
        <w:r>
          <w:rPr>
            <w:webHidden/>
          </w:rPr>
          <w:instrText xml:space="preserve"> PAGEREF _Toc91518596 \h </w:instrText>
        </w:r>
        <w:r>
          <w:rPr>
            <w:webHidden/>
          </w:rPr>
        </w:r>
        <w:r>
          <w:rPr>
            <w:webHidden/>
          </w:rPr>
          <w:fldChar w:fldCharType="separate"/>
        </w:r>
        <w:r>
          <w:rPr>
            <w:webHidden/>
          </w:rPr>
          <w:t>16</w:t>
        </w:r>
        <w:r>
          <w:rPr>
            <w:webHidden/>
          </w:rPr>
          <w:fldChar w:fldCharType="end"/>
        </w:r>
      </w:hyperlink>
    </w:p>
    <w:p w:rsidR="00AA47FE" w:rsidRDefault="00D40158" w:rsidP="006350D0">
      <w:pPr>
        <w:pStyle w:val="1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bookmarkEnd w:id="11"/>
    </w:p>
    <w:p w:rsidR="00D40158" w:rsidRDefault="00D40158" w:rsidP="006350D0">
      <w:pPr>
        <w:pStyle w:val="11"/>
      </w:pPr>
    </w:p>
    <w:p w:rsidR="00D40158" w:rsidRDefault="00D40158" w:rsidP="005215FB">
      <w:pPr>
        <w:pStyle w:val="1"/>
      </w:pPr>
      <w:bookmarkStart w:id="12" w:name="_Toc91518576"/>
      <w:r w:rsidRPr="005E5F93">
        <w:rPr>
          <w:rFonts w:hint="eastAsia"/>
        </w:rPr>
        <w:t>建筑概况</w:t>
      </w:r>
      <w:bookmarkEnd w:id="12"/>
    </w:p>
    <w:p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6231"/>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FF2243">
            <w:pPr>
              <w:pStyle w:val="a0"/>
              <w:ind w:firstLineChars="0" w:firstLine="0"/>
              <w:rPr>
                <w:rFonts w:ascii="宋体" w:hAnsi="宋体"/>
                <w:lang w:val="en-US"/>
              </w:rPr>
            </w:pPr>
            <w:bookmarkStart w:id="13" w:name="工程名称"/>
            <w:r>
              <w:t>测试项目</w:t>
            </w:r>
            <w:r>
              <w:t>#</w:t>
            </w:r>
            <w:r>
              <w:t>楼</w:t>
            </w:r>
            <w:bookmarkEnd w:id="13"/>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4" w:name="地上建筑面积"/>
            <w:r w:rsidRPr="00FF2243">
              <w:rPr>
                <w:rFonts w:ascii="宋体" w:hAnsi="宋体" w:hint="eastAsia"/>
                <w:lang w:val="en-US"/>
              </w:rPr>
              <w:t>11931</w:t>
            </w:r>
            <w:bookmarkEnd w:id="14"/>
            <w:r w:rsidRPr="00FF2243">
              <w:rPr>
                <w:rFonts w:ascii="宋体" w:hAnsi="宋体" w:hint="eastAsia"/>
                <w:lang w:val="en-US"/>
              </w:rPr>
              <w:t xml:space="preserve">    地下</w:t>
            </w:r>
            <w:bookmarkStart w:id="15" w:name="地下建筑面积"/>
            <w:r w:rsidRPr="00FF2243">
              <w:rPr>
                <w:rFonts w:ascii="宋体" w:hAnsi="宋体" w:hint="eastAsia"/>
                <w:lang w:val="en-US"/>
              </w:rPr>
              <w:t>0</w:t>
            </w:r>
            <w:bookmarkEnd w:id="15"/>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6" w:name="地上建筑层数"/>
            <w:r w:rsidRPr="00FF2243">
              <w:rPr>
                <w:rFonts w:ascii="宋体" w:hAnsi="宋体" w:hint="eastAsia"/>
                <w:lang w:val="en-US"/>
              </w:rPr>
              <w:t>28</w:t>
            </w:r>
            <w:bookmarkEnd w:id="16"/>
            <w:r w:rsidR="006426BA">
              <w:rPr>
                <w:rFonts w:ascii="宋体" w:hAnsi="宋体" w:hint="eastAsia"/>
                <w:lang w:val="en-US"/>
              </w:rPr>
              <w:t xml:space="preserve">        </w:t>
            </w:r>
            <w:r w:rsidRPr="00FF2243">
              <w:rPr>
                <w:rFonts w:ascii="宋体" w:hAnsi="宋体" w:hint="eastAsia"/>
                <w:lang w:val="en-US"/>
              </w:rPr>
              <w:t>地下</w:t>
            </w:r>
            <w:bookmarkStart w:id="17" w:name="地下建筑层数"/>
            <w:r>
              <w:t>0</w:t>
            </w:r>
            <w:bookmarkEnd w:id="17"/>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8" w:name="地上建筑高度"/>
            <w:r w:rsidRPr="00FF2243">
              <w:rPr>
                <w:rFonts w:ascii="宋体" w:hAnsi="宋体" w:hint="eastAsia"/>
                <w:lang w:val="en-US"/>
              </w:rPr>
              <w:t>88.3</w:t>
            </w:r>
            <w:bookmarkEnd w:id="18"/>
            <w:r w:rsidRPr="00FF2243">
              <w:rPr>
                <w:rFonts w:ascii="宋体" w:hAnsi="宋体" w:hint="eastAsia"/>
                <w:lang w:val="en-US"/>
              </w:rPr>
              <w:t xml:space="preserve">    </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rsidR="00D40158" w:rsidRPr="00FF2243" w:rsidRDefault="00D40158" w:rsidP="00FF2243">
            <w:pPr>
              <w:pStyle w:val="a0"/>
              <w:ind w:firstLineChars="0" w:firstLine="0"/>
              <w:rPr>
                <w:rFonts w:ascii="宋体" w:hAnsi="宋体"/>
                <w:lang w:val="en-US"/>
              </w:rPr>
            </w:pPr>
            <w:bookmarkStart w:id="19" w:name="北向角度"/>
            <w:r>
              <w:t>90</w:t>
            </w:r>
            <w:bookmarkEnd w:id="19"/>
          </w:p>
        </w:tc>
      </w:tr>
    </w:tbl>
    <w:p w:rsidR="00534262" w:rsidRDefault="00534262" w:rsidP="001D6B5D">
      <w:pPr>
        <w:pStyle w:val="a0"/>
        <w:ind w:firstLineChars="0" w:firstLine="0"/>
        <w:jc w:val="center"/>
        <w:rPr>
          <w:lang w:val="en-US"/>
        </w:rPr>
      </w:pPr>
      <w:bookmarkStart w:id="20" w:name="围护结构概况"/>
      <w:bookmarkStart w:id="21" w:name="单体模型观察图"/>
      <w:bookmarkStart w:id="22" w:name="TitleFormat"/>
      <w:bookmarkEnd w:id="20"/>
      <w:bookmarkEnd w:id="21"/>
      <w:r>
        <w:rPr>
          <w:lang w:val="en-US"/>
        </w:rPr>
        <w:t>请先在</w:t>
      </w:r>
      <w:r>
        <w:rPr>
          <w:lang w:val="en-US"/>
        </w:rPr>
        <w:t>[</w:t>
      </w:r>
      <w:r>
        <w:rPr>
          <w:lang w:val="en-US"/>
        </w:rPr>
        <w:t>模型观察</w:t>
      </w:r>
      <w:r>
        <w:rPr>
          <w:lang w:val="en-US"/>
        </w:rPr>
        <w:t>]</w:t>
      </w:r>
      <w:r>
        <w:rPr>
          <w:lang w:val="en-US"/>
        </w:rPr>
        <w:t>命令中保存图片！</w:t>
      </w:r>
    </w:p>
    <w:p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rsidR="00D40158" w:rsidRDefault="0044357B" w:rsidP="00D40158">
      <w:pPr>
        <w:pStyle w:val="1"/>
      </w:pPr>
      <w:bookmarkStart w:id="23" w:name="_Toc91518577"/>
      <w:r>
        <w:rPr>
          <w:rFonts w:hint="eastAsia"/>
        </w:rPr>
        <w:t>标准</w:t>
      </w:r>
      <w:r w:rsidR="00D40158">
        <w:rPr>
          <w:rFonts w:hint="eastAsia"/>
        </w:rPr>
        <w:t>依据</w:t>
      </w:r>
      <w:bookmarkEnd w:id="23"/>
    </w:p>
    <w:p w:rsidR="00BE74C9" w:rsidRPr="00D47C14" w:rsidRDefault="00BE74C9" w:rsidP="00BE74C9">
      <w:pPr>
        <w:pStyle w:val="ac"/>
        <w:widowControl w:val="0"/>
        <w:numPr>
          <w:ilvl w:val="0"/>
          <w:numId w:val="4"/>
        </w:numPr>
        <w:ind w:firstLineChars="0"/>
        <w:contextualSpacing/>
        <w:jc w:val="both"/>
        <w:rPr>
          <w:kern w:val="2"/>
          <w:szCs w:val="24"/>
          <w:lang w:val="en-US"/>
        </w:rPr>
      </w:pPr>
      <w:bookmarkStart w:id="24" w:name="计算依据"/>
      <w:bookmarkEnd w:id="22"/>
      <w:bookmarkEnd w:id="24"/>
      <w:r w:rsidRPr="00D47C14">
        <w:rPr>
          <w:rFonts w:hint="eastAsia"/>
          <w:kern w:val="2"/>
          <w:szCs w:val="24"/>
          <w:lang w:val="en-US"/>
        </w:rPr>
        <w:t>《绿色建筑评价标准》</w:t>
      </w:r>
      <w:r w:rsidRPr="00D47C14">
        <w:rPr>
          <w:kern w:val="2"/>
          <w:szCs w:val="24"/>
          <w:lang w:val="en-US"/>
        </w:rPr>
        <w:t>GB/T50378-201</w:t>
      </w:r>
      <w:r w:rsidR="0017701E">
        <w:rPr>
          <w:kern w:val="2"/>
          <w:szCs w:val="24"/>
          <w:lang w:val="en-US"/>
        </w:rPr>
        <w:t>9</w:t>
      </w:r>
    </w:p>
    <w:p w:rsidR="00BE74C9" w:rsidRPr="00D47C14" w:rsidRDefault="00BE74C9" w:rsidP="00BE74C9">
      <w:pPr>
        <w:pStyle w:val="ac"/>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rsidR="00BE74C9" w:rsidRDefault="00BE74C9" w:rsidP="00BE74C9">
      <w:pPr>
        <w:widowControl w:val="0"/>
        <w:jc w:val="both"/>
        <w:rPr>
          <w:kern w:val="2"/>
          <w:szCs w:val="24"/>
          <w:lang w:val="en-US"/>
        </w:rPr>
      </w:pPr>
      <w:r>
        <w:rPr>
          <w:rFonts w:hint="eastAsia"/>
          <w:kern w:val="2"/>
          <w:szCs w:val="24"/>
          <w:lang w:val="en-US"/>
        </w:rPr>
        <w:t>3</w:t>
      </w:r>
      <w:r>
        <w:rPr>
          <w:kern w:val="2"/>
          <w:szCs w:val="24"/>
          <w:lang w:val="en-US"/>
        </w:rPr>
        <w:t xml:space="preserve">. </w:t>
      </w:r>
      <w:r w:rsidR="000C2DF3">
        <w:rPr>
          <w:kern w:val="2"/>
          <w:szCs w:val="24"/>
          <w:lang w:val="en-US"/>
        </w:rPr>
        <w:t xml:space="preserve"> </w:t>
      </w:r>
      <w:r>
        <w:rPr>
          <w:rFonts w:hint="eastAsia"/>
          <w:kern w:val="2"/>
          <w:szCs w:val="24"/>
          <w:lang w:val="en-US"/>
        </w:rPr>
        <w:t>《民用建筑隔声设计规范》</w:t>
      </w:r>
      <w:r>
        <w:rPr>
          <w:kern w:val="2"/>
          <w:szCs w:val="24"/>
          <w:lang w:val="en-US"/>
        </w:rPr>
        <w:t>GB50118-2010</w:t>
      </w:r>
    </w:p>
    <w:p w:rsidR="00BE74C9" w:rsidRDefault="00BE74C9" w:rsidP="00BE74C9">
      <w:pPr>
        <w:widowControl w:val="0"/>
        <w:jc w:val="both"/>
        <w:rPr>
          <w:kern w:val="2"/>
          <w:szCs w:val="24"/>
          <w:lang w:val="en-US"/>
        </w:rPr>
      </w:pPr>
      <w:r>
        <w:rPr>
          <w:rFonts w:hint="eastAsia"/>
          <w:kern w:val="2"/>
          <w:szCs w:val="24"/>
          <w:lang w:val="en-US"/>
        </w:rPr>
        <w:t>4</w:t>
      </w:r>
      <w:r>
        <w:rPr>
          <w:kern w:val="2"/>
          <w:szCs w:val="24"/>
          <w:lang w:val="en-US"/>
        </w:rPr>
        <w:t xml:space="preserve">. </w:t>
      </w:r>
      <w:r w:rsidR="000C2DF3">
        <w:rPr>
          <w:kern w:val="2"/>
          <w:szCs w:val="24"/>
          <w:lang w:val="en-US"/>
        </w:rPr>
        <w:t xml:space="preserve"> </w:t>
      </w:r>
      <w:r>
        <w:rPr>
          <w:rFonts w:hint="eastAsia"/>
          <w:kern w:val="2"/>
          <w:szCs w:val="24"/>
          <w:lang w:val="en-US"/>
        </w:rPr>
        <w:t>《建筑隔声评价标准》</w:t>
      </w:r>
      <w:r>
        <w:rPr>
          <w:kern w:val="2"/>
          <w:szCs w:val="24"/>
          <w:lang w:val="en-US"/>
        </w:rPr>
        <w:t>GB/T 50121-2005</w:t>
      </w:r>
    </w:p>
    <w:p w:rsidR="00BE74C9" w:rsidRDefault="00BE74C9" w:rsidP="00BE74C9">
      <w:pPr>
        <w:widowControl w:val="0"/>
        <w:jc w:val="both"/>
        <w:rPr>
          <w:kern w:val="2"/>
          <w:szCs w:val="24"/>
          <w:lang w:val="en-US"/>
        </w:rPr>
      </w:pPr>
      <w:r>
        <w:rPr>
          <w:rFonts w:hint="eastAsia"/>
          <w:kern w:val="2"/>
          <w:szCs w:val="24"/>
          <w:lang w:val="en-US"/>
        </w:rPr>
        <w:t>5</w:t>
      </w:r>
      <w:r>
        <w:rPr>
          <w:kern w:val="2"/>
          <w:szCs w:val="24"/>
          <w:lang w:val="en-US"/>
        </w:rPr>
        <w:t xml:space="preserve">. </w:t>
      </w:r>
      <w:r w:rsidR="000C2DF3">
        <w:rPr>
          <w:kern w:val="2"/>
          <w:szCs w:val="24"/>
          <w:lang w:val="en-US"/>
        </w:rPr>
        <w:t xml:space="preserve"> </w:t>
      </w:r>
      <w:r>
        <w:rPr>
          <w:rFonts w:hint="eastAsia"/>
          <w:kern w:val="2"/>
          <w:szCs w:val="24"/>
          <w:lang w:val="en-US"/>
        </w:rPr>
        <w:t>《建筑声学设计手册》</w:t>
      </w:r>
    </w:p>
    <w:p w:rsidR="00BE74C9" w:rsidRDefault="00BE74C9" w:rsidP="00BE74C9">
      <w:pPr>
        <w:widowControl w:val="0"/>
        <w:jc w:val="both"/>
        <w:rPr>
          <w:kern w:val="2"/>
          <w:szCs w:val="24"/>
          <w:lang w:val="en-US"/>
        </w:rPr>
      </w:pPr>
      <w:r>
        <w:rPr>
          <w:rFonts w:hint="eastAsia"/>
          <w:kern w:val="2"/>
          <w:szCs w:val="24"/>
          <w:lang w:val="en-US"/>
        </w:rPr>
        <w:t>6</w:t>
      </w:r>
      <w:r>
        <w:rPr>
          <w:kern w:val="2"/>
          <w:szCs w:val="24"/>
          <w:lang w:val="en-US"/>
        </w:rPr>
        <w:t xml:space="preserve">. </w:t>
      </w:r>
      <w:r w:rsidR="000C2DF3">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rsidR="00BE74C9" w:rsidRDefault="00BE74C9" w:rsidP="00BE74C9">
      <w:pPr>
        <w:widowControl w:val="0"/>
        <w:jc w:val="both"/>
        <w:rPr>
          <w:szCs w:val="21"/>
          <w:lang w:val="en-US"/>
        </w:rPr>
      </w:pPr>
      <w:r>
        <w:rPr>
          <w:rFonts w:hint="eastAsia"/>
          <w:kern w:val="2"/>
          <w:szCs w:val="24"/>
          <w:lang w:val="en-US"/>
        </w:rPr>
        <w:t>7</w:t>
      </w:r>
      <w:r>
        <w:rPr>
          <w:kern w:val="2"/>
          <w:szCs w:val="24"/>
          <w:lang w:val="en-US"/>
        </w:rPr>
        <w:t xml:space="preserve">. </w:t>
      </w:r>
      <w:r w:rsidR="000C2DF3">
        <w:rPr>
          <w:kern w:val="2"/>
          <w:szCs w:val="24"/>
          <w:lang w:val="en-US"/>
        </w:rPr>
        <w:t xml:space="preserve"> </w:t>
      </w:r>
      <w:r>
        <w:rPr>
          <w:rFonts w:hint="eastAsia"/>
          <w:szCs w:val="21"/>
          <w:lang w:val="en-US"/>
        </w:rPr>
        <w:t>《声学手册》</w:t>
      </w:r>
    </w:p>
    <w:p w:rsidR="00BE74C9" w:rsidRDefault="00BE74C9" w:rsidP="00BE74C9">
      <w:pPr>
        <w:widowControl w:val="0"/>
        <w:jc w:val="both"/>
        <w:rPr>
          <w:szCs w:val="21"/>
          <w:lang w:val="en-US"/>
        </w:rPr>
      </w:pPr>
      <w:r>
        <w:rPr>
          <w:rFonts w:hint="eastAsia"/>
          <w:szCs w:val="21"/>
          <w:lang w:val="en-US"/>
        </w:rPr>
        <w:t>8.</w:t>
      </w:r>
      <w:r>
        <w:rPr>
          <w:szCs w:val="21"/>
          <w:lang w:val="en-US"/>
        </w:rPr>
        <w:t xml:space="preserve"> </w:t>
      </w:r>
      <w:r w:rsidR="000C2DF3">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rsidR="00BE74C9" w:rsidRDefault="00BE74C9" w:rsidP="00BE74C9">
      <w:pPr>
        <w:widowControl w:val="0"/>
        <w:jc w:val="both"/>
        <w:rPr>
          <w:szCs w:val="21"/>
          <w:lang w:val="en-US"/>
        </w:rPr>
      </w:pPr>
      <w:r>
        <w:rPr>
          <w:rFonts w:hint="eastAsia"/>
          <w:szCs w:val="21"/>
          <w:lang w:val="en-US"/>
        </w:rPr>
        <w:t>9</w:t>
      </w:r>
      <w:r>
        <w:rPr>
          <w:szCs w:val="21"/>
          <w:lang w:val="en-US"/>
        </w:rPr>
        <w:t xml:space="preserve">. </w:t>
      </w:r>
      <w:r w:rsidR="000C2DF3">
        <w:rPr>
          <w:szCs w:val="21"/>
          <w:lang w:val="en-US"/>
        </w:rPr>
        <w:t xml:space="preserve"> </w:t>
      </w:r>
      <w:r>
        <w:rPr>
          <w:rFonts w:hint="eastAsia"/>
          <w:szCs w:val="21"/>
          <w:lang w:val="en-US"/>
        </w:rPr>
        <w:t>《建筑声学设计原理》</w:t>
      </w:r>
    </w:p>
    <w:p w:rsidR="00BE74C9" w:rsidRDefault="00BE74C9"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sidR="00822848">
        <w:rPr>
          <w:rFonts w:hint="eastAsia"/>
          <w:szCs w:val="21"/>
          <w:lang w:val="en-US"/>
        </w:rPr>
        <w:t>（第二版）第</w:t>
      </w:r>
      <w:r w:rsidR="00822848">
        <w:rPr>
          <w:rFonts w:hint="eastAsia"/>
          <w:szCs w:val="21"/>
          <w:lang w:val="en-US"/>
        </w:rPr>
        <w:t>2</w:t>
      </w:r>
      <w:r w:rsidR="00822848">
        <w:rPr>
          <w:rFonts w:hint="eastAsia"/>
          <w:szCs w:val="21"/>
          <w:lang w:val="en-US"/>
        </w:rPr>
        <w:t>集</w:t>
      </w:r>
    </w:p>
    <w:p w:rsidR="002E541A" w:rsidRPr="00C17759" w:rsidRDefault="00636701" w:rsidP="00C17759">
      <w:pPr>
        <w:pStyle w:val="1"/>
      </w:pPr>
      <w:bookmarkStart w:id="25" w:name="_Toc91518578"/>
      <w:r>
        <w:rPr>
          <w:rFonts w:hint="eastAsia"/>
        </w:rPr>
        <w:t>评价</w:t>
      </w:r>
      <w:r>
        <w:t>要求</w:t>
      </w:r>
      <w:bookmarkEnd w:id="25"/>
    </w:p>
    <w:p w:rsidR="00CB54F3" w:rsidRPr="00F86CC6" w:rsidRDefault="00CB54F3" w:rsidP="00CB54F3">
      <w:pPr>
        <w:pStyle w:val="ab"/>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w:t>
      </w:r>
      <w:r w:rsidR="0017701E">
        <w:rPr>
          <w:rFonts w:ascii="Times New Roman" w:eastAsia="宋体" w:hAnsi="Times New Roman"/>
          <w:sz w:val="21"/>
          <w:szCs w:val="21"/>
        </w:rPr>
        <w:t>9</w:t>
      </w:r>
      <w:r w:rsidRPr="00F86CC6">
        <w:rPr>
          <w:rFonts w:ascii="Times New Roman" w:eastAsia="宋体" w:hAnsi="Times New Roman" w:hint="eastAsia"/>
          <w:sz w:val="21"/>
          <w:szCs w:val="21"/>
        </w:rPr>
        <w:t>第</w:t>
      </w:r>
      <w:r w:rsidR="0017701E">
        <w:rPr>
          <w:rFonts w:ascii="Times New Roman" w:eastAsia="宋体" w:hAnsi="Times New Roman"/>
          <w:sz w:val="21"/>
          <w:szCs w:val="21"/>
        </w:rPr>
        <w:t>5</w:t>
      </w:r>
      <w:r w:rsidRPr="00F86CC6">
        <w:rPr>
          <w:rFonts w:ascii="Times New Roman" w:eastAsia="宋体" w:hAnsi="Times New Roman" w:hint="eastAsia"/>
          <w:sz w:val="21"/>
          <w:szCs w:val="21"/>
        </w:rPr>
        <w:t>.1.</w:t>
      </w:r>
      <w:r w:rsidR="0017701E">
        <w:rPr>
          <w:rFonts w:ascii="Times New Roman" w:eastAsia="宋体" w:hAnsi="Times New Roman"/>
          <w:sz w:val="21"/>
          <w:szCs w:val="21"/>
        </w:rPr>
        <w:t>4</w:t>
      </w:r>
      <w:r w:rsidRPr="00F86CC6">
        <w:rPr>
          <w:rFonts w:ascii="Times New Roman" w:eastAsia="宋体" w:hAnsi="Times New Roman" w:hint="eastAsia"/>
          <w:sz w:val="21"/>
          <w:szCs w:val="21"/>
        </w:rPr>
        <w:t>条、第</w:t>
      </w:r>
      <w:r w:rsidR="0017701E">
        <w:rPr>
          <w:rFonts w:ascii="Times New Roman" w:eastAsia="宋体" w:hAnsi="Times New Roman" w:hint="eastAsia"/>
          <w:sz w:val="21"/>
          <w:szCs w:val="21"/>
        </w:rPr>
        <w:t>5</w:t>
      </w:r>
      <w:r w:rsidRPr="00F86CC6">
        <w:rPr>
          <w:rFonts w:ascii="Times New Roman" w:eastAsia="宋体" w:hAnsi="Times New Roman" w:hint="eastAsia"/>
          <w:sz w:val="21"/>
          <w:szCs w:val="21"/>
        </w:rPr>
        <w:t>.2.</w:t>
      </w:r>
      <w:r w:rsidR="0017701E">
        <w:rPr>
          <w:rFonts w:ascii="Times New Roman" w:eastAsia="宋体" w:hAnsi="Times New Roman"/>
          <w:sz w:val="21"/>
          <w:szCs w:val="21"/>
        </w:rPr>
        <w:t>7</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rsidR="00CB54F3" w:rsidRDefault="00CB54F3" w:rsidP="00CB54F3">
      <w:pPr>
        <w:pStyle w:val="ab"/>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2 </w:t>
      </w:r>
      <w:r w:rsidRPr="0017701E">
        <w:rPr>
          <w:rFonts w:ascii="Times New Roman" w:eastAsia="宋体" w:hAnsi="Times New Roman" w:hint="eastAsia"/>
          <w:sz w:val="21"/>
          <w:szCs w:val="21"/>
        </w:rPr>
        <w:t>外墙、隔墙、楼板和门窗的隔声性能应满足现行国家标准《民用建筑隔声设计规范》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CB54F3" w:rsidP="0017701E">
      <w:pPr>
        <w:pStyle w:val="ab"/>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5. 2. 7 </w:t>
      </w:r>
      <w:r w:rsidRPr="0017701E">
        <w:rPr>
          <w:rFonts w:ascii="Times New Roman" w:eastAsia="宋体" w:hAnsi="Times New Roman" w:hint="eastAsia"/>
          <w:bCs/>
          <w:sz w:val="21"/>
          <w:szCs w:val="21"/>
        </w:rPr>
        <w:t>主要功能房间的隔声性能良好，评价总分值为</w:t>
      </w:r>
      <w:r w:rsidRPr="0017701E">
        <w:rPr>
          <w:rFonts w:ascii="Times New Roman" w:eastAsia="宋体" w:hAnsi="Times New Roman" w:hint="eastAsia"/>
          <w:bCs/>
          <w:sz w:val="21"/>
          <w:szCs w:val="21"/>
        </w:rPr>
        <w:t xml:space="preserve">10 </w:t>
      </w:r>
      <w:r w:rsidRPr="0017701E">
        <w:rPr>
          <w:rFonts w:ascii="Times New Roman" w:eastAsia="宋体" w:hAnsi="Times New Roman" w:hint="eastAsia"/>
          <w:bCs/>
          <w:sz w:val="21"/>
          <w:szCs w:val="21"/>
        </w:rPr>
        <w:t>分，并按下列规则分别评分并累计：</w:t>
      </w:r>
    </w:p>
    <w:p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1 </w:t>
      </w:r>
      <w:r w:rsidRPr="0017701E">
        <w:rPr>
          <w:rFonts w:ascii="Times New Roman" w:eastAsia="宋体" w:hAnsi="Times New Roman" w:hint="eastAsia"/>
          <w:bCs/>
          <w:sz w:val="21"/>
          <w:szCs w:val="21"/>
        </w:rPr>
        <w:t>构件及相邻房间之间的空气声隔声性能达到现行国家标准《民用建筑隔声设计规范》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17701E" w:rsidRPr="0017701E" w:rsidRDefault="0017701E" w:rsidP="0017701E">
      <w:pPr>
        <w:pStyle w:val="ab"/>
        <w:ind w:firstLineChars="0" w:firstLine="435"/>
        <w:rPr>
          <w:rFonts w:ascii="Times New Roman" w:eastAsia="宋体" w:hAnsi="Times New Roman"/>
          <w:bCs/>
          <w:sz w:val="21"/>
          <w:szCs w:val="21"/>
        </w:rPr>
      </w:pPr>
      <w:r w:rsidRPr="0017701E">
        <w:rPr>
          <w:rFonts w:ascii="Times New Roman" w:eastAsia="宋体" w:hAnsi="Times New Roman" w:hint="eastAsia"/>
          <w:bCs/>
          <w:sz w:val="21"/>
          <w:szCs w:val="21"/>
        </w:rPr>
        <w:lastRenderedPageBreak/>
        <w:t xml:space="preserve">2 </w:t>
      </w:r>
      <w:r w:rsidRPr="0017701E">
        <w:rPr>
          <w:rFonts w:ascii="Times New Roman" w:eastAsia="宋体" w:hAnsi="Times New Roman" w:hint="eastAsia"/>
          <w:bCs/>
          <w:sz w:val="21"/>
          <w:szCs w:val="21"/>
        </w:rPr>
        <w:t>楼板的撞击声隔声性能达到现行国家标准《民用建筑隔声设计规范》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4B076C" w:rsidRDefault="004B076C" w:rsidP="00426DE1">
      <w:pPr>
        <w:pStyle w:val="1"/>
        <w:rPr>
          <w:kern w:val="2"/>
        </w:rPr>
      </w:pPr>
      <w:bookmarkStart w:id="26" w:name="_Toc438716944"/>
      <w:bookmarkStart w:id="27" w:name="_Toc91518579"/>
      <w:r>
        <w:rPr>
          <w:rFonts w:hint="eastAsia"/>
          <w:kern w:val="2"/>
        </w:rPr>
        <w:t>隔声理论概述</w:t>
      </w:r>
      <w:bookmarkEnd w:id="27"/>
    </w:p>
    <w:p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rsidR="00D840D3"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rsidR="00D840D3" w:rsidRDefault="00D840D3" w:rsidP="00D840D3">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14:anchorId="2D8B811B" wp14:editId="5BE4A460">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rsidR="00D840D3" w:rsidRPr="002B085D" w:rsidRDefault="00D840D3"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rsidR="00650C1C" w:rsidRDefault="00D840D3" w:rsidP="00D840D3">
      <w:pPr>
        <w:pStyle w:val="ab"/>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rsidR="009147A5" w:rsidRDefault="009147A5" w:rsidP="009147A5">
      <w:pPr>
        <w:pStyle w:val="2"/>
      </w:pPr>
      <w:bookmarkStart w:id="28" w:name="_Toc503275876"/>
      <w:bookmarkStart w:id="29" w:name="_Toc503800602"/>
      <w:bookmarkStart w:id="30" w:name="_Toc503800667"/>
      <w:bookmarkStart w:id="31" w:name="_Toc91518580"/>
      <w:r>
        <w:t>空气声</w:t>
      </w:r>
      <w:r>
        <w:rPr>
          <w:rFonts w:hint="eastAsia"/>
        </w:rPr>
        <w:t>隔声</w:t>
      </w:r>
      <w:bookmarkEnd w:id="28"/>
      <w:bookmarkEnd w:id="29"/>
      <w:bookmarkEnd w:id="30"/>
      <w:bookmarkEnd w:id="31"/>
    </w:p>
    <w:p w:rsidR="009147A5" w:rsidRDefault="009147A5" w:rsidP="009147A5">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rsidR="009147A5" w:rsidRDefault="009147A5" w:rsidP="009147A5">
      <w:pPr>
        <w:widowControl w:val="0"/>
        <w:ind w:leftChars="371" w:left="779" w:firstLineChars="450" w:firstLine="945"/>
        <w:jc w:val="right"/>
        <w:rPr>
          <w:rFonts w:ascii="Calibri" w:hAnsi="Calibri"/>
          <w:kern w:val="2"/>
          <w:szCs w:val="22"/>
          <w:lang w:val="en-US"/>
        </w:rPr>
      </w:pPr>
      <w:r w:rsidRPr="00F45ABD">
        <w:rPr>
          <w:rFonts w:ascii="宋体" w:hAnsi="宋体"/>
        </w:rPr>
        <w:object w:dxaOrig="1101" w:dyaOrig="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45pt;height:30.7pt;mso-position-horizontal-relative:page;mso-position-vertical-relative:page" o:ole="">
            <v:imagedata r:id="rId13" o:title=""/>
          </v:shape>
          <o:OLEObject Type="Embed" ProgID="Equations" ShapeID="Picture 2" DrawAspect="Content" ObjectID="_1702131355" r:id="rId14"/>
        </w:object>
      </w:r>
      <w:r>
        <w:rPr>
          <w:rFonts w:ascii="宋体" w:hAnsi="宋体" w:hint="eastAsia"/>
        </w:rPr>
        <w:t xml:space="preserve">                     </w: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.1.1-1</w:t>
      </w:r>
      <w:r>
        <w:rPr>
          <w:rFonts w:ascii="Calibri" w:hAnsi="Calibri" w:hint="eastAsia"/>
          <w:kern w:val="2"/>
          <w:szCs w:val="22"/>
          <w:lang w:val="en-US"/>
        </w:rPr>
        <w:t>）</w:t>
      </w:r>
    </w:p>
    <w:p w:rsidR="009147A5" w:rsidRPr="008525C0" w:rsidRDefault="009147A5"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rsidR="009147A5" w:rsidRPr="009E7E9D" w:rsidRDefault="009147A5"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rsidR="009147A5" w:rsidRPr="0020046C" w:rsidRDefault="009147A5" w:rsidP="009147A5">
      <w:pPr>
        <w:pStyle w:val="3"/>
        <w:tabs>
          <w:tab w:val="left" w:pos="578"/>
        </w:tabs>
      </w:pPr>
      <w:bookmarkStart w:id="32" w:name="_Toc503275877"/>
      <w:bookmarkStart w:id="33" w:name="_Toc503800603"/>
      <w:bookmarkStart w:id="34" w:name="_Toc503800668"/>
      <w:bookmarkStart w:id="35" w:name="_Toc91518581"/>
      <w:r w:rsidRPr="0020046C">
        <w:rPr>
          <w:rFonts w:hint="eastAsia"/>
        </w:rPr>
        <w:t>质量定律</w:t>
      </w:r>
      <w:bookmarkEnd w:id="32"/>
      <w:bookmarkEnd w:id="33"/>
      <w:bookmarkEnd w:id="34"/>
      <w:bookmarkEnd w:id="35"/>
    </w:p>
    <w:p w:rsidR="009147A5" w:rsidRPr="00146847" w:rsidRDefault="009147A5" w:rsidP="009147A5">
      <w:pPr>
        <w:pStyle w:val="ab"/>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sidR="00855E74">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rsidR="009147A5" w:rsidRPr="00F45ABD" w:rsidRDefault="009147A5" w:rsidP="00B16263">
      <w:pPr>
        <w:ind w:right="420" w:firstLineChars="100" w:firstLine="210"/>
        <w:jc w:val="right"/>
        <w:rPr>
          <w:rFonts w:ascii="宋体" w:hAnsi="宋体"/>
        </w:rPr>
      </w:pPr>
      <w:r w:rsidRPr="00F45ABD">
        <w:rPr>
          <w:rFonts w:ascii="宋体" w:hAnsi="宋体"/>
        </w:rPr>
        <w:object w:dxaOrig="2320" w:dyaOrig="881">
          <v:shape id="_x0000_i1026" type="#_x0000_t75" style="width:115.85pt;height:43.85pt;mso-position-horizontal-relative:page;mso-position-vertical-relative:page" o:ole="">
            <v:imagedata r:id="rId15" o:title=""/>
          </v:shape>
          <o:OLEObject Type="Embed" ProgID="Equations" ShapeID="_x0000_i1026" DrawAspect="Content" ObjectID="_1702131356" r:id="rId16"/>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2</w:t>
      </w:r>
      <w:r>
        <w:rPr>
          <w:rFonts w:ascii="Calibri" w:hAnsi="Calibri" w:hint="eastAsia"/>
          <w:kern w:val="2"/>
          <w:szCs w:val="22"/>
          <w:lang w:val="en-US"/>
        </w:rPr>
        <w:t>）</w:t>
      </w:r>
    </w:p>
    <w:p w:rsidR="009147A5" w:rsidRPr="00146847" w:rsidRDefault="009147A5" w:rsidP="009147A5">
      <w:pPr>
        <w:pStyle w:val="ab"/>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Pr="00665172">
        <w:rPr>
          <w:rFonts w:ascii="Times New Roman" w:eastAsia="宋体" w:hAnsi="Times New Roman"/>
          <w:sz w:val="21"/>
          <w:szCs w:val="21"/>
        </w:rPr>
        <w:object w:dxaOrig="260" w:dyaOrig="220">
          <v:shape id="_x0000_i1027" type="#_x0000_t75" style="width:12.5pt;height:11.25pt;mso-position-horizontal-relative:page;mso-position-vertical-relative:page" o:ole="">
            <v:imagedata r:id="rId17" o:title=""/>
          </v:shape>
          <o:OLEObject Type="Embed" ProgID="Equations" ShapeID="_x0000_i1027" DrawAspect="Content" ObjectID="_1702131357" r:id="rId18"/>
        </w:object>
      </w:r>
      <w:r w:rsidRPr="00665172">
        <w:rPr>
          <w:rFonts w:ascii="Times New Roman" w:eastAsia="宋体" w:hAnsi="Times New Roman" w:hint="eastAsia"/>
          <w:sz w:val="21"/>
          <w:szCs w:val="21"/>
        </w:rPr>
        <w:t>——墙单位面积的质量，或称面密度，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300" w:dyaOrig="360">
          <v:shape id="_x0000_i1028" type="#_x0000_t75" style="width:15.05pt;height:18.8pt;mso-position-horizontal-relative:page;mso-position-vertical-relative:page" o:ole="">
            <v:imagedata r:id="rId19" o:title=""/>
          </v:shape>
          <o:OLEObject Type="Embed" ProgID="Equations" ShapeID="_x0000_i1028" DrawAspect="Content" ObjectID="_1702131358" r:id="rId20"/>
        </w:object>
      </w:r>
      <w:r w:rsidRPr="00665172">
        <w:rPr>
          <w:rFonts w:ascii="Times New Roman" w:eastAsia="宋体" w:hAnsi="Times New Roman" w:hint="eastAsia"/>
          <w:sz w:val="21"/>
          <w:szCs w:val="21"/>
        </w:rPr>
        <w:t>——空气密度，</w:t>
      </w:r>
      <w:r w:rsidRPr="00665172">
        <w:rPr>
          <w:rFonts w:ascii="Times New Roman" w:eastAsia="宋体" w:hAnsi="Times New Roman" w:hint="eastAsia"/>
          <w:sz w:val="21"/>
          <w:szCs w:val="21"/>
        </w:rPr>
        <w:t>kg/m</w:t>
      </w:r>
      <w:r w:rsidR="009837D2">
        <w:rPr>
          <w:rFonts w:ascii="Times New Roman" w:eastAsia="宋体" w:hAnsi="Times New Roman"/>
          <w:sz w:val="21"/>
          <w:szCs w:val="21"/>
          <w:vertAlign w:val="superscript"/>
        </w:rPr>
        <w:t>3</w:t>
      </w:r>
    </w:p>
    <w:p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180" w:dyaOrig="220">
          <v:shape id="_x0000_i1029" type="#_x0000_t75" style="width:8.15pt;height:11.25pt;mso-position-horizontal-relative:page;mso-position-vertical-relative:page" o:ole="">
            <v:imagedata r:id="rId21" o:title=""/>
          </v:shape>
          <o:OLEObject Type="Embed" ProgID="Equations" ShapeID="_x0000_i1029" DrawAspect="Content" ObjectID="_1702131359" r:id="rId22"/>
        </w:object>
      </w:r>
      <w:r w:rsidRPr="00665172">
        <w:rPr>
          <w:rFonts w:ascii="Times New Roman" w:eastAsia="宋体" w:hAnsi="Times New Roman" w:hint="eastAsia"/>
          <w:sz w:val="21"/>
          <w:szCs w:val="21"/>
        </w:rPr>
        <w:t>——空气中的声速，一般取</w:t>
      </w:r>
      <w:r w:rsidRPr="00665172">
        <w:rPr>
          <w:rFonts w:ascii="Times New Roman" w:eastAsia="宋体" w:hAnsi="Times New Roman" w:hint="eastAsia"/>
          <w:sz w:val="21"/>
          <w:szCs w:val="21"/>
        </w:rPr>
        <w:t>344 m/s</w:t>
      </w:r>
    </w:p>
    <w:p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240" w:dyaOrig="320">
          <v:shape id="_x0000_i1030" type="#_x0000_t75" style="width:12.5pt;height:15.65pt;mso-position-horizontal-relative:page;mso-position-vertical-relative:page" o:ole="">
            <v:imagedata r:id="rId23" o:title=""/>
          </v:shape>
          <o:OLEObject Type="Embed" ProgID="Equations" ShapeID="_x0000_i1030" DrawAspect="Content" ObjectID="_1702131360" r:id="rId24"/>
        </w:object>
      </w:r>
      <w:r w:rsidRPr="00665172">
        <w:rPr>
          <w:rFonts w:ascii="Times New Roman" w:eastAsia="宋体" w:hAnsi="Times New Roman" w:hint="eastAsia"/>
          <w:sz w:val="21"/>
          <w:szCs w:val="21"/>
        </w:rPr>
        <w:t>——入射声波的频率，</w:t>
      </w:r>
      <w:r w:rsidRPr="00665172">
        <w:rPr>
          <w:rFonts w:ascii="Times New Roman" w:eastAsia="宋体" w:hAnsi="Times New Roman" w:hint="eastAsia"/>
          <w:sz w:val="21"/>
          <w:szCs w:val="21"/>
        </w:rPr>
        <w:t>Hz</w:t>
      </w:r>
    </w:p>
    <w:p w:rsidR="009147A5" w:rsidRDefault="009147A5" w:rsidP="00B16263">
      <w:pPr>
        <w:pStyle w:val="ab"/>
        <w:spacing w:beforeLines="50" w:before="156"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ItalicT" w:eastAsia="宋体" w:hAnsi="ItalicT" w:cs="ItalicT" w:hint="eastAsia"/>
          <w:sz w:val="21"/>
          <w:szCs w:val="21"/>
        </w:rPr>
        <w:t>＞</w:t>
      </w:r>
      <w:r w:rsidR="00B16263" w:rsidRPr="00B16263">
        <w:rPr>
          <w:rFonts w:ascii="ItalicT" w:eastAsia="宋体" w:hAnsi="ItalicT" w:cs="ItalicT"/>
          <w:i/>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，即</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Times New Roman" w:eastAsia="宋体" w:hAnsi="Times New Roman" w:hint="cs"/>
          <w:sz w:val="21"/>
          <w:szCs w:val="21"/>
        </w:rPr>
        <w:t>/</w:t>
      </w:r>
      <w:r w:rsidR="00B16263">
        <w:rPr>
          <w:rFonts w:ascii="ItalicT" w:eastAsia="宋体" w:hAnsi="ItalicT" w:cs="ItalicT"/>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rsidR="009147A5" w:rsidRPr="00B16263" w:rsidRDefault="00B16263" w:rsidP="00B16263">
      <w:pPr>
        <w:pStyle w:val="ab"/>
        <w:wordWrap w:val="0"/>
        <w:spacing w:beforeLines="50" w:before="156" w:line="240" w:lineRule="auto"/>
        <w:ind w:firstLineChars="0" w:firstLine="0"/>
        <w:jc w:val="right"/>
        <w:rPr>
          <w:rFonts w:ascii="Times New Roman" w:eastAsia="宋体" w:hAnsi="Times New Roman"/>
          <w:sz w:val="21"/>
          <w:szCs w:val="21"/>
        </w:rPr>
      </w:pPr>
      <w:r>
        <w:rPr>
          <w:rFonts w:ascii="宋体" w:hAnsi="宋体"/>
        </w:rPr>
        <w:t xml:space="preserve">      </w:t>
      </w:r>
      <w:r w:rsidR="009147A5" w:rsidRPr="00F45ABD">
        <w:rPr>
          <w:rFonts w:ascii="宋体" w:hAnsi="宋体"/>
        </w:rPr>
        <w:object w:dxaOrig="1700" w:dyaOrig="760">
          <v:shape id="_x0000_i1031" type="#_x0000_t75" style="width:84.5pt;height:38.2pt;mso-position-horizontal-relative:page;mso-position-vertical-relative:page" o:ole="">
            <v:imagedata r:id="rId25" o:title=""/>
          </v:shape>
          <o:OLEObject Type="Embed" ProgID="Equations" ShapeID="_x0000_i1031" DrawAspect="Content" ObjectID="_1702131361" r:id="rId26"/>
        </w:objec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sidRPr="00B16263">
        <w:rPr>
          <w:rFonts w:ascii="宋体" w:eastAsia="宋体" w:hAnsi="宋体" w:hint="eastAsia"/>
          <w:kern w:val="0"/>
          <w:sz w:val="21"/>
          <w:szCs w:val="20"/>
          <w:lang w:val="en-GB"/>
        </w:rPr>
        <w:t xml:space="preserve">    </w:t>
      </w:r>
      <w:r w:rsidR="009147A5" w:rsidRPr="00B16263">
        <w:rPr>
          <w:rFonts w:ascii="Calibri" w:eastAsia="宋体" w:hAnsi="Calibri"/>
          <w:sz w:val="21"/>
          <w:szCs w:val="22"/>
        </w:rPr>
        <w:t>（</w:t>
      </w:r>
      <w:r w:rsidR="009147A5" w:rsidRPr="00B16263">
        <w:rPr>
          <w:rFonts w:ascii="Calibri" w:eastAsia="宋体" w:hAnsi="Calibri"/>
          <w:sz w:val="21"/>
          <w:szCs w:val="22"/>
        </w:rPr>
        <w:t>4.1.1-3</w:t>
      </w:r>
      <w:r w:rsidR="009147A5" w:rsidRPr="00B16263">
        <w:rPr>
          <w:rFonts w:ascii="Calibri" w:eastAsia="宋体" w:hAnsi="Calibri"/>
          <w:sz w:val="21"/>
          <w:szCs w:val="22"/>
        </w:rPr>
        <w:t>）</w:t>
      </w:r>
    </w:p>
    <w:p w:rsidR="009147A5" w:rsidRPr="00F45ABD" w:rsidRDefault="009147A5" w:rsidP="00780AEC">
      <w:pPr>
        <w:ind w:firstLineChars="1250" w:firstLine="2625"/>
        <w:rPr>
          <w:rFonts w:ascii="宋体" w:hAnsi="宋体"/>
        </w:rPr>
      </w:pPr>
      <w:r>
        <w:rPr>
          <w:rFonts w:ascii="宋体" w:hAnsi="宋体" w:hint="eastAsia"/>
        </w:rPr>
        <w:t xml:space="preserve"> </w:t>
      </w:r>
      <w:r w:rsidRPr="00F45ABD">
        <w:rPr>
          <w:rFonts w:ascii="宋体" w:hAnsi="宋体"/>
        </w:rPr>
        <w:object w:dxaOrig="2240" w:dyaOrig="320">
          <v:shape id="_x0000_i1032" type="#_x0000_t75" style="width:113.3pt;height:15.65pt;mso-position-horizontal-relative:page;mso-position-vertical-relative:page" o:ole="">
            <v:imagedata r:id="rId27" o:title=""/>
          </v:shape>
          <o:OLEObject Type="Embed" ProgID="Equations" ShapeID="_x0000_i1032" DrawAspect="Content" ObjectID="_1702131362" r:id="rId28"/>
        </w:objec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rsidR="009147A5" w:rsidRPr="00F45ABD" w:rsidRDefault="00780AEC" w:rsidP="009147A5">
      <w:pPr>
        <w:wordWrap w:val="0"/>
        <w:ind w:firstLine="480"/>
        <w:jc w:val="right"/>
        <w:rPr>
          <w:rFonts w:ascii="宋体" w:hAnsi="宋体"/>
        </w:rPr>
      </w:pPr>
      <w:r>
        <w:rPr>
          <w:rFonts w:ascii="宋体" w:hAnsi="宋体" w:hint="eastAsia"/>
        </w:rPr>
        <w:t xml:space="preserve">    </w:t>
      </w:r>
      <w:r w:rsidR="009147A5">
        <w:rPr>
          <w:rFonts w:ascii="宋体" w:hAnsi="宋体" w:hint="eastAsia"/>
        </w:rPr>
        <w:t xml:space="preserve"> </w:t>
      </w:r>
      <w:r w:rsidR="009147A5" w:rsidRPr="00F45ABD">
        <w:rPr>
          <w:rFonts w:ascii="宋体" w:hAnsi="宋体"/>
        </w:rPr>
        <w:object w:dxaOrig="3263" w:dyaOrig="360">
          <v:shape id="_x0000_i1033" type="#_x0000_t75" style="width:162.8pt;height:18.8pt;mso-position-horizontal-relative:page;mso-position-vertical-relative:page" o:ole="">
            <v:imagedata r:id="rId29" o:title=""/>
          </v:shape>
          <o:OLEObject Type="Embed" ProgID="Equations" ShapeID="_x0000_i1033" DrawAspect="Content" ObjectID="_1702131363" r:id="rId30"/>
        </w:object>
      </w:r>
      <w:r w:rsidR="009147A5">
        <w:rPr>
          <w:rFonts w:ascii="宋体" w:hAnsi="宋体" w:hint="eastAsia"/>
        </w:rPr>
        <w:t xml:space="preserve">   </w:t>
      </w:r>
      <w:r>
        <w:rPr>
          <w:rFonts w:ascii="宋体" w:hAnsi="宋体"/>
        </w:rPr>
        <w:t xml:space="preserve">   </w:t>
      </w:r>
      <w:r w:rsidR="009147A5">
        <w:rPr>
          <w:rFonts w:ascii="宋体" w:hAnsi="宋体"/>
        </w:rPr>
        <w:t xml:space="preserve">   </w:t>
      </w:r>
      <w:r w:rsidR="009147A5">
        <w:rPr>
          <w:rFonts w:ascii="宋体" w:hAnsi="宋体" w:hint="eastAsia"/>
        </w:rPr>
        <w:t xml:space="preserve">              </w:t>
      </w:r>
      <w:r w:rsidR="009147A5">
        <w:rPr>
          <w:rFonts w:ascii="Calibri" w:hAnsi="Calibri" w:hint="eastAsia"/>
          <w:kern w:val="2"/>
          <w:szCs w:val="22"/>
          <w:lang w:val="en-US"/>
        </w:rPr>
        <w:t>（</w:t>
      </w:r>
      <w:r w:rsidR="009147A5">
        <w:rPr>
          <w:rFonts w:ascii="Calibri" w:hAnsi="Calibri" w:hint="eastAsia"/>
          <w:kern w:val="2"/>
          <w:szCs w:val="22"/>
          <w:lang w:val="en-US"/>
        </w:rPr>
        <w:t>4</w:t>
      </w:r>
      <w:r w:rsidR="009147A5">
        <w:rPr>
          <w:rFonts w:ascii="Calibri" w:hAnsi="Calibri"/>
          <w:kern w:val="2"/>
          <w:szCs w:val="22"/>
          <w:lang w:val="en-US"/>
        </w:rPr>
        <w:t>.1.1-</w:t>
      </w:r>
      <w:r w:rsidR="009147A5">
        <w:rPr>
          <w:rFonts w:ascii="Calibri" w:hAnsi="Calibri" w:hint="eastAsia"/>
          <w:kern w:val="2"/>
          <w:szCs w:val="22"/>
          <w:lang w:val="en-US"/>
        </w:rPr>
        <w:t>4</w:t>
      </w:r>
      <w:r w:rsidR="009147A5">
        <w:rPr>
          <w:rFonts w:ascii="Calibri" w:hAnsi="Calibri" w:hint="eastAsia"/>
          <w:kern w:val="2"/>
          <w:szCs w:val="22"/>
          <w:lang w:val="en-US"/>
        </w:rPr>
        <w:t>）</w:t>
      </w:r>
    </w:p>
    <w:p w:rsidR="009147A5" w:rsidRPr="00665172" w:rsidRDefault="009147A5" w:rsidP="00780AEC">
      <w:pPr>
        <w:pStyle w:val="ab"/>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sidR="00780AEC">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00780AEC" w:rsidRPr="00665172">
        <w:rPr>
          <w:rFonts w:ascii="Times New Roman" w:eastAsia="宋体" w:hAnsi="Times New Roman" w:hint="eastAsia"/>
          <w:sz w:val="21"/>
          <w:szCs w:val="21"/>
        </w:rPr>
        <w:t>，单位面积质量每增加一倍，隔声量可增加</w:t>
      </w:r>
      <w:r w:rsidR="00780AEC"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sidR="00780AEC">
        <w:rPr>
          <w:rFonts w:ascii="Times New Roman" w:eastAsia="宋体" w:hAnsi="Times New Roman" w:hint="eastAsia"/>
          <w:sz w:val="21"/>
          <w:szCs w:val="21"/>
        </w:rPr>
        <w:t>下图表示了质量定律直线：</w:t>
      </w:r>
    </w:p>
    <w:p w:rsidR="009147A5" w:rsidRPr="00F45ABD" w:rsidRDefault="009147A5" w:rsidP="009147A5">
      <w:pPr>
        <w:jc w:val="center"/>
        <w:rPr>
          <w:rFonts w:ascii="宋体" w:hAnsi="宋体"/>
        </w:rPr>
      </w:pPr>
      <w:r>
        <w:rPr>
          <w:noProof/>
          <w:lang w:val="en-US"/>
        </w:rPr>
        <w:drawing>
          <wp:inline distT="0" distB="0" distL="0" distR="0" wp14:anchorId="6D82E039" wp14:editId="50E0D362">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081880" cy="2711384"/>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sidR="00AC45A2">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rsidR="009147A5" w:rsidRPr="00146847" w:rsidRDefault="009147A5" w:rsidP="009147A5">
      <w:pPr>
        <w:pStyle w:val="ab"/>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rsidR="009147A5" w:rsidRDefault="009147A5"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rsidR="009147A5" w:rsidRDefault="009147A5" w:rsidP="009147A5">
      <w:pPr>
        <w:pStyle w:val="3"/>
        <w:tabs>
          <w:tab w:val="left" w:pos="578"/>
        </w:tabs>
      </w:pPr>
      <w:bookmarkStart w:id="36" w:name="_Toc503275878"/>
      <w:bookmarkStart w:id="37" w:name="_Toc503800604"/>
      <w:bookmarkStart w:id="38" w:name="_Toc503800669"/>
      <w:bookmarkStart w:id="39" w:name="_Toc91518582"/>
      <w:r>
        <w:rPr>
          <w:rFonts w:hint="eastAsia"/>
        </w:rPr>
        <w:lastRenderedPageBreak/>
        <w:t>单层匀</w:t>
      </w:r>
      <w:r>
        <w:t>质</w:t>
      </w:r>
      <w:r>
        <w:rPr>
          <w:rFonts w:hint="eastAsia"/>
        </w:rPr>
        <w:t>密实墙体</w:t>
      </w:r>
      <w:r>
        <w:t>的空气声</w:t>
      </w:r>
      <w:r>
        <w:rPr>
          <w:rFonts w:hint="eastAsia"/>
        </w:rPr>
        <w:t>隔声</w:t>
      </w:r>
      <w:bookmarkEnd w:id="36"/>
      <w:bookmarkEnd w:id="37"/>
      <w:bookmarkEnd w:id="38"/>
      <w:bookmarkEnd w:id="39"/>
    </w:p>
    <w:p w:rsidR="009147A5" w:rsidRPr="008525C0" w:rsidRDefault="009147A5" w:rsidP="00780AEC">
      <w:pPr>
        <w:pStyle w:val="ab"/>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取决于墙本身的面密度、劲度、材料的内阻尼，以及墙的边界条件等因素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共振和吻合效应的影响，从而分为三个频率控制区，如</w:t>
      </w:r>
      <w:r w:rsidR="00AC45A2">
        <w:rPr>
          <w:rFonts w:ascii="Times New Roman" w:eastAsia="宋体" w:hAnsi="Times New Roman" w:hint="eastAsia"/>
          <w:sz w:val="21"/>
          <w:szCs w:val="21"/>
        </w:rPr>
        <w:t>图</w:t>
      </w:r>
      <w:r w:rsidR="00AC45A2"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rsidR="009147A5" w:rsidRDefault="009147A5" w:rsidP="009147A5">
      <w:pPr>
        <w:pStyle w:val="ab"/>
        <w:spacing w:line="240" w:lineRule="auto"/>
        <w:jc w:val="center"/>
        <w:rPr>
          <w:rFonts w:ascii="Times New Roman" w:eastAsia="宋体" w:hAnsi="Times New Roman"/>
          <w:sz w:val="21"/>
          <w:szCs w:val="21"/>
          <w:lang w:val="en-GB"/>
        </w:rPr>
      </w:pPr>
      <w:r>
        <w:rPr>
          <w:noProof/>
        </w:rPr>
        <w:drawing>
          <wp:inline distT="0" distB="0" distL="0" distR="0" wp14:anchorId="5C1A2700" wp14:editId="72570104">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82493" cy="2766178"/>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40" w:name="_Ref266689359"/>
      <w:r w:rsidRPr="002B085D">
        <w:rPr>
          <w:rFonts w:ascii="黑体" w:eastAsia="黑体" w:hAnsi="黑体" w:hint="eastAsia"/>
          <w:lang w:val="en-US"/>
        </w:rPr>
        <w:t>图</w:t>
      </w:r>
      <w:bookmarkEnd w:id="40"/>
      <w:r w:rsidR="00AC45A2">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rsidR="009147A5" w:rsidRPr="00D76A06" w:rsidRDefault="009147A5" w:rsidP="009147A5">
      <w:pPr>
        <w:pStyle w:val="ab"/>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rsidR="009147A5" w:rsidRPr="0020046C" w:rsidRDefault="009147A5" w:rsidP="009147A5">
      <w:pPr>
        <w:pStyle w:val="3"/>
        <w:tabs>
          <w:tab w:val="left" w:pos="578"/>
        </w:tabs>
      </w:pPr>
      <w:bookmarkStart w:id="41" w:name="_Toc277862962"/>
      <w:bookmarkStart w:id="42" w:name="_Toc314558959"/>
      <w:bookmarkStart w:id="43" w:name="_Toc407804793"/>
      <w:bookmarkStart w:id="44" w:name="_Toc503275879"/>
      <w:bookmarkStart w:id="45" w:name="_Toc503800605"/>
      <w:bookmarkStart w:id="46" w:name="_Toc503800670"/>
      <w:bookmarkStart w:id="47" w:name="_Toc91518583"/>
      <w:r w:rsidRPr="0020046C">
        <w:rPr>
          <w:rFonts w:hint="eastAsia"/>
        </w:rPr>
        <w:t>多层复合板的</w:t>
      </w:r>
      <w:bookmarkEnd w:id="41"/>
      <w:bookmarkEnd w:id="42"/>
      <w:bookmarkEnd w:id="43"/>
      <w:r>
        <w:rPr>
          <w:rFonts w:hint="eastAsia"/>
        </w:rPr>
        <w:t>隔声性能</w:t>
      </w:r>
      <w:bookmarkEnd w:id="44"/>
      <w:bookmarkEnd w:id="45"/>
      <w:bookmarkEnd w:id="46"/>
      <w:bookmarkEnd w:id="47"/>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）提高薄板的阻尼有助于改善隔声量。如在薄钢板上粘贴超过板厚三倍左右的沥青玻璃纤维或麻丝之类材料，对消弱共振频率和吻合效应有显著作用。</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sidR="00AC45A2">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sidR="00780AEC">
        <w:rPr>
          <w:rFonts w:ascii="Times New Roman" w:eastAsia="宋体" w:hAnsi="Times New Roman" w:hint="eastAsia"/>
          <w:sz w:val="21"/>
          <w:szCs w:val="21"/>
        </w:rPr>
        <w:t>示：</w:t>
      </w:r>
    </w:p>
    <w:p w:rsidR="009147A5" w:rsidRPr="00F45ABD" w:rsidRDefault="009147A5" w:rsidP="009147A5">
      <w:pPr>
        <w:ind w:firstLine="480"/>
        <w:jc w:val="center"/>
        <w:rPr>
          <w:rFonts w:ascii="宋体" w:hAnsi="宋体"/>
        </w:rPr>
      </w:pPr>
      <w:r w:rsidRPr="004E0657">
        <w:rPr>
          <w:noProof/>
          <w:lang w:val="en-US"/>
        </w:rPr>
        <w:lastRenderedPageBreak/>
        <w:t xml:space="preserve"> </w:t>
      </w:r>
      <w:r>
        <w:rPr>
          <w:noProof/>
          <w:lang w:val="en-US"/>
        </w:rPr>
        <w:drawing>
          <wp:inline distT="0" distB="0" distL="0" distR="0" wp14:anchorId="0ECEE460" wp14:editId="321BFC56">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042027" cy="3976171"/>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48" w:name="_Ref266720453"/>
      <w:r w:rsidRPr="002B085D">
        <w:rPr>
          <w:rFonts w:ascii="黑体" w:eastAsia="黑体" w:hAnsi="黑体" w:hint="eastAsia"/>
          <w:lang w:val="en-US"/>
        </w:rPr>
        <w:t>图</w:t>
      </w:r>
      <w:bookmarkEnd w:id="48"/>
      <w:r w:rsidR="00AC45A2">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rsidR="009147A5" w:rsidRDefault="009147A5" w:rsidP="009147A5">
      <w:pPr>
        <w:pStyle w:val="2"/>
      </w:pPr>
      <w:bookmarkStart w:id="49" w:name="_Toc503275880"/>
      <w:bookmarkStart w:id="50" w:name="_Toc503800606"/>
      <w:bookmarkStart w:id="51" w:name="_Toc503800671"/>
      <w:bookmarkStart w:id="52" w:name="_Toc91518584"/>
      <w:r>
        <w:rPr>
          <w:rFonts w:hint="eastAsia"/>
        </w:rPr>
        <w:t>撞击声隔声</w:t>
      </w:r>
      <w:bookmarkEnd w:id="49"/>
      <w:bookmarkEnd w:id="50"/>
      <w:bookmarkEnd w:id="51"/>
      <w:bookmarkEnd w:id="52"/>
    </w:p>
    <w:p w:rsidR="009147A5" w:rsidRPr="00997308" w:rsidRDefault="009147A5"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rsidR="009147A5" w:rsidRPr="00997308" w:rsidRDefault="009147A5"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rsidR="009147A5" w:rsidRPr="00146847" w:rsidRDefault="00476B43" w:rsidP="009147A5">
      <w:pPr>
        <w:pStyle w:val="Default"/>
        <w:spacing w:beforeLines="50" w:before="156"/>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sidR="009147A5">
        <w:rPr>
          <w:rFonts w:hint="eastAsia"/>
        </w:rPr>
        <w:t xml:space="preserve">                                   </w:t>
      </w:r>
      <w:r w:rsidR="009147A5">
        <w:rPr>
          <w:rFonts w:ascii="Calibri" w:hAnsi="Calibri" w:hint="eastAsia"/>
          <w:kern w:val="2"/>
          <w:szCs w:val="22"/>
        </w:rPr>
        <w:t>（</w:t>
      </w:r>
      <w:r w:rsidR="009147A5">
        <w:rPr>
          <w:rFonts w:ascii="Calibri" w:hAnsi="Calibri" w:hint="eastAsia"/>
          <w:kern w:val="2"/>
          <w:szCs w:val="22"/>
        </w:rPr>
        <w:t>4</w:t>
      </w:r>
      <w:r w:rsidR="009147A5">
        <w:rPr>
          <w:rFonts w:ascii="Calibri" w:hAnsi="Calibri"/>
          <w:kern w:val="2"/>
          <w:szCs w:val="22"/>
        </w:rPr>
        <w:t>.2</w:t>
      </w:r>
      <w:r w:rsidR="009147A5">
        <w:rPr>
          <w:rFonts w:ascii="Calibri" w:hAnsi="Calibri" w:hint="eastAsia"/>
          <w:kern w:val="2"/>
          <w:szCs w:val="22"/>
        </w:rPr>
        <w:t>）</w:t>
      </w:r>
    </w:p>
    <w:p w:rsidR="009147A5" w:rsidRDefault="009147A5"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rsidR="009147A5" w:rsidRPr="00E31793" w:rsidRDefault="00476B43"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sidR="009147A5">
        <w:rPr>
          <w:rFonts w:hint="eastAsia"/>
          <w:lang w:val="en-US"/>
        </w:rPr>
        <w:t>—接受室内平均撞击声压级，单位</w:t>
      </w:r>
      <w:r w:rsidR="009147A5">
        <w:rPr>
          <w:rFonts w:hint="eastAsia"/>
          <w:lang w:val="en-US"/>
        </w:rPr>
        <w:t>dB</w:t>
      </w:r>
      <w:r w:rsidR="009147A5">
        <w:rPr>
          <w:rFonts w:hint="eastAsia"/>
          <w:lang w:val="en-US"/>
        </w:rPr>
        <w:t>；</w:t>
      </w:r>
    </w:p>
    <w:p w:rsidR="009147A5" w:rsidRDefault="009147A5" w:rsidP="009147A5">
      <w:pPr>
        <w:pStyle w:val="a0"/>
        <w:numPr>
          <w:ilvl w:val="0"/>
          <w:numId w:val="3"/>
        </w:numPr>
        <w:tabs>
          <w:tab w:val="left" w:pos="1875"/>
        </w:tabs>
        <w:ind w:firstLineChars="0"/>
        <w:rPr>
          <w:lang w:val="en-US"/>
        </w:rPr>
      </w:pPr>
      <w:r>
        <w:rPr>
          <w:rFonts w:hint="eastAsia"/>
          <w:lang w:val="en-US"/>
        </w:rPr>
        <w:t>接受室内吸声量，单位</w:t>
      </w:r>
      <w:r w:rsidR="001628F0">
        <w:rPr>
          <w:lang w:val="en-US"/>
        </w:rPr>
        <w:t>m</w:t>
      </w:r>
      <w:r w:rsidR="001628F0" w:rsidRPr="00B0199B">
        <w:rPr>
          <w:vertAlign w:val="superscript"/>
          <w:lang w:val="en-US"/>
        </w:rPr>
        <w:t>2</w:t>
      </w:r>
      <w:r>
        <w:rPr>
          <w:rFonts w:hint="eastAsia"/>
          <w:lang w:val="en-US"/>
        </w:rPr>
        <w:t>；</w:t>
      </w:r>
    </w:p>
    <w:p w:rsidR="009147A5" w:rsidRPr="00B0199B" w:rsidRDefault="00476B43"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sidR="009147A5">
        <w:rPr>
          <w:rFonts w:hint="eastAsia"/>
          <w:lang w:val="en-US"/>
        </w:rPr>
        <w:t>—参考吸声量，单位</w:t>
      </w:r>
      <w:r w:rsidR="009147A5">
        <w:rPr>
          <w:lang w:val="en-US"/>
        </w:rPr>
        <w:t>m</w:t>
      </w:r>
      <w:r w:rsidR="009147A5" w:rsidRPr="00B0199B">
        <w:rPr>
          <w:vertAlign w:val="superscript"/>
          <w:lang w:val="en-US"/>
        </w:rPr>
        <w:t>2</w:t>
      </w:r>
      <w:r w:rsidR="009147A5" w:rsidRPr="00B0199B">
        <w:rPr>
          <w:rFonts w:hint="eastAsia"/>
          <w:lang w:val="en-US"/>
        </w:rPr>
        <w:t>。</w:t>
      </w:r>
    </w:p>
    <w:p w:rsidR="00AB0923" w:rsidRPr="00BD30E9" w:rsidRDefault="009147A5" w:rsidP="009147A5">
      <w:pPr>
        <w:pStyle w:val="ab"/>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rsidR="0092062B" w:rsidRDefault="00CA08E8" w:rsidP="00CA08E8">
      <w:pPr>
        <w:pStyle w:val="1"/>
      </w:pPr>
      <w:bookmarkStart w:id="53" w:name="_Toc91518585"/>
      <w:r>
        <w:rPr>
          <w:rFonts w:hint="eastAsia"/>
        </w:rPr>
        <w:lastRenderedPageBreak/>
        <w:t>构件空气声隔声量计算过程</w:t>
      </w:r>
      <w:bookmarkEnd w:id="53"/>
    </w:p>
    <w:p w:rsidR="00371A39" w:rsidRDefault="00371A39" w:rsidP="00371A39">
      <w:pPr>
        <w:ind w:firstLineChars="200" w:firstLine="420"/>
        <w:rPr>
          <w:lang w:val="en-US"/>
        </w:rPr>
      </w:pPr>
      <w:r>
        <w:rPr>
          <w:rFonts w:hint="eastAsia"/>
          <w:lang w:val="en-US"/>
        </w:rPr>
        <w:t>先计算构件在倍频程下的空气声有效隔声量，再通过公式法</w:t>
      </w:r>
      <w:r w:rsidR="00E922BE">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rsidR="00371A39" w:rsidRDefault="00251314" w:rsidP="00371A39">
      <w:pPr>
        <w:jc w:val="center"/>
        <w:rPr>
          <w:lang w:val="en-US"/>
        </w:rPr>
      </w:pPr>
      <w:r>
        <w:rPr>
          <w:lang w:val="en-US"/>
        </w:rPr>
        <w:object w:dxaOrig="8866" w:dyaOrig="5070">
          <v:shape id="_x0000_i1034" type="#_x0000_t75" style="width:422.6pt;height:180.3pt" o:ole="">
            <v:imagedata r:id="rId34" o:title="" croptop="29144f" cropleft="11987f" cropright="6542f"/>
          </v:shape>
          <o:OLEObject Type="Embed" ProgID="Visio.Drawing.11" ShapeID="_x0000_i1034" DrawAspect="Content" ObjectID="_1702131364" r:id="rId35"/>
        </w:object>
      </w:r>
    </w:p>
    <w:p w:rsidR="00371A39" w:rsidRPr="002B085D" w:rsidRDefault="00371A39"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rsidR="00371A39" w:rsidRPr="00371A39" w:rsidRDefault="00371A39"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sidR="007F2A19">
        <w:rPr>
          <w:rFonts w:hint="eastAsia"/>
          <w:lang w:val="en-US"/>
        </w:rPr>
        <w:t>在</w:t>
      </w:r>
      <w:r w:rsidR="007F2A19">
        <w:rPr>
          <w:rFonts w:hint="eastAsia"/>
          <w:lang w:val="en-US"/>
        </w:rPr>
        <w:t>5.5</w:t>
      </w:r>
      <w:r w:rsidR="007F2A19">
        <w:rPr>
          <w:rFonts w:hint="eastAsia"/>
          <w:lang w:val="en-US"/>
        </w:rPr>
        <w:t>节</w:t>
      </w:r>
      <w:r>
        <w:rPr>
          <w:rFonts w:hint="eastAsia"/>
          <w:lang w:val="en-US"/>
        </w:rPr>
        <w:t>中，而分步计算过程将会在后面小节中阐述。</w:t>
      </w:r>
    </w:p>
    <w:p w:rsidR="00167D10" w:rsidRDefault="00167D10" w:rsidP="00167D10">
      <w:pPr>
        <w:pStyle w:val="2"/>
      </w:pPr>
      <w:bookmarkStart w:id="54" w:name="_Toc91518586"/>
      <w:r>
        <w:rPr>
          <w:rFonts w:hint="eastAsia"/>
        </w:rPr>
        <w:t>计算条件</w:t>
      </w:r>
      <w:bookmarkEnd w:id="54"/>
    </w:p>
    <w:p w:rsidR="00167D10" w:rsidRDefault="00167D10" w:rsidP="00167D10">
      <w:pPr>
        <w:pStyle w:val="a0"/>
        <w:spacing w:beforeLines="50" w:before="156" w:afterLines="50" w:after="156"/>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rsidR="00C61F08" w:rsidRPr="0046297A" w:rsidRDefault="00C61F08" w:rsidP="00C61F08">
      <w:pPr>
        <w:pStyle w:val="a0"/>
        <w:spacing w:beforeLines="50" w:before="156" w:afterLines="50" w:after="156"/>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rsidR="00167D10" w:rsidRPr="00B45FC5" w:rsidRDefault="00C61F08" w:rsidP="00C61F08">
      <w:pPr>
        <w:pStyle w:val="ab"/>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sidR="00E922BE">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FD01F3">
        <w:tc>
          <w:tcPr>
            <w:tcW w:w="1964" w:type="dxa"/>
            <w:shd w:val="clear" w:color="auto" w:fill="E6E6E6"/>
            <w:vAlign w:val="center"/>
          </w:tcPr>
          <w:p w:rsidR="00FD01F3" w:rsidRDefault="00476B43">
            <w:r>
              <w:t>构件</w:t>
            </w:r>
          </w:p>
        </w:tc>
        <w:tc>
          <w:tcPr>
            <w:tcW w:w="3271" w:type="dxa"/>
            <w:shd w:val="clear" w:color="auto" w:fill="E6E6E6"/>
            <w:vAlign w:val="center"/>
          </w:tcPr>
          <w:p w:rsidR="00FD01F3" w:rsidRDefault="00476B43">
            <w:pPr>
              <w:jc w:val="center"/>
            </w:pPr>
            <w:r>
              <w:t>材料</w:t>
            </w:r>
          </w:p>
        </w:tc>
        <w:tc>
          <w:tcPr>
            <w:tcW w:w="990" w:type="dxa"/>
            <w:shd w:val="clear" w:color="auto" w:fill="E6E6E6"/>
            <w:vAlign w:val="center"/>
          </w:tcPr>
          <w:p w:rsidR="00FD01F3" w:rsidRDefault="00476B43">
            <w:pPr>
              <w:jc w:val="center"/>
            </w:pPr>
            <w:r>
              <w:t>厚度</w:t>
            </w:r>
            <w:r>
              <w:t>(mm)</w:t>
            </w:r>
          </w:p>
        </w:tc>
        <w:tc>
          <w:tcPr>
            <w:tcW w:w="990" w:type="dxa"/>
            <w:shd w:val="clear" w:color="auto" w:fill="E6E6E6"/>
            <w:vAlign w:val="center"/>
          </w:tcPr>
          <w:p w:rsidR="00FD01F3" w:rsidRDefault="00476B43">
            <w:pPr>
              <w:jc w:val="center"/>
            </w:pPr>
            <w:r>
              <w:t>密度</w:t>
            </w:r>
            <w:r>
              <w:t>(kg/m</w:t>
            </w:r>
            <w:r>
              <w:rPr>
                <w:vertAlign w:val="superscript"/>
              </w:rPr>
              <w:t>3</w:t>
            </w:r>
            <w:r>
              <w:t>)</w:t>
            </w:r>
          </w:p>
        </w:tc>
        <w:tc>
          <w:tcPr>
            <w:tcW w:w="990" w:type="dxa"/>
            <w:shd w:val="clear" w:color="auto" w:fill="E6E6E6"/>
            <w:vAlign w:val="center"/>
          </w:tcPr>
          <w:p w:rsidR="00FD01F3" w:rsidRDefault="00476B43">
            <w:pPr>
              <w:jc w:val="center"/>
            </w:pPr>
            <w:r>
              <w:t>面密度</w:t>
            </w:r>
            <w:r>
              <w:t>(kg/m</w:t>
            </w:r>
            <w:r>
              <w:rPr>
                <w:vertAlign w:val="superscript"/>
              </w:rPr>
              <w:t>2</w:t>
            </w:r>
            <w:r>
              <w:t>)</w:t>
            </w:r>
          </w:p>
        </w:tc>
        <w:tc>
          <w:tcPr>
            <w:tcW w:w="1126" w:type="dxa"/>
            <w:shd w:val="clear" w:color="auto" w:fill="E6E6E6"/>
            <w:vAlign w:val="center"/>
          </w:tcPr>
          <w:p w:rsidR="00FD01F3" w:rsidRDefault="00476B43">
            <w:pPr>
              <w:jc w:val="center"/>
            </w:pPr>
            <w:r>
              <w:t>总面密度</w:t>
            </w:r>
            <w:r>
              <w:t>(kg/m</w:t>
            </w:r>
            <w:r>
              <w:rPr>
                <w:vertAlign w:val="superscript"/>
              </w:rPr>
              <w:t>2</w:t>
            </w:r>
            <w:r>
              <w:t>)</w:t>
            </w:r>
          </w:p>
        </w:tc>
      </w:tr>
      <w:tr w:rsidR="00FD01F3">
        <w:tc>
          <w:tcPr>
            <w:tcW w:w="1964" w:type="dxa"/>
            <w:vMerge w:val="restart"/>
            <w:shd w:val="clear" w:color="auto" w:fill="E6E6E6"/>
            <w:vAlign w:val="center"/>
          </w:tcPr>
          <w:p w:rsidR="00FD01F3" w:rsidRDefault="00476B43">
            <w:r>
              <w:t>外墙</w:t>
            </w:r>
          </w:p>
        </w:tc>
        <w:tc>
          <w:tcPr>
            <w:tcW w:w="3271" w:type="dxa"/>
            <w:vAlign w:val="center"/>
          </w:tcPr>
          <w:p w:rsidR="00FD01F3" w:rsidRDefault="00476B43">
            <w:r>
              <w:t>抗裂砂浆（网格布）</w:t>
            </w:r>
          </w:p>
        </w:tc>
        <w:tc>
          <w:tcPr>
            <w:tcW w:w="990" w:type="dxa"/>
            <w:vAlign w:val="center"/>
          </w:tcPr>
          <w:p w:rsidR="00FD01F3" w:rsidRDefault="00476B43">
            <w:r>
              <w:t>5</w:t>
            </w:r>
          </w:p>
        </w:tc>
        <w:tc>
          <w:tcPr>
            <w:tcW w:w="990" w:type="dxa"/>
            <w:vAlign w:val="center"/>
          </w:tcPr>
          <w:p w:rsidR="00FD01F3" w:rsidRDefault="00476B43">
            <w:r>
              <w:t>1800</w:t>
            </w:r>
          </w:p>
        </w:tc>
        <w:tc>
          <w:tcPr>
            <w:tcW w:w="990" w:type="dxa"/>
            <w:vAlign w:val="center"/>
          </w:tcPr>
          <w:p w:rsidR="00FD01F3" w:rsidRDefault="00476B43">
            <w:r>
              <w:t>9</w:t>
            </w:r>
          </w:p>
        </w:tc>
        <w:tc>
          <w:tcPr>
            <w:tcW w:w="1126" w:type="dxa"/>
            <w:vMerge w:val="restart"/>
            <w:vAlign w:val="center"/>
          </w:tcPr>
          <w:p w:rsidR="00FD01F3" w:rsidRDefault="00476B43">
            <w:r>
              <w:t>192</w:t>
            </w:r>
          </w:p>
        </w:tc>
      </w:tr>
      <w:tr w:rsidR="00FD01F3">
        <w:tc>
          <w:tcPr>
            <w:tcW w:w="1964" w:type="dxa"/>
            <w:vMerge/>
            <w:shd w:val="clear" w:color="auto" w:fill="E6E6E6"/>
            <w:vAlign w:val="center"/>
          </w:tcPr>
          <w:p w:rsidR="00FD01F3" w:rsidRDefault="00FD01F3"/>
        </w:tc>
        <w:tc>
          <w:tcPr>
            <w:tcW w:w="3271" w:type="dxa"/>
            <w:vAlign w:val="center"/>
          </w:tcPr>
          <w:p w:rsidR="00FD01F3" w:rsidRDefault="00476B43">
            <w:r>
              <w:t>不燃型复合膨胀聚苯乙烯保温板（颗粒型）</w:t>
            </w:r>
            <w:r>
              <w:t>(</w:t>
            </w:r>
            <w:r>
              <w:t>燃烧性能为</w:t>
            </w:r>
            <w:r>
              <w:t>A2</w:t>
            </w:r>
            <w:r>
              <w:t>级</w:t>
            </w:r>
            <w:r>
              <w:t>)</w:t>
            </w:r>
          </w:p>
        </w:tc>
        <w:tc>
          <w:tcPr>
            <w:tcW w:w="990" w:type="dxa"/>
            <w:vAlign w:val="center"/>
          </w:tcPr>
          <w:p w:rsidR="00FD01F3" w:rsidRDefault="00476B43">
            <w:r>
              <w:t>35</w:t>
            </w:r>
          </w:p>
        </w:tc>
        <w:tc>
          <w:tcPr>
            <w:tcW w:w="990" w:type="dxa"/>
            <w:vAlign w:val="center"/>
          </w:tcPr>
          <w:p w:rsidR="00FD01F3" w:rsidRDefault="00476B43">
            <w:r>
              <w:t>200</w:t>
            </w:r>
          </w:p>
        </w:tc>
        <w:tc>
          <w:tcPr>
            <w:tcW w:w="990" w:type="dxa"/>
            <w:vAlign w:val="center"/>
          </w:tcPr>
          <w:p w:rsidR="00FD01F3" w:rsidRDefault="00476B43">
            <w:r>
              <w:t>7</w:t>
            </w:r>
          </w:p>
        </w:tc>
        <w:tc>
          <w:tcPr>
            <w:tcW w:w="1126" w:type="dxa"/>
            <w:vMerge/>
            <w:vAlign w:val="center"/>
          </w:tcPr>
          <w:p w:rsidR="00FD01F3" w:rsidRDefault="00FD01F3"/>
        </w:tc>
      </w:tr>
      <w:tr w:rsidR="00FD01F3">
        <w:tc>
          <w:tcPr>
            <w:tcW w:w="1964" w:type="dxa"/>
            <w:vMerge/>
            <w:shd w:val="clear" w:color="auto" w:fill="E6E6E6"/>
            <w:vAlign w:val="center"/>
          </w:tcPr>
          <w:p w:rsidR="00FD01F3" w:rsidRDefault="00FD01F3"/>
        </w:tc>
        <w:tc>
          <w:tcPr>
            <w:tcW w:w="3271" w:type="dxa"/>
            <w:vAlign w:val="center"/>
          </w:tcPr>
          <w:p w:rsidR="00FD01F3" w:rsidRDefault="00476B43">
            <w:r>
              <w:t>水泥砂浆</w:t>
            </w:r>
          </w:p>
        </w:tc>
        <w:tc>
          <w:tcPr>
            <w:tcW w:w="990" w:type="dxa"/>
            <w:vAlign w:val="center"/>
          </w:tcPr>
          <w:p w:rsidR="00FD01F3" w:rsidRDefault="00476B43">
            <w:r>
              <w:t>20</w:t>
            </w:r>
          </w:p>
        </w:tc>
        <w:tc>
          <w:tcPr>
            <w:tcW w:w="990" w:type="dxa"/>
            <w:vAlign w:val="center"/>
          </w:tcPr>
          <w:p w:rsidR="00FD01F3" w:rsidRDefault="00476B43">
            <w:r>
              <w:t>1800</w:t>
            </w:r>
          </w:p>
        </w:tc>
        <w:tc>
          <w:tcPr>
            <w:tcW w:w="990" w:type="dxa"/>
            <w:vAlign w:val="center"/>
          </w:tcPr>
          <w:p w:rsidR="00FD01F3" w:rsidRDefault="00476B43">
            <w:r>
              <w:t>36</w:t>
            </w:r>
          </w:p>
        </w:tc>
        <w:tc>
          <w:tcPr>
            <w:tcW w:w="1126" w:type="dxa"/>
            <w:vMerge/>
            <w:vAlign w:val="center"/>
          </w:tcPr>
          <w:p w:rsidR="00FD01F3" w:rsidRDefault="00FD01F3"/>
        </w:tc>
      </w:tr>
      <w:tr w:rsidR="00FD01F3">
        <w:tc>
          <w:tcPr>
            <w:tcW w:w="1964" w:type="dxa"/>
            <w:vMerge/>
            <w:shd w:val="clear" w:color="auto" w:fill="E6E6E6"/>
            <w:vAlign w:val="center"/>
          </w:tcPr>
          <w:p w:rsidR="00FD01F3" w:rsidRDefault="00FD01F3"/>
        </w:tc>
        <w:tc>
          <w:tcPr>
            <w:tcW w:w="3271" w:type="dxa"/>
            <w:vAlign w:val="center"/>
          </w:tcPr>
          <w:p w:rsidR="00FD01F3" w:rsidRDefault="00476B43">
            <w:r>
              <w:t>加气混凝土、泡沫混凝土</w:t>
            </w:r>
            <w:r>
              <w:t>(ρ=700)</w:t>
            </w:r>
          </w:p>
        </w:tc>
        <w:tc>
          <w:tcPr>
            <w:tcW w:w="990" w:type="dxa"/>
            <w:vAlign w:val="center"/>
          </w:tcPr>
          <w:p w:rsidR="00FD01F3" w:rsidRDefault="00476B43">
            <w:r>
              <w:t>200</w:t>
            </w:r>
          </w:p>
        </w:tc>
        <w:tc>
          <w:tcPr>
            <w:tcW w:w="990" w:type="dxa"/>
            <w:vAlign w:val="center"/>
          </w:tcPr>
          <w:p w:rsidR="00FD01F3" w:rsidRDefault="00476B43">
            <w:r>
              <w:t>700</w:t>
            </w:r>
          </w:p>
        </w:tc>
        <w:tc>
          <w:tcPr>
            <w:tcW w:w="990" w:type="dxa"/>
            <w:vAlign w:val="center"/>
          </w:tcPr>
          <w:p w:rsidR="00FD01F3" w:rsidRDefault="00476B43">
            <w:r>
              <w:t>140</w:t>
            </w:r>
          </w:p>
        </w:tc>
        <w:tc>
          <w:tcPr>
            <w:tcW w:w="1126" w:type="dxa"/>
            <w:vMerge/>
            <w:vAlign w:val="center"/>
          </w:tcPr>
          <w:p w:rsidR="00FD01F3" w:rsidRDefault="00FD01F3"/>
        </w:tc>
      </w:tr>
      <w:tr w:rsidR="00FD01F3">
        <w:tc>
          <w:tcPr>
            <w:tcW w:w="1964" w:type="dxa"/>
            <w:vMerge w:val="restart"/>
            <w:shd w:val="clear" w:color="auto" w:fill="E6E6E6"/>
            <w:vAlign w:val="center"/>
          </w:tcPr>
          <w:p w:rsidR="00FD01F3" w:rsidRDefault="00476B43">
            <w:r>
              <w:t>隔墙</w:t>
            </w:r>
            <w:r>
              <w:t>1</w:t>
            </w:r>
          </w:p>
        </w:tc>
        <w:tc>
          <w:tcPr>
            <w:tcW w:w="3271" w:type="dxa"/>
            <w:vAlign w:val="center"/>
          </w:tcPr>
          <w:p w:rsidR="00FD01F3" w:rsidRDefault="00476B43">
            <w:r>
              <w:t>水泥砂浆</w:t>
            </w:r>
          </w:p>
        </w:tc>
        <w:tc>
          <w:tcPr>
            <w:tcW w:w="990" w:type="dxa"/>
            <w:vAlign w:val="center"/>
          </w:tcPr>
          <w:p w:rsidR="00FD01F3" w:rsidRDefault="00476B43">
            <w:r>
              <w:t>20</w:t>
            </w:r>
          </w:p>
        </w:tc>
        <w:tc>
          <w:tcPr>
            <w:tcW w:w="990" w:type="dxa"/>
            <w:vAlign w:val="center"/>
          </w:tcPr>
          <w:p w:rsidR="00FD01F3" w:rsidRDefault="00476B43">
            <w:r>
              <w:t>1800</w:t>
            </w:r>
          </w:p>
        </w:tc>
        <w:tc>
          <w:tcPr>
            <w:tcW w:w="990" w:type="dxa"/>
            <w:vAlign w:val="center"/>
          </w:tcPr>
          <w:p w:rsidR="00FD01F3" w:rsidRDefault="00476B43">
            <w:r>
              <w:t>36</w:t>
            </w:r>
          </w:p>
        </w:tc>
        <w:tc>
          <w:tcPr>
            <w:tcW w:w="1126" w:type="dxa"/>
            <w:vMerge w:val="restart"/>
            <w:vAlign w:val="center"/>
          </w:tcPr>
          <w:p w:rsidR="00FD01F3" w:rsidRDefault="00476B43">
            <w:r>
              <w:t>208</w:t>
            </w:r>
          </w:p>
        </w:tc>
      </w:tr>
      <w:tr w:rsidR="00FD01F3">
        <w:tc>
          <w:tcPr>
            <w:tcW w:w="1964" w:type="dxa"/>
            <w:vMerge/>
            <w:shd w:val="clear" w:color="auto" w:fill="E6E6E6"/>
            <w:vAlign w:val="center"/>
          </w:tcPr>
          <w:p w:rsidR="00FD01F3" w:rsidRDefault="00FD01F3"/>
        </w:tc>
        <w:tc>
          <w:tcPr>
            <w:tcW w:w="3271" w:type="dxa"/>
            <w:vAlign w:val="center"/>
          </w:tcPr>
          <w:p w:rsidR="00FD01F3" w:rsidRDefault="00476B43">
            <w:r>
              <w:t>加气混凝土、泡沫混凝土</w:t>
            </w:r>
            <w:r>
              <w:t>(ρ=700)</w:t>
            </w:r>
          </w:p>
        </w:tc>
        <w:tc>
          <w:tcPr>
            <w:tcW w:w="990" w:type="dxa"/>
            <w:vAlign w:val="center"/>
          </w:tcPr>
          <w:p w:rsidR="00FD01F3" w:rsidRDefault="00476B43">
            <w:r>
              <w:t>200</w:t>
            </w:r>
          </w:p>
        </w:tc>
        <w:tc>
          <w:tcPr>
            <w:tcW w:w="990" w:type="dxa"/>
            <w:vAlign w:val="center"/>
          </w:tcPr>
          <w:p w:rsidR="00FD01F3" w:rsidRDefault="00476B43">
            <w:r>
              <w:t>700</w:t>
            </w:r>
          </w:p>
        </w:tc>
        <w:tc>
          <w:tcPr>
            <w:tcW w:w="990" w:type="dxa"/>
            <w:vAlign w:val="center"/>
          </w:tcPr>
          <w:p w:rsidR="00FD01F3" w:rsidRDefault="00476B43">
            <w:r>
              <w:t>140</w:t>
            </w:r>
          </w:p>
        </w:tc>
        <w:tc>
          <w:tcPr>
            <w:tcW w:w="1126" w:type="dxa"/>
            <w:vMerge/>
            <w:vAlign w:val="center"/>
          </w:tcPr>
          <w:p w:rsidR="00FD01F3" w:rsidRDefault="00FD01F3"/>
        </w:tc>
      </w:tr>
      <w:tr w:rsidR="00FD01F3">
        <w:tc>
          <w:tcPr>
            <w:tcW w:w="1964" w:type="dxa"/>
            <w:vMerge/>
            <w:shd w:val="clear" w:color="auto" w:fill="E6E6E6"/>
            <w:vAlign w:val="center"/>
          </w:tcPr>
          <w:p w:rsidR="00FD01F3" w:rsidRDefault="00FD01F3"/>
        </w:tc>
        <w:tc>
          <w:tcPr>
            <w:tcW w:w="3271" w:type="dxa"/>
            <w:vAlign w:val="center"/>
          </w:tcPr>
          <w:p w:rsidR="00FD01F3" w:rsidRDefault="00476B43">
            <w:r>
              <w:t>石灰砂浆</w:t>
            </w:r>
          </w:p>
        </w:tc>
        <w:tc>
          <w:tcPr>
            <w:tcW w:w="990" w:type="dxa"/>
            <w:vAlign w:val="center"/>
          </w:tcPr>
          <w:p w:rsidR="00FD01F3" w:rsidRDefault="00476B43">
            <w:r>
              <w:t>20</w:t>
            </w:r>
          </w:p>
        </w:tc>
        <w:tc>
          <w:tcPr>
            <w:tcW w:w="990" w:type="dxa"/>
            <w:vAlign w:val="center"/>
          </w:tcPr>
          <w:p w:rsidR="00FD01F3" w:rsidRDefault="00476B43">
            <w:r>
              <w:t>1600</w:t>
            </w:r>
          </w:p>
        </w:tc>
        <w:tc>
          <w:tcPr>
            <w:tcW w:w="990" w:type="dxa"/>
            <w:vAlign w:val="center"/>
          </w:tcPr>
          <w:p w:rsidR="00FD01F3" w:rsidRDefault="00476B43">
            <w:r>
              <w:t>32</w:t>
            </w:r>
          </w:p>
        </w:tc>
        <w:tc>
          <w:tcPr>
            <w:tcW w:w="1126" w:type="dxa"/>
            <w:vMerge/>
            <w:vAlign w:val="center"/>
          </w:tcPr>
          <w:p w:rsidR="00FD01F3" w:rsidRDefault="00FD01F3"/>
        </w:tc>
      </w:tr>
      <w:tr w:rsidR="00FD01F3">
        <w:tc>
          <w:tcPr>
            <w:tcW w:w="1964" w:type="dxa"/>
            <w:vMerge w:val="restart"/>
            <w:shd w:val="clear" w:color="auto" w:fill="E6E6E6"/>
            <w:vAlign w:val="center"/>
          </w:tcPr>
          <w:p w:rsidR="00FD01F3" w:rsidRDefault="00476B43">
            <w:r>
              <w:t>隔墙</w:t>
            </w:r>
            <w:r>
              <w:t>2</w:t>
            </w:r>
          </w:p>
        </w:tc>
        <w:tc>
          <w:tcPr>
            <w:tcW w:w="3271" w:type="dxa"/>
            <w:vAlign w:val="center"/>
          </w:tcPr>
          <w:p w:rsidR="00FD01F3" w:rsidRDefault="00476B43">
            <w:r>
              <w:t>水泥砂浆</w:t>
            </w:r>
          </w:p>
        </w:tc>
        <w:tc>
          <w:tcPr>
            <w:tcW w:w="990" w:type="dxa"/>
            <w:vAlign w:val="center"/>
          </w:tcPr>
          <w:p w:rsidR="00FD01F3" w:rsidRDefault="00476B43">
            <w:r>
              <w:t>20</w:t>
            </w:r>
          </w:p>
        </w:tc>
        <w:tc>
          <w:tcPr>
            <w:tcW w:w="990" w:type="dxa"/>
            <w:vAlign w:val="center"/>
          </w:tcPr>
          <w:p w:rsidR="00FD01F3" w:rsidRDefault="00476B43">
            <w:r>
              <w:t>1800</w:t>
            </w:r>
          </w:p>
        </w:tc>
        <w:tc>
          <w:tcPr>
            <w:tcW w:w="990" w:type="dxa"/>
            <w:vAlign w:val="center"/>
          </w:tcPr>
          <w:p w:rsidR="00FD01F3" w:rsidRDefault="00476B43">
            <w:r>
              <w:t>36</w:t>
            </w:r>
          </w:p>
        </w:tc>
        <w:tc>
          <w:tcPr>
            <w:tcW w:w="1126" w:type="dxa"/>
            <w:vMerge w:val="restart"/>
            <w:vAlign w:val="center"/>
          </w:tcPr>
          <w:p w:rsidR="00FD01F3" w:rsidRDefault="00476B43">
            <w:r>
              <w:t>208</w:t>
            </w:r>
          </w:p>
        </w:tc>
      </w:tr>
      <w:tr w:rsidR="00FD01F3">
        <w:tc>
          <w:tcPr>
            <w:tcW w:w="1964" w:type="dxa"/>
            <w:vMerge/>
            <w:shd w:val="clear" w:color="auto" w:fill="E6E6E6"/>
            <w:vAlign w:val="center"/>
          </w:tcPr>
          <w:p w:rsidR="00FD01F3" w:rsidRDefault="00FD01F3"/>
        </w:tc>
        <w:tc>
          <w:tcPr>
            <w:tcW w:w="3271" w:type="dxa"/>
            <w:vAlign w:val="center"/>
          </w:tcPr>
          <w:p w:rsidR="00FD01F3" w:rsidRDefault="00476B43">
            <w:r>
              <w:t>加气混凝土、泡沫混凝土</w:t>
            </w:r>
            <w:r>
              <w:t>(ρ=700)</w:t>
            </w:r>
          </w:p>
        </w:tc>
        <w:tc>
          <w:tcPr>
            <w:tcW w:w="990" w:type="dxa"/>
            <w:vAlign w:val="center"/>
          </w:tcPr>
          <w:p w:rsidR="00FD01F3" w:rsidRDefault="00476B43">
            <w:r>
              <w:t>200</w:t>
            </w:r>
          </w:p>
        </w:tc>
        <w:tc>
          <w:tcPr>
            <w:tcW w:w="990" w:type="dxa"/>
            <w:vAlign w:val="center"/>
          </w:tcPr>
          <w:p w:rsidR="00FD01F3" w:rsidRDefault="00476B43">
            <w:r>
              <w:t>700</w:t>
            </w:r>
          </w:p>
        </w:tc>
        <w:tc>
          <w:tcPr>
            <w:tcW w:w="990" w:type="dxa"/>
            <w:vAlign w:val="center"/>
          </w:tcPr>
          <w:p w:rsidR="00FD01F3" w:rsidRDefault="00476B43">
            <w:r>
              <w:t>140</w:t>
            </w:r>
          </w:p>
        </w:tc>
        <w:tc>
          <w:tcPr>
            <w:tcW w:w="1126" w:type="dxa"/>
            <w:vMerge/>
            <w:vAlign w:val="center"/>
          </w:tcPr>
          <w:p w:rsidR="00FD01F3" w:rsidRDefault="00FD01F3"/>
        </w:tc>
      </w:tr>
      <w:tr w:rsidR="00FD01F3">
        <w:tc>
          <w:tcPr>
            <w:tcW w:w="1964" w:type="dxa"/>
            <w:vMerge/>
            <w:shd w:val="clear" w:color="auto" w:fill="E6E6E6"/>
            <w:vAlign w:val="center"/>
          </w:tcPr>
          <w:p w:rsidR="00FD01F3" w:rsidRDefault="00FD01F3"/>
        </w:tc>
        <w:tc>
          <w:tcPr>
            <w:tcW w:w="3271" w:type="dxa"/>
            <w:vAlign w:val="center"/>
          </w:tcPr>
          <w:p w:rsidR="00FD01F3" w:rsidRDefault="00476B43">
            <w:r>
              <w:t>石灰砂浆</w:t>
            </w:r>
          </w:p>
        </w:tc>
        <w:tc>
          <w:tcPr>
            <w:tcW w:w="990" w:type="dxa"/>
            <w:vAlign w:val="center"/>
          </w:tcPr>
          <w:p w:rsidR="00FD01F3" w:rsidRDefault="00476B43">
            <w:r>
              <w:t>20</w:t>
            </w:r>
          </w:p>
        </w:tc>
        <w:tc>
          <w:tcPr>
            <w:tcW w:w="990" w:type="dxa"/>
            <w:vAlign w:val="center"/>
          </w:tcPr>
          <w:p w:rsidR="00FD01F3" w:rsidRDefault="00476B43">
            <w:r>
              <w:t>1600</w:t>
            </w:r>
          </w:p>
        </w:tc>
        <w:tc>
          <w:tcPr>
            <w:tcW w:w="990" w:type="dxa"/>
            <w:vAlign w:val="center"/>
          </w:tcPr>
          <w:p w:rsidR="00FD01F3" w:rsidRDefault="00476B43">
            <w:r>
              <w:t>32</w:t>
            </w:r>
          </w:p>
        </w:tc>
        <w:tc>
          <w:tcPr>
            <w:tcW w:w="1126" w:type="dxa"/>
            <w:vMerge/>
            <w:vAlign w:val="center"/>
          </w:tcPr>
          <w:p w:rsidR="00FD01F3" w:rsidRDefault="00FD01F3"/>
        </w:tc>
      </w:tr>
      <w:tr w:rsidR="00FD01F3">
        <w:tc>
          <w:tcPr>
            <w:tcW w:w="1964" w:type="dxa"/>
            <w:vMerge w:val="restart"/>
            <w:shd w:val="clear" w:color="auto" w:fill="E6E6E6"/>
            <w:vAlign w:val="center"/>
          </w:tcPr>
          <w:p w:rsidR="00FD01F3" w:rsidRDefault="00476B43">
            <w:r>
              <w:t>隔墙</w:t>
            </w:r>
            <w:r>
              <w:t>3</w:t>
            </w:r>
          </w:p>
        </w:tc>
        <w:tc>
          <w:tcPr>
            <w:tcW w:w="3271" w:type="dxa"/>
            <w:vAlign w:val="center"/>
          </w:tcPr>
          <w:p w:rsidR="00FD01F3" w:rsidRDefault="00476B43">
            <w:r>
              <w:t>水泥砂浆</w:t>
            </w:r>
          </w:p>
        </w:tc>
        <w:tc>
          <w:tcPr>
            <w:tcW w:w="990" w:type="dxa"/>
            <w:vAlign w:val="center"/>
          </w:tcPr>
          <w:p w:rsidR="00FD01F3" w:rsidRDefault="00476B43">
            <w:r>
              <w:t>20</w:t>
            </w:r>
          </w:p>
        </w:tc>
        <w:tc>
          <w:tcPr>
            <w:tcW w:w="990" w:type="dxa"/>
            <w:vAlign w:val="center"/>
          </w:tcPr>
          <w:p w:rsidR="00FD01F3" w:rsidRDefault="00476B43">
            <w:r>
              <w:t>1800</w:t>
            </w:r>
          </w:p>
        </w:tc>
        <w:tc>
          <w:tcPr>
            <w:tcW w:w="990" w:type="dxa"/>
            <w:vAlign w:val="center"/>
          </w:tcPr>
          <w:p w:rsidR="00FD01F3" w:rsidRDefault="00476B43">
            <w:r>
              <w:t>36</w:t>
            </w:r>
          </w:p>
        </w:tc>
        <w:tc>
          <w:tcPr>
            <w:tcW w:w="1126" w:type="dxa"/>
            <w:vMerge w:val="restart"/>
            <w:vAlign w:val="center"/>
          </w:tcPr>
          <w:p w:rsidR="00FD01F3" w:rsidRDefault="00476B43">
            <w:r>
              <w:t>208</w:t>
            </w:r>
          </w:p>
        </w:tc>
      </w:tr>
      <w:tr w:rsidR="00FD01F3">
        <w:tc>
          <w:tcPr>
            <w:tcW w:w="1964" w:type="dxa"/>
            <w:vMerge/>
            <w:shd w:val="clear" w:color="auto" w:fill="E6E6E6"/>
            <w:vAlign w:val="center"/>
          </w:tcPr>
          <w:p w:rsidR="00FD01F3" w:rsidRDefault="00FD01F3"/>
        </w:tc>
        <w:tc>
          <w:tcPr>
            <w:tcW w:w="3271" w:type="dxa"/>
            <w:vAlign w:val="center"/>
          </w:tcPr>
          <w:p w:rsidR="00FD01F3" w:rsidRDefault="00476B43">
            <w:r>
              <w:t>加气混凝土、泡沫混凝土</w:t>
            </w:r>
            <w:r>
              <w:t>(ρ=700)</w:t>
            </w:r>
          </w:p>
        </w:tc>
        <w:tc>
          <w:tcPr>
            <w:tcW w:w="990" w:type="dxa"/>
            <w:vAlign w:val="center"/>
          </w:tcPr>
          <w:p w:rsidR="00FD01F3" w:rsidRDefault="00476B43">
            <w:r>
              <w:t>200</w:t>
            </w:r>
          </w:p>
        </w:tc>
        <w:tc>
          <w:tcPr>
            <w:tcW w:w="990" w:type="dxa"/>
            <w:vAlign w:val="center"/>
          </w:tcPr>
          <w:p w:rsidR="00FD01F3" w:rsidRDefault="00476B43">
            <w:r>
              <w:t>700</w:t>
            </w:r>
          </w:p>
        </w:tc>
        <w:tc>
          <w:tcPr>
            <w:tcW w:w="990" w:type="dxa"/>
            <w:vAlign w:val="center"/>
          </w:tcPr>
          <w:p w:rsidR="00FD01F3" w:rsidRDefault="00476B43">
            <w:r>
              <w:t>140</w:t>
            </w:r>
          </w:p>
        </w:tc>
        <w:tc>
          <w:tcPr>
            <w:tcW w:w="1126" w:type="dxa"/>
            <w:vMerge/>
            <w:vAlign w:val="center"/>
          </w:tcPr>
          <w:p w:rsidR="00FD01F3" w:rsidRDefault="00FD01F3"/>
        </w:tc>
      </w:tr>
      <w:tr w:rsidR="00FD01F3">
        <w:tc>
          <w:tcPr>
            <w:tcW w:w="1964" w:type="dxa"/>
            <w:vMerge/>
            <w:shd w:val="clear" w:color="auto" w:fill="E6E6E6"/>
            <w:vAlign w:val="center"/>
          </w:tcPr>
          <w:p w:rsidR="00FD01F3" w:rsidRDefault="00FD01F3"/>
        </w:tc>
        <w:tc>
          <w:tcPr>
            <w:tcW w:w="3271" w:type="dxa"/>
            <w:vAlign w:val="center"/>
          </w:tcPr>
          <w:p w:rsidR="00FD01F3" w:rsidRDefault="00476B43">
            <w:r>
              <w:t>石灰砂浆</w:t>
            </w:r>
          </w:p>
        </w:tc>
        <w:tc>
          <w:tcPr>
            <w:tcW w:w="990" w:type="dxa"/>
            <w:vAlign w:val="center"/>
          </w:tcPr>
          <w:p w:rsidR="00FD01F3" w:rsidRDefault="00476B43">
            <w:r>
              <w:t>20</w:t>
            </w:r>
          </w:p>
        </w:tc>
        <w:tc>
          <w:tcPr>
            <w:tcW w:w="990" w:type="dxa"/>
            <w:vAlign w:val="center"/>
          </w:tcPr>
          <w:p w:rsidR="00FD01F3" w:rsidRDefault="00476B43">
            <w:r>
              <w:t>1600</w:t>
            </w:r>
          </w:p>
        </w:tc>
        <w:tc>
          <w:tcPr>
            <w:tcW w:w="990" w:type="dxa"/>
            <w:vAlign w:val="center"/>
          </w:tcPr>
          <w:p w:rsidR="00FD01F3" w:rsidRDefault="00476B43">
            <w:r>
              <w:t>32</w:t>
            </w:r>
          </w:p>
        </w:tc>
        <w:tc>
          <w:tcPr>
            <w:tcW w:w="1126" w:type="dxa"/>
            <w:vMerge/>
            <w:vAlign w:val="center"/>
          </w:tcPr>
          <w:p w:rsidR="00FD01F3" w:rsidRDefault="00FD01F3"/>
        </w:tc>
      </w:tr>
      <w:tr w:rsidR="00FD01F3">
        <w:tc>
          <w:tcPr>
            <w:tcW w:w="1964" w:type="dxa"/>
            <w:vMerge w:val="restart"/>
            <w:shd w:val="clear" w:color="auto" w:fill="E6E6E6"/>
            <w:vAlign w:val="center"/>
          </w:tcPr>
          <w:p w:rsidR="00FD01F3" w:rsidRDefault="00476B43">
            <w:r>
              <w:t>屋顶</w:t>
            </w:r>
          </w:p>
        </w:tc>
        <w:tc>
          <w:tcPr>
            <w:tcW w:w="3271" w:type="dxa"/>
            <w:vAlign w:val="center"/>
          </w:tcPr>
          <w:p w:rsidR="00FD01F3" w:rsidRDefault="00476B43">
            <w:r>
              <w:t>碎石、卵石混凝土</w:t>
            </w:r>
          </w:p>
        </w:tc>
        <w:tc>
          <w:tcPr>
            <w:tcW w:w="990" w:type="dxa"/>
            <w:vAlign w:val="center"/>
          </w:tcPr>
          <w:p w:rsidR="00FD01F3" w:rsidRDefault="00476B43">
            <w:r>
              <w:t>40</w:t>
            </w:r>
          </w:p>
        </w:tc>
        <w:tc>
          <w:tcPr>
            <w:tcW w:w="990" w:type="dxa"/>
            <w:vAlign w:val="center"/>
          </w:tcPr>
          <w:p w:rsidR="00FD01F3" w:rsidRDefault="00476B43">
            <w:r>
              <w:t>2300</w:t>
            </w:r>
          </w:p>
        </w:tc>
        <w:tc>
          <w:tcPr>
            <w:tcW w:w="990" w:type="dxa"/>
            <w:vAlign w:val="center"/>
          </w:tcPr>
          <w:p w:rsidR="00FD01F3" w:rsidRDefault="00476B43">
            <w:r>
              <w:t>92</w:t>
            </w:r>
          </w:p>
        </w:tc>
        <w:tc>
          <w:tcPr>
            <w:tcW w:w="1126" w:type="dxa"/>
            <w:vMerge w:val="restart"/>
            <w:vAlign w:val="center"/>
          </w:tcPr>
          <w:p w:rsidR="00FD01F3" w:rsidRDefault="00476B43">
            <w:r>
              <w:t>417</w:t>
            </w:r>
          </w:p>
        </w:tc>
      </w:tr>
      <w:tr w:rsidR="00FD01F3">
        <w:tc>
          <w:tcPr>
            <w:tcW w:w="1964" w:type="dxa"/>
            <w:vMerge/>
            <w:shd w:val="clear" w:color="auto" w:fill="E6E6E6"/>
            <w:vAlign w:val="center"/>
          </w:tcPr>
          <w:p w:rsidR="00FD01F3" w:rsidRDefault="00FD01F3"/>
        </w:tc>
        <w:tc>
          <w:tcPr>
            <w:tcW w:w="3271" w:type="dxa"/>
            <w:vAlign w:val="center"/>
          </w:tcPr>
          <w:p w:rsidR="00FD01F3" w:rsidRDefault="00476B43">
            <w:r>
              <w:t>挤塑聚苯板</w:t>
            </w:r>
            <w:r>
              <w:t>(</w:t>
            </w:r>
            <w:r>
              <w:t>燃烧性能为</w:t>
            </w:r>
            <w:r>
              <w:t>B1</w:t>
            </w:r>
            <w:r>
              <w:t>级</w:t>
            </w:r>
            <w:r>
              <w:t>)</w:t>
            </w:r>
          </w:p>
        </w:tc>
        <w:tc>
          <w:tcPr>
            <w:tcW w:w="990" w:type="dxa"/>
            <w:vAlign w:val="center"/>
          </w:tcPr>
          <w:p w:rsidR="00FD01F3" w:rsidRDefault="00476B43">
            <w:r>
              <w:t>72</w:t>
            </w:r>
          </w:p>
        </w:tc>
        <w:tc>
          <w:tcPr>
            <w:tcW w:w="990" w:type="dxa"/>
            <w:vAlign w:val="center"/>
          </w:tcPr>
          <w:p w:rsidR="00FD01F3" w:rsidRDefault="00476B43">
            <w:r>
              <w:t>35</w:t>
            </w:r>
          </w:p>
        </w:tc>
        <w:tc>
          <w:tcPr>
            <w:tcW w:w="990" w:type="dxa"/>
            <w:vAlign w:val="center"/>
          </w:tcPr>
          <w:p w:rsidR="00FD01F3" w:rsidRDefault="00476B43">
            <w:r>
              <w:t>3</w:t>
            </w:r>
          </w:p>
        </w:tc>
        <w:tc>
          <w:tcPr>
            <w:tcW w:w="1126" w:type="dxa"/>
            <w:vMerge/>
            <w:vAlign w:val="center"/>
          </w:tcPr>
          <w:p w:rsidR="00FD01F3" w:rsidRDefault="00FD01F3"/>
        </w:tc>
      </w:tr>
      <w:tr w:rsidR="00FD01F3">
        <w:tc>
          <w:tcPr>
            <w:tcW w:w="1964" w:type="dxa"/>
            <w:vMerge/>
            <w:shd w:val="clear" w:color="auto" w:fill="E6E6E6"/>
            <w:vAlign w:val="center"/>
          </w:tcPr>
          <w:p w:rsidR="00FD01F3" w:rsidRDefault="00FD01F3"/>
        </w:tc>
        <w:tc>
          <w:tcPr>
            <w:tcW w:w="3271" w:type="dxa"/>
            <w:vAlign w:val="center"/>
          </w:tcPr>
          <w:p w:rsidR="00FD01F3" w:rsidRDefault="00476B43">
            <w:r>
              <w:t>sbs</w:t>
            </w:r>
            <w:r>
              <w:t>改性沥青防水卷材</w:t>
            </w:r>
          </w:p>
        </w:tc>
        <w:tc>
          <w:tcPr>
            <w:tcW w:w="990" w:type="dxa"/>
            <w:vAlign w:val="center"/>
          </w:tcPr>
          <w:p w:rsidR="00FD01F3" w:rsidRDefault="00476B43">
            <w:r>
              <w:t>3</w:t>
            </w:r>
          </w:p>
        </w:tc>
        <w:tc>
          <w:tcPr>
            <w:tcW w:w="990" w:type="dxa"/>
            <w:vAlign w:val="center"/>
          </w:tcPr>
          <w:p w:rsidR="00FD01F3" w:rsidRDefault="00476B43">
            <w:r>
              <w:t>900</w:t>
            </w:r>
          </w:p>
        </w:tc>
        <w:tc>
          <w:tcPr>
            <w:tcW w:w="990" w:type="dxa"/>
            <w:vAlign w:val="center"/>
          </w:tcPr>
          <w:p w:rsidR="00FD01F3" w:rsidRDefault="00476B43">
            <w:r>
              <w:t>3</w:t>
            </w:r>
          </w:p>
        </w:tc>
        <w:tc>
          <w:tcPr>
            <w:tcW w:w="1126" w:type="dxa"/>
            <w:vMerge/>
            <w:vAlign w:val="center"/>
          </w:tcPr>
          <w:p w:rsidR="00FD01F3" w:rsidRDefault="00FD01F3"/>
        </w:tc>
      </w:tr>
      <w:tr w:rsidR="00FD01F3">
        <w:tc>
          <w:tcPr>
            <w:tcW w:w="1964" w:type="dxa"/>
            <w:vMerge/>
            <w:shd w:val="clear" w:color="auto" w:fill="E6E6E6"/>
            <w:vAlign w:val="center"/>
          </w:tcPr>
          <w:p w:rsidR="00FD01F3" w:rsidRDefault="00FD01F3"/>
        </w:tc>
        <w:tc>
          <w:tcPr>
            <w:tcW w:w="3271" w:type="dxa"/>
            <w:vAlign w:val="center"/>
          </w:tcPr>
          <w:p w:rsidR="00FD01F3" w:rsidRDefault="00476B43">
            <w:r>
              <w:t>非固化橡胶沥青防水涂料</w:t>
            </w:r>
          </w:p>
        </w:tc>
        <w:tc>
          <w:tcPr>
            <w:tcW w:w="990" w:type="dxa"/>
            <w:vAlign w:val="center"/>
          </w:tcPr>
          <w:p w:rsidR="00FD01F3" w:rsidRDefault="00476B43">
            <w:r>
              <w:t>2</w:t>
            </w:r>
          </w:p>
        </w:tc>
        <w:tc>
          <w:tcPr>
            <w:tcW w:w="990" w:type="dxa"/>
            <w:vAlign w:val="center"/>
          </w:tcPr>
          <w:p w:rsidR="00FD01F3" w:rsidRDefault="00476B43">
            <w:r>
              <w:t>10000</w:t>
            </w:r>
          </w:p>
        </w:tc>
        <w:tc>
          <w:tcPr>
            <w:tcW w:w="990" w:type="dxa"/>
            <w:vAlign w:val="center"/>
          </w:tcPr>
          <w:p w:rsidR="00FD01F3" w:rsidRDefault="00476B43">
            <w:r>
              <w:t>20</w:t>
            </w:r>
          </w:p>
        </w:tc>
        <w:tc>
          <w:tcPr>
            <w:tcW w:w="1126" w:type="dxa"/>
            <w:vMerge/>
            <w:vAlign w:val="center"/>
          </w:tcPr>
          <w:p w:rsidR="00FD01F3" w:rsidRDefault="00FD01F3"/>
        </w:tc>
      </w:tr>
      <w:tr w:rsidR="00FD01F3">
        <w:tc>
          <w:tcPr>
            <w:tcW w:w="1964" w:type="dxa"/>
            <w:vMerge/>
            <w:shd w:val="clear" w:color="auto" w:fill="E6E6E6"/>
            <w:vAlign w:val="center"/>
          </w:tcPr>
          <w:p w:rsidR="00FD01F3" w:rsidRDefault="00FD01F3"/>
        </w:tc>
        <w:tc>
          <w:tcPr>
            <w:tcW w:w="3271" w:type="dxa"/>
            <w:vAlign w:val="center"/>
          </w:tcPr>
          <w:p w:rsidR="00FD01F3" w:rsidRDefault="00476B43">
            <w:r>
              <w:t>钢筋混凝土</w:t>
            </w:r>
          </w:p>
        </w:tc>
        <w:tc>
          <w:tcPr>
            <w:tcW w:w="990" w:type="dxa"/>
            <w:vAlign w:val="center"/>
          </w:tcPr>
          <w:p w:rsidR="00FD01F3" w:rsidRDefault="00476B43">
            <w:r>
              <w:t>120</w:t>
            </w:r>
          </w:p>
        </w:tc>
        <w:tc>
          <w:tcPr>
            <w:tcW w:w="990" w:type="dxa"/>
            <w:vAlign w:val="center"/>
          </w:tcPr>
          <w:p w:rsidR="00FD01F3" w:rsidRDefault="00476B43">
            <w:r>
              <w:t>2500</w:t>
            </w:r>
          </w:p>
        </w:tc>
        <w:tc>
          <w:tcPr>
            <w:tcW w:w="990" w:type="dxa"/>
            <w:vAlign w:val="center"/>
          </w:tcPr>
          <w:p w:rsidR="00FD01F3" w:rsidRDefault="00476B43">
            <w:r>
              <w:t>300</w:t>
            </w:r>
          </w:p>
        </w:tc>
        <w:tc>
          <w:tcPr>
            <w:tcW w:w="1126" w:type="dxa"/>
            <w:vMerge/>
            <w:vAlign w:val="center"/>
          </w:tcPr>
          <w:p w:rsidR="00FD01F3" w:rsidRDefault="00FD01F3"/>
        </w:tc>
      </w:tr>
      <w:tr w:rsidR="00FD01F3">
        <w:tc>
          <w:tcPr>
            <w:tcW w:w="1964" w:type="dxa"/>
            <w:vMerge w:val="restart"/>
            <w:shd w:val="clear" w:color="auto" w:fill="E6E6E6"/>
            <w:vAlign w:val="center"/>
          </w:tcPr>
          <w:p w:rsidR="00FD01F3" w:rsidRDefault="00476B43">
            <w:r>
              <w:t>楼板</w:t>
            </w:r>
          </w:p>
        </w:tc>
        <w:tc>
          <w:tcPr>
            <w:tcW w:w="3271" w:type="dxa"/>
            <w:vAlign w:val="center"/>
          </w:tcPr>
          <w:p w:rsidR="00FD01F3" w:rsidRDefault="00476B43">
            <w:r>
              <w:t>细石混凝土（双向配筋）</w:t>
            </w:r>
          </w:p>
        </w:tc>
        <w:tc>
          <w:tcPr>
            <w:tcW w:w="990" w:type="dxa"/>
            <w:vAlign w:val="center"/>
          </w:tcPr>
          <w:p w:rsidR="00FD01F3" w:rsidRDefault="00476B43">
            <w:r>
              <w:t>35</w:t>
            </w:r>
          </w:p>
        </w:tc>
        <w:tc>
          <w:tcPr>
            <w:tcW w:w="990" w:type="dxa"/>
            <w:vAlign w:val="center"/>
          </w:tcPr>
          <w:p w:rsidR="00FD01F3" w:rsidRDefault="00476B43">
            <w:r>
              <w:t>2500</w:t>
            </w:r>
          </w:p>
        </w:tc>
        <w:tc>
          <w:tcPr>
            <w:tcW w:w="990" w:type="dxa"/>
            <w:vAlign w:val="center"/>
          </w:tcPr>
          <w:p w:rsidR="00FD01F3" w:rsidRDefault="00476B43">
            <w:r>
              <w:t>88</w:t>
            </w:r>
          </w:p>
        </w:tc>
        <w:tc>
          <w:tcPr>
            <w:tcW w:w="1126" w:type="dxa"/>
            <w:vMerge w:val="restart"/>
            <w:vAlign w:val="center"/>
          </w:tcPr>
          <w:p w:rsidR="00FD01F3" w:rsidRDefault="00476B43">
            <w:r>
              <w:t>388</w:t>
            </w:r>
          </w:p>
        </w:tc>
      </w:tr>
      <w:tr w:rsidR="00FD01F3">
        <w:tc>
          <w:tcPr>
            <w:tcW w:w="1964" w:type="dxa"/>
            <w:vMerge/>
            <w:shd w:val="clear" w:color="auto" w:fill="E6E6E6"/>
            <w:vAlign w:val="center"/>
          </w:tcPr>
          <w:p w:rsidR="00FD01F3" w:rsidRDefault="00FD01F3"/>
        </w:tc>
        <w:tc>
          <w:tcPr>
            <w:tcW w:w="3271" w:type="dxa"/>
            <w:vAlign w:val="center"/>
          </w:tcPr>
          <w:p w:rsidR="00FD01F3" w:rsidRDefault="00476B43">
            <w:r>
              <w:t>聚乙烯隔声保温复合卷材</w:t>
            </w:r>
          </w:p>
        </w:tc>
        <w:tc>
          <w:tcPr>
            <w:tcW w:w="990" w:type="dxa"/>
            <w:vAlign w:val="center"/>
          </w:tcPr>
          <w:p w:rsidR="00FD01F3" w:rsidRDefault="00476B43">
            <w:r>
              <w:t>10</w:t>
            </w:r>
          </w:p>
        </w:tc>
        <w:tc>
          <w:tcPr>
            <w:tcW w:w="990" w:type="dxa"/>
            <w:vAlign w:val="center"/>
          </w:tcPr>
          <w:p w:rsidR="00FD01F3" w:rsidRDefault="00476B43">
            <w:r>
              <w:t>36</w:t>
            </w:r>
          </w:p>
        </w:tc>
        <w:tc>
          <w:tcPr>
            <w:tcW w:w="990" w:type="dxa"/>
            <w:vAlign w:val="center"/>
          </w:tcPr>
          <w:p w:rsidR="00FD01F3" w:rsidRDefault="00476B43">
            <w:r>
              <w:t>0</w:t>
            </w:r>
          </w:p>
        </w:tc>
        <w:tc>
          <w:tcPr>
            <w:tcW w:w="1126" w:type="dxa"/>
            <w:vMerge/>
            <w:vAlign w:val="center"/>
          </w:tcPr>
          <w:p w:rsidR="00FD01F3" w:rsidRDefault="00FD01F3"/>
        </w:tc>
      </w:tr>
      <w:tr w:rsidR="00FD01F3">
        <w:tc>
          <w:tcPr>
            <w:tcW w:w="1964" w:type="dxa"/>
            <w:vMerge/>
            <w:shd w:val="clear" w:color="auto" w:fill="E6E6E6"/>
            <w:vAlign w:val="center"/>
          </w:tcPr>
          <w:p w:rsidR="00FD01F3" w:rsidRDefault="00FD01F3"/>
        </w:tc>
        <w:tc>
          <w:tcPr>
            <w:tcW w:w="3271" w:type="dxa"/>
            <w:vAlign w:val="center"/>
          </w:tcPr>
          <w:p w:rsidR="00FD01F3" w:rsidRDefault="00476B43">
            <w:r>
              <w:t>钢筋混凝土</w:t>
            </w:r>
          </w:p>
        </w:tc>
        <w:tc>
          <w:tcPr>
            <w:tcW w:w="990" w:type="dxa"/>
            <w:vAlign w:val="center"/>
          </w:tcPr>
          <w:p w:rsidR="00FD01F3" w:rsidRDefault="00476B43">
            <w:r>
              <w:t>120</w:t>
            </w:r>
          </w:p>
        </w:tc>
        <w:tc>
          <w:tcPr>
            <w:tcW w:w="990" w:type="dxa"/>
            <w:vAlign w:val="center"/>
          </w:tcPr>
          <w:p w:rsidR="00FD01F3" w:rsidRDefault="00476B43">
            <w:r>
              <w:t>2500</w:t>
            </w:r>
          </w:p>
        </w:tc>
        <w:tc>
          <w:tcPr>
            <w:tcW w:w="990" w:type="dxa"/>
            <w:vAlign w:val="center"/>
          </w:tcPr>
          <w:p w:rsidR="00FD01F3" w:rsidRDefault="00476B43">
            <w:r>
              <w:t>300</w:t>
            </w:r>
          </w:p>
        </w:tc>
        <w:tc>
          <w:tcPr>
            <w:tcW w:w="1126" w:type="dxa"/>
            <w:vMerge/>
            <w:vAlign w:val="center"/>
          </w:tcPr>
          <w:p w:rsidR="00FD01F3" w:rsidRDefault="00FD01F3"/>
        </w:tc>
      </w:tr>
      <w:tr w:rsidR="00FD01F3">
        <w:tc>
          <w:tcPr>
            <w:tcW w:w="1964" w:type="dxa"/>
            <w:vMerge w:val="restart"/>
            <w:shd w:val="clear" w:color="auto" w:fill="E6E6E6"/>
            <w:vAlign w:val="center"/>
          </w:tcPr>
          <w:p w:rsidR="00FD01F3" w:rsidRDefault="00476B43">
            <w:r>
              <w:t>挑空楼板</w:t>
            </w:r>
          </w:p>
        </w:tc>
        <w:tc>
          <w:tcPr>
            <w:tcW w:w="3271" w:type="dxa"/>
            <w:vAlign w:val="center"/>
          </w:tcPr>
          <w:p w:rsidR="00FD01F3" w:rsidRDefault="00476B43">
            <w:r>
              <w:t>抗裂砂浆（网格布）</w:t>
            </w:r>
          </w:p>
        </w:tc>
        <w:tc>
          <w:tcPr>
            <w:tcW w:w="990" w:type="dxa"/>
            <w:vAlign w:val="center"/>
          </w:tcPr>
          <w:p w:rsidR="00FD01F3" w:rsidRDefault="00476B43">
            <w:r>
              <w:t>5</w:t>
            </w:r>
          </w:p>
        </w:tc>
        <w:tc>
          <w:tcPr>
            <w:tcW w:w="990" w:type="dxa"/>
            <w:vAlign w:val="center"/>
          </w:tcPr>
          <w:p w:rsidR="00FD01F3" w:rsidRDefault="00476B43">
            <w:r>
              <w:t>1800</w:t>
            </w:r>
          </w:p>
        </w:tc>
        <w:tc>
          <w:tcPr>
            <w:tcW w:w="990" w:type="dxa"/>
            <w:vAlign w:val="center"/>
          </w:tcPr>
          <w:p w:rsidR="00FD01F3" w:rsidRDefault="00476B43">
            <w:r>
              <w:t>9</w:t>
            </w:r>
          </w:p>
        </w:tc>
        <w:tc>
          <w:tcPr>
            <w:tcW w:w="1126" w:type="dxa"/>
            <w:vMerge w:val="restart"/>
            <w:vAlign w:val="center"/>
          </w:tcPr>
          <w:p w:rsidR="00FD01F3" w:rsidRDefault="00476B43">
            <w:r>
              <w:t>316</w:t>
            </w:r>
          </w:p>
        </w:tc>
      </w:tr>
      <w:tr w:rsidR="00FD01F3">
        <w:tc>
          <w:tcPr>
            <w:tcW w:w="1964" w:type="dxa"/>
            <w:vMerge/>
            <w:shd w:val="clear" w:color="auto" w:fill="E6E6E6"/>
            <w:vAlign w:val="center"/>
          </w:tcPr>
          <w:p w:rsidR="00FD01F3" w:rsidRDefault="00FD01F3"/>
        </w:tc>
        <w:tc>
          <w:tcPr>
            <w:tcW w:w="3271" w:type="dxa"/>
            <w:vAlign w:val="center"/>
          </w:tcPr>
          <w:p w:rsidR="00FD01F3" w:rsidRDefault="00476B43">
            <w:r>
              <w:t>不燃型复合膨胀聚苯乙烯保温板（颗粒型）</w:t>
            </w:r>
            <w:r>
              <w:t>(</w:t>
            </w:r>
            <w:r>
              <w:t>燃烧性能为</w:t>
            </w:r>
            <w:r>
              <w:t>A2</w:t>
            </w:r>
            <w:r>
              <w:t>级</w:t>
            </w:r>
            <w:r>
              <w:t>)</w:t>
            </w:r>
          </w:p>
        </w:tc>
        <w:tc>
          <w:tcPr>
            <w:tcW w:w="990" w:type="dxa"/>
            <w:vAlign w:val="center"/>
          </w:tcPr>
          <w:p w:rsidR="00FD01F3" w:rsidRDefault="00476B43">
            <w:r>
              <w:t>35</w:t>
            </w:r>
          </w:p>
        </w:tc>
        <w:tc>
          <w:tcPr>
            <w:tcW w:w="990" w:type="dxa"/>
            <w:vAlign w:val="center"/>
          </w:tcPr>
          <w:p w:rsidR="00FD01F3" w:rsidRDefault="00476B43">
            <w:r>
              <w:t>200</w:t>
            </w:r>
          </w:p>
        </w:tc>
        <w:tc>
          <w:tcPr>
            <w:tcW w:w="990" w:type="dxa"/>
            <w:vAlign w:val="center"/>
          </w:tcPr>
          <w:p w:rsidR="00FD01F3" w:rsidRDefault="00476B43">
            <w:r>
              <w:t>7</w:t>
            </w:r>
          </w:p>
        </w:tc>
        <w:tc>
          <w:tcPr>
            <w:tcW w:w="1126" w:type="dxa"/>
            <w:vMerge/>
            <w:vAlign w:val="center"/>
          </w:tcPr>
          <w:p w:rsidR="00FD01F3" w:rsidRDefault="00FD01F3"/>
        </w:tc>
      </w:tr>
      <w:tr w:rsidR="00FD01F3">
        <w:tc>
          <w:tcPr>
            <w:tcW w:w="1964" w:type="dxa"/>
            <w:vMerge/>
            <w:shd w:val="clear" w:color="auto" w:fill="E6E6E6"/>
            <w:vAlign w:val="center"/>
          </w:tcPr>
          <w:p w:rsidR="00FD01F3" w:rsidRDefault="00FD01F3"/>
        </w:tc>
        <w:tc>
          <w:tcPr>
            <w:tcW w:w="3271" w:type="dxa"/>
            <w:vAlign w:val="center"/>
          </w:tcPr>
          <w:p w:rsidR="00FD01F3" w:rsidRDefault="00476B43">
            <w:r>
              <w:t>钢筋混凝土</w:t>
            </w:r>
          </w:p>
        </w:tc>
        <w:tc>
          <w:tcPr>
            <w:tcW w:w="990" w:type="dxa"/>
            <w:vAlign w:val="center"/>
          </w:tcPr>
          <w:p w:rsidR="00FD01F3" w:rsidRDefault="00476B43">
            <w:r>
              <w:t>120</w:t>
            </w:r>
          </w:p>
        </w:tc>
        <w:tc>
          <w:tcPr>
            <w:tcW w:w="990" w:type="dxa"/>
            <w:vAlign w:val="center"/>
          </w:tcPr>
          <w:p w:rsidR="00FD01F3" w:rsidRDefault="00476B43">
            <w:r>
              <w:t>2500</w:t>
            </w:r>
          </w:p>
        </w:tc>
        <w:tc>
          <w:tcPr>
            <w:tcW w:w="990" w:type="dxa"/>
            <w:vAlign w:val="center"/>
          </w:tcPr>
          <w:p w:rsidR="00FD01F3" w:rsidRDefault="00476B43">
            <w:r>
              <w:t>300</w:t>
            </w:r>
          </w:p>
        </w:tc>
        <w:tc>
          <w:tcPr>
            <w:tcW w:w="1126" w:type="dxa"/>
            <w:vMerge/>
            <w:vAlign w:val="center"/>
          </w:tcPr>
          <w:p w:rsidR="00FD01F3" w:rsidRDefault="00FD01F3"/>
        </w:tc>
      </w:tr>
      <w:tr w:rsidR="00FD01F3">
        <w:tc>
          <w:tcPr>
            <w:tcW w:w="1964" w:type="dxa"/>
            <w:vMerge w:val="restart"/>
            <w:shd w:val="clear" w:color="auto" w:fill="E6E6E6"/>
            <w:vAlign w:val="center"/>
          </w:tcPr>
          <w:p w:rsidR="00FD01F3" w:rsidRDefault="00476B43">
            <w:r>
              <w:t>地面</w:t>
            </w:r>
          </w:p>
        </w:tc>
        <w:tc>
          <w:tcPr>
            <w:tcW w:w="3271" w:type="dxa"/>
            <w:vAlign w:val="center"/>
          </w:tcPr>
          <w:p w:rsidR="00FD01F3" w:rsidRDefault="00476B43">
            <w:r>
              <w:t>水泥砂浆</w:t>
            </w:r>
          </w:p>
        </w:tc>
        <w:tc>
          <w:tcPr>
            <w:tcW w:w="990" w:type="dxa"/>
            <w:vAlign w:val="center"/>
          </w:tcPr>
          <w:p w:rsidR="00FD01F3" w:rsidRDefault="00476B43">
            <w:r>
              <w:t>20</w:t>
            </w:r>
          </w:p>
        </w:tc>
        <w:tc>
          <w:tcPr>
            <w:tcW w:w="990" w:type="dxa"/>
            <w:vAlign w:val="center"/>
          </w:tcPr>
          <w:p w:rsidR="00FD01F3" w:rsidRDefault="00476B43">
            <w:r>
              <w:t>1800</w:t>
            </w:r>
          </w:p>
        </w:tc>
        <w:tc>
          <w:tcPr>
            <w:tcW w:w="990" w:type="dxa"/>
            <w:vAlign w:val="center"/>
          </w:tcPr>
          <w:p w:rsidR="00FD01F3" w:rsidRDefault="00476B43">
            <w:r>
              <w:t>36</w:t>
            </w:r>
          </w:p>
        </w:tc>
        <w:tc>
          <w:tcPr>
            <w:tcW w:w="1126" w:type="dxa"/>
            <w:vMerge w:val="restart"/>
            <w:vAlign w:val="center"/>
          </w:tcPr>
          <w:p w:rsidR="00FD01F3" w:rsidRDefault="00476B43">
            <w:r>
              <w:t>336</w:t>
            </w:r>
          </w:p>
        </w:tc>
      </w:tr>
      <w:tr w:rsidR="00FD01F3">
        <w:tc>
          <w:tcPr>
            <w:tcW w:w="1964" w:type="dxa"/>
            <w:vMerge/>
            <w:shd w:val="clear" w:color="auto" w:fill="E6E6E6"/>
            <w:vAlign w:val="center"/>
          </w:tcPr>
          <w:p w:rsidR="00FD01F3" w:rsidRDefault="00FD01F3"/>
        </w:tc>
        <w:tc>
          <w:tcPr>
            <w:tcW w:w="3271" w:type="dxa"/>
            <w:vAlign w:val="center"/>
          </w:tcPr>
          <w:p w:rsidR="00FD01F3" w:rsidRDefault="00476B43">
            <w:r>
              <w:t>钢筋混凝土</w:t>
            </w:r>
          </w:p>
        </w:tc>
        <w:tc>
          <w:tcPr>
            <w:tcW w:w="990" w:type="dxa"/>
            <w:vAlign w:val="center"/>
          </w:tcPr>
          <w:p w:rsidR="00FD01F3" w:rsidRDefault="00476B43">
            <w:r>
              <w:t>120</w:t>
            </w:r>
          </w:p>
        </w:tc>
        <w:tc>
          <w:tcPr>
            <w:tcW w:w="990" w:type="dxa"/>
            <w:vAlign w:val="center"/>
          </w:tcPr>
          <w:p w:rsidR="00FD01F3" w:rsidRDefault="00476B43">
            <w:r>
              <w:t>2500</w:t>
            </w:r>
          </w:p>
        </w:tc>
        <w:tc>
          <w:tcPr>
            <w:tcW w:w="990" w:type="dxa"/>
            <w:vAlign w:val="center"/>
          </w:tcPr>
          <w:p w:rsidR="00FD01F3" w:rsidRDefault="00476B43">
            <w:r>
              <w:t>300</w:t>
            </w:r>
          </w:p>
        </w:tc>
        <w:tc>
          <w:tcPr>
            <w:tcW w:w="1126" w:type="dxa"/>
            <w:vMerge/>
            <w:vAlign w:val="center"/>
          </w:tcPr>
          <w:p w:rsidR="00FD01F3" w:rsidRDefault="00FD01F3"/>
        </w:tc>
      </w:tr>
    </w:tbl>
    <w:p w:rsidR="00167D10" w:rsidRDefault="00167D10" w:rsidP="00167D10">
      <w:pPr>
        <w:pStyle w:val="ab"/>
        <w:ind w:firstLineChars="0" w:firstLine="420"/>
        <w:jc w:val="center"/>
        <w:rPr>
          <w:rFonts w:ascii="宋体" w:eastAsia="宋体" w:hAnsi="宋体"/>
          <w:kern w:val="0"/>
          <w:sz w:val="21"/>
          <w:szCs w:val="21"/>
        </w:rPr>
      </w:pPr>
      <w:bookmarkStart w:id="55" w:name="围护结构材料清单"/>
      <w:bookmarkEnd w:id="55"/>
    </w:p>
    <w:p w:rsidR="00167D10" w:rsidRDefault="00167D10" w:rsidP="00167D10">
      <w:pPr>
        <w:pStyle w:val="a0"/>
        <w:spacing w:beforeLines="50" w:before="156" w:afterLines="50" w:after="156"/>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rsidR="00167D10" w:rsidRPr="00BE08BB" w:rsidRDefault="00167D10" w:rsidP="00BE08BB">
      <w:pPr>
        <w:jc w:val="center"/>
        <w:rPr>
          <w:rFonts w:ascii="黑体" w:eastAsia="黑体" w:hAnsi="黑体"/>
          <w:b/>
          <w:highlight w:val="yellow"/>
          <w:lang w:val="en-US"/>
        </w:rPr>
      </w:pPr>
      <w:r w:rsidRPr="00BE08BB">
        <w:rPr>
          <w:rFonts w:ascii="黑体" w:eastAsia="黑体" w:hAnsi="黑体" w:hint="eastAsia"/>
          <w:lang w:val="en-US"/>
        </w:rPr>
        <w:t>表5.</w:t>
      </w:r>
      <w:r w:rsidR="00E922BE">
        <w:rPr>
          <w:rFonts w:ascii="黑体" w:eastAsia="黑体" w:hAnsi="黑体"/>
          <w:lang w:val="en-US"/>
        </w:rPr>
        <w:t>1-2</w:t>
      </w:r>
      <w:r w:rsidRPr="00BE08BB">
        <w:rPr>
          <w:rFonts w:ascii="黑体" w:eastAsia="黑体" w:hAnsi="黑体" w:hint="eastAsia"/>
          <w:lang w:val="en-US"/>
        </w:rPr>
        <w:t xml:space="preserve">  建筑声学性能及数据</w:t>
      </w:r>
      <w:r w:rsidRPr="00BE08BB">
        <w:rPr>
          <w:rFonts w:ascii="黑体" w:eastAsia="黑体" w:hAnsi="黑体"/>
          <w:lang w:val="en-US"/>
        </w:rPr>
        <w:t>来源</w:t>
      </w:r>
    </w:p>
    <w:tbl>
      <w:tblPr>
        <w:tblW w:w="9513" w:type="dxa"/>
        <w:tblInd w:w="93" w:type="dxa"/>
        <w:tblLayout w:type="fixed"/>
        <w:tblLook w:val="04A0" w:firstRow="1" w:lastRow="0" w:firstColumn="1" w:lastColumn="0" w:noHBand="0" w:noVBand="1"/>
      </w:tblPr>
      <w:tblGrid>
        <w:gridCol w:w="3120"/>
        <w:gridCol w:w="6393"/>
      </w:tblGrid>
      <w:tr w:rsidR="00167D10"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数据来源</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《建筑声学设计手册》</w:t>
            </w:r>
          </w:p>
        </w:tc>
      </w:tr>
      <w:tr w:rsidR="00167D10"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rsidR="00CA08E8" w:rsidRDefault="00274C79" w:rsidP="00274C79">
      <w:pPr>
        <w:pStyle w:val="2"/>
      </w:pPr>
      <w:bookmarkStart w:id="56" w:name="_Toc91518587"/>
      <w:r>
        <w:rPr>
          <w:rFonts w:hint="eastAsia"/>
        </w:rPr>
        <w:t>构件在倍频程下的空气声隔声量</w:t>
      </w:r>
      <w:bookmarkEnd w:id="56"/>
    </w:p>
    <w:p w:rsidR="006F2E05" w:rsidRDefault="006F2E05" w:rsidP="006F2E05">
      <w:pPr>
        <w:pStyle w:val="3"/>
      </w:pPr>
      <w:bookmarkStart w:id="57" w:name="_Toc91518588"/>
      <w:r w:rsidRPr="006A51D3">
        <w:rPr>
          <w:rFonts w:hint="eastAsia"/>
        </w:rPr>
        <w:t>墙板各频程下空气声隔声量</w:t>
      </w:r>
      <w:bookmarkEnd w:id="57"/>
    </w:p>
    <w:p w:rsidR="006F2E05" w:rsidRDefault="006F2E05"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rsidR="006F2E05" w:rsidRDefault="006F2E05"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rsidR="001E7318" w:rsidRDefault="001E7318"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58" w:name="公式A1"/>
        <m:r>
          <m:rPr>
            <m:sty m:val="p"/>
          </m:rPr>
          <m:t>23</m:t>
        </m:r>
        <w:bookmarkEnd w:id="58"/>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9" w:name="公式B1"/>
        <m:r>
          <m:rPr>
            <m:sty m:val="p"/>
          </m:rPr>
          <m:t>11</m:t>
        </m:r>
        <w:bookmarkEnd w:id="59"/>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60" w:name="公式C1"/>
        <m:r>
          <m:rPr>
            <m:sty m:val="p"/>
          </m:rPr>
          <m:t>-41</m:t>
        </m:r>
        <w:bookmarkEnd w:id="60"/>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rFonts w:hint="eastAsia"/>
          <w:sz w:val="24"/>
          <w:szCs w:val="24"/>
        </w:rPr>
        <w:t>（</w:t>
      </w:r>
      <w:r w:rsidR="003B70C1">
        <w:rPr>
          <w:sz w:val="24"/>
          <w:szCs w:val="24"/>
        </w:rPr>
        <w:t>5.</w:t>
      </w:r>
      <w:r w:rsidR="00B72C76">
        <w:rPr>
          <w:sz w:val="24"/>
          <w:szCs w:val="24"/>
        </w:rPr>
        <w:t>2</w:t>
      </w:r>
      <w:r w:rsidR="009E4B8B">
        <w:rPr>
          <w:sz w:val="24"/>
          <w:szCs w:val="24"/>
        </w:rPr>
        <w:t>.1-1</w:t>
      </w:r>
      <w:r w:rsidR="00AE5A9A">
        <w:rPr>
          <w:rFonts w:hint="eastAsia"/>
          <w:sz w:val="24"/>
          <w:szCs w:val="24"/>
        </w:rPr>
        <w:t>）</w:t>
      </w:r>
    </w:p>
    <w:p w:rsidR="006F2E05" w:rsidRPr="001E7318" w:rsidRDefault="001E7318"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61" w:name="公式A2"/>
        <m:r>
          <m:rPr>
            <m:sty m:val="p"/>
          </m:rPr>
          <m:t>13</m:t>
        </m:r>
        <w:bookmarkEnd w:id="61"/>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62" w:name="公式B2"/>
        <m:r>
          <m:rPr>
            <m:sty m:val="p"/>
          </m:rPr>
          <m:t>11</m:t>
        </m:r>
        <w:bookmarkEnd w:id="62"/>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63" w:name="公式C2"/>
        <m:r>
          <m:rPr>
            <m:sty m:val="p"/>
          </m:rPr>
          <m:t>-18</m:t>
        </m:r>
        <w:bookmarkEnd w:id="63"/>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sz w:val="24"/>
          <w:szCs w:val="24"/>
        </w:rPr>
        <w:tab/>
      </w:r>
    </w:p>
    <w:p w:rsidR="006F2E05" w:rsidRDefault="006F2E05"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rsidR="006F2E05" w:rsidRDefault="006F2E05"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rsidR="006F2E05" w:rsidRDefault="006F2E05"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rsidR="006F2E05" w:rsidRPr="00146847" w:rsidRDefault="006F2E05" w:rsidP="006F2E05">
      <w:pPr>
        <w:pStyle w:val="a0"/>
        <w:spacing w:afterLines="50" w:after="156"/>
        <w:ind w:firstLine="420"/>
        <w:rPr>
          <w:kern w:val="2"/>
          <w:lang w:val="en-US"/>
        </w:rPr>
      </w:pPr>
      <w:r>
        <w:rPr>
          <w:rFonts w:ascii="Cambria Math" w:hAnsi="Cambria Math" w:hint="eastAsia"/>
        </w:rPr>
        <w:lastRenderedPageBreak/>
        <w:t>当采用构件质量定律计算时，将构件面密度</w:t>
      </w:r>
      <w:r w:rsidR="008539B9">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sidR="002C4EB6">
        <w:rPr>
          <w:rFonts w:hint="eastAsia"/>
          <w:kern w:val="2"/>
          <w:lang w:val="en-US"/>
        </w:rPr>
        <w:t>率</w:t>
      </w:r>
      <w:r>
        <w:rPr>
          <w:rFonts w:hint="eastAsia"/>
          <w:kern w:val="2"/>
          <w:lang w:val="en-US"/>
        </w:rPr>
        <w:t>下空气声隔声量；当从构造数据库中自定义构造隔声量参数时，将直接给出该构件各频</w:t>
      </w:r>
      <w:r w:rsidR="008A7569">
        <w:rPr>
          <w:rFonts w:hint="eastAsia"/>
          <w:kern w:val="2"/>
          <w:lang w:val="en-US"/>
        </w:rPr>
        <w:t>率</w:t>
      </w:r>
      <w:r>
        <w:rPr>
          <w:rFonts w:hint="eastAsia"/>
          <w:kern w:val="2"/>
          <w:lang w:val="en-US"/>
        </w:rPr>
        <w:t>下空气声隔声量信息，列入</w:t>
      </w:r>
      <w:r w:rsidR="007F2A19">
        <w:rPr>
          <w:rFonts w:hint="eastAsia"/>
          <w:kern w:val="2"/>
          <w:lang w:val="en-US"/>
        </w:rPr>
        <w:t>表</w:t>
      </w:r>
      <w:r w:rsidR="007F2A19">
        <w:rPr>
          <w:rFonts w:hint="eastAsia"/>
          <w:kern w:val="2"/>
          <w:lang w:val="en-US"/>
        </w:rPr>
        <w:t>5.5-1</w:t>
      </w:r>
      <w:r>
        <w:rPr>
          <w:rFonts w:hint="eastAsia"/>
          <w:kern w:val="2"/>
          <w:lang w:val="en-US"/>
        </w:rPr>
        <w:t>中。</w:t>
      </w:r>
    </w:p>
    <w:p w:rsidR="006F2E05" w:rsidRDefault="006F2E05" w:rsidP="006F2E05">
      <w:pPr>
        <w:pStyle w:val="3"/>
      </w:pPr>
      <w:bookmarkStart w:id="64" w:name="_Toc91518589"/>
      <w:r>
        <w:rPr>
          <w:rFonts w:hint="eastAsia"/>
        </w:rPr>
        <w:t>门窗</w:t>
      </w:r>
      <w:r w:rsidRPr="006A51D3">
        <w:rPr>
          <w:rFonts w:hint="eastAsia"/>
        </w:rPr>
        <w:t>各频程下空气声隔声量</w:t>
      </w:r>
      <w:bookmarkEnd w:id="64"/>
    </w:p>
    <w:p w:rsidR="006F2E05" w:rsidRPr="00146847" w:rsidRDefault="00CC032C"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sidR="007F2A19">
        <w:rPr>
          <w:rFonts w:hint="eastAsia"/>
          <w:lang w:val="en-US"/>
        </w:rPr>
        <w:t>表</w:t>
      </w:r>
      <w:r w:rsidR="007F2A19">
        <w:rPr>
          <w:rFonts w:hint="eastAsia"/>
          <w:lang w:val="en-US"/>
        </w:rPr>
        <w:t>5.5-2</w:t>
      </w:r>
      <w:r>
        <w:rPr>
          <w:rFonts w:hint="eastAsia"/>
          <w:lang w:val="en-US"/>
        </w:rPr>
        <w:t>。</w:t>
      </w:r>
    </w:p>
    <w:p w:rsidR="006F2E05" w:rsidRDefault="00C447AF" w:rsidP="006F2E05">
      <w:pPr>
        <w:pStyle w:val="2"/>
        <w:tabs>
          <w:tab w:val="left" w:pos="578"/>
        </w:tabs>
      </w:pPr>
      <w:bookmarkStart w:id="65" w:name="_Toc91518590"/>
      <w:r>
        <w:rPr>
          <w:rFonts w:hint="eastAsia"/>
        </w:rPr>
        <w:t>构件计权隔声量</w:t>
      </w:r>
      <w:bookmarkEnd w:id="65"/>
    </w:p>
    <w:p w:rsidR="006F2E05" w:rsidRPr="00757798" w:rsidRDefault="006F2E05" w:rsidP="006F2E05">
      <w:pPr>
        <w:pStyle w:val="3"/>
        <w:tabs>
          <w:tab w:val="left" w:pos="578"/>
        </w:tabs>
      </w:pPr>
      <w:bookmarkStart w:id="66" w:name="_Toc91518591"/>
      <w:r w:rsidRPr="00757798">
        <w:rPr>
          <w:rFonts w:hint="eastAsia"/>
        </w:rPr>
        <w:t>墙板</w:t>
      </w:r>
      <w:r>
        <w:rPr>
          <w:rFonts w:hint="eastAsia"/>
        </w:rPr>
        <w:t>计权</w:t>
      </w:r>
      <w:r w:rsidRPr="00757798">
        <w:rPr>
          <w:rFonts w:hint="eastAsia"/>
        </w:rPr>
        <w:t>隔声量</w:t>
      </w:r>
      <w:bookmarkEnd w:id="66"/>
    </w:p>
    <w:p w:rsidR="005C70DB" w:rsidRDefault="006F2E05" w:rsidP="005C70DB">
      <w:pPr>
        <w:widowControl w:val="0"/>
        <w:spacing w:line="400" w:lineRule="atLeast"/>
        <w:jc w:val="both"/>
        <w:rPr>
          <w:kern w:val="2"/>
          <w:szCs w:val="24"/>
          <w:lang w:val="en-US"/>
        </w:rPr>
      </w:pPr>
      <w:r>
        <w:rPr>
          <w:rFonts w:hint="eastAsia"/>
          <w:lang w:val="en-US"/>
        </w:rPr>
        <w:t xml:space="preserve">    </w:t>
      </w:r>
      <w:r w:rsidR="005C70DB">
        <w:rPr>
          <w:rFonts w:hint="eastAsia"/>
          <w:szCs w:val="21"/>
        </w:rPr>
        <w:t>获取在各频率下的隔声量之后，还需进一步求解其计权单值评价量，本项目依据</w:t>
      </w:r>
      <w:r w:rsidR="005C70DB">
        <w:rPr>
          <w:rFonts w:hint="eastAsia"/>
          <w:szCs w:val="21"/>
        </w:rPr>
        <w:t xml:space="preserve"> </w:t>
      </w:r>
      <w:r w:rsidR="005C70DB">
        <w:rPr>
          <w:rFonts w:hint="eastAsia"/>
          <w:kern w:val="2"/>
          <w:szCs w:val="24"/>
          <w:lang w:val="en-US"/>
        </w:rPr>
        <w:t>《建筑隔声评价标准》</w:t>
      </w:r>
      <w:r w:rsidR="005C70DB">
        <w:rPr>
          <w:rFonts w:hint="eastAsia"/>
          <w:kern w:val="2"/>
          <w:szCs w:val="24"/>
          <w:lang w:val="en-US"/>
        </w:rPr>
        <w:t>GB/T 50121-2005</w:t>
      </w:r>
      <w:r w:rsidR="005C70DB">
        <w:rPr>
          <w:rFonts w:hint="eastAsia"/>
          <w:kern w:val="2"/>
          <w:szCs w:val="24"/>
          <w:lang w:val="en-US"/>
        </w:rPr>
        <w:t>，</w:t>
      </w:r>
      <w:r w:rsidR="005C70DB">
        <w:rPr>
          <w:rFonts w:hint="eastAsia"/>
          <w:szCs w:val="21"/>
        </w:rPr>
        <w:t>采用公式法计算计权单值评价量，以下为计算过程：</w:t>
      </w:r>
    </w:p>
    <w:p w:rsidR="005C70DB" w:rsidRDefault="005C70DB"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sidR="00E922BE">
        <w:rPr>
          <w:szCs w:val="21"/>
        </w:rPr>
        <w:t>.1</w:t>
      </w:r>
      <w:r w:rsidRPr="005A3AF9">
        <w:rPr>
          <w:rFonts w:hint="eastAsia"/>
          <w:szCs w:val="21"/>
        </w:rPr>
        <w:t>各频带基准值，先给定一个计权单值评价量的初始值</w:t>
      </w:r>
      <w:r w:rsidRPr="005A3AF9">
        <w:rPr>
          <w:i/>
          <w:szCs w:val="21"/>
        </w:rPr>
        <w:t>X</w:t>
      </w:r>
      <w:r w:rsidRPr="005A3AF9">
        <w:rPr>
          <w:i/>
          <w:szCs w:val="21"/>
          <w:vertAlign w:val="subscript"/>
        </w:rPr>
        <w:t>w</w:t>
      </w:r>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sidR="006D7B4B">
        <w:rPr>
          <w:rFonts w:hint="eastAsia"/>
          <w:szCs w:val="21"/>
        </w:rPr>
        <w:t>在</w:t>
      </w:r>
      <w:r w:rsidRPr="005A3AF9">
        <w:rPr>
          <w:rFonts w:hint="eastAsia"/>
          <w:szCs w:val="21"/>
        </w:rPr>
        <w:t>满足要求</w:t>
      </w:r>
      <w:r>
        <w:rPr>
          <w:rFonts w:hint="eastAsia"/>
          <w:szCs w:val="21"/>
        </w:rPr>
        <w:t>的</w:t>
      </w:r>
      <w:r w:rsidR="006D7B4B">
        <w:rPr>
          <w:rFonts w:hint="eastAsia"/>
          <w:szCs w:val="21"/>
        </w:rPr>
        <w:t>值</w:t>
      </w:r>
      <w:r w:rsidR="006D7B4B">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sidR="007F2A19">
        <w:rPr>
          <w:rFonts w:hint="eastAsia"/>
          <w:szCs w:val="21"/>
        </w:rPr>
        <w:t>表</w:t>
      </w:r>
      <w:r w:rsidR="007F2A19">
        <w:rPr>
          <w:rFonts w:hint="eastAsia"/>
          <w:szCs w:val="21"/>
        </w:rPr>
        <w:t>5.5-1</w:t>
      </w:r>
      <w:r w:rsidRPr="005A3AF9">
        <w:rPr>
          <w:rFonts w:hint="eastAsia"/>
          <w:szCs w:val="21"/>
        </w:rPr>
        <w:t>中</w:t>
      </w:r>
      <w:r>
        <w:rPr>
          <w:rFonts w:hint="eastAsia"/>
          <w:szCs w:val="21"/>
        </w:rPr>
        <w:t>。</w:t>
      </w:r>
    </w:p>
    <w:p w:rsidR="005C70DB" w:rsidRDefault="0044241C" w:rsidP="0064755B">
      <w:pPr>
        <w:widowControl w:val="0"/>
        <w:spacing w:line="400" w:lineRule="atLeast"/>
        <w:ind w:firstLineChars="270" w:firstLine="567"/>
        <w:jc w:val="center"/>
        <w:rPr>
          <w:szCs w:val="21"/>
        </w:rPr>
      </w:pPr>
      <w:r>
        <w:rPr>
          <w:szCs w:val="21"/>
        </w:rPr>
        <w:object w:dxaOrig="5695" w:dyaOrig="5213">
          <v:shape id="_x0000_i1035" type="#_x0000_t75" style="width:409.45pt;height:344.95pt" o:ole="">
            <v:imagedata r:id="rId36" o:title=""/>
          </v:shape>
          <o:OLEObject Type="Embed" ProgID="Visio.Drawing.11" ShapeID="_x0000_i1035" DrawAspect="Content" ObjectID="_1702131365" r:id="rId37"/>
        </w:object>
      </w:r>
    </w:p>
    <w:p w:rsidR="005C70DB" w:rsidRPr="00F96DD3" w:rsidRDefault="005C70DB"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lastRenderedPageBreak/>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rsidR="005C70DB" w:rsidRDefault="005C70DB" w:rsidP="00787D4C">
      <w:pPr>
        <w:widowControl w:val="0"/>
        <w:spacing w:line="400" w:lineRule="atLeast"/>
        <w:ind w:firstLineChars="200" w:firstLine="420"/>
        <w:jc w:val="both"/>
      </w:pPr>
      <w:r>
        <w:rPr>
          <w:rFonts w:hint="eastAsia"/>
        </w:rPr>
        <w:t>不利偏差</w:t>
      </w:r>
      <w:r>
        <w:rPr>
          <w:position w:val="-12"/>
        </w:rPr>
        <w:object w:dxaOrig="249" w:dyaOrig="360">
          <v:shape id="_x0000_i1036" type="#_x0000_t75" style="width:12.5pt;height:18.8pt" o:ole="">
            <v:imagedata r:id="rId38" o:title=""/>
          </v:shape>
          <o:OLEObject Type="Embed" ProgID="Equation.DSMT4" ShapeID="_x0000_i1036" DrawAspect="Content" ObjectID="_1702131366" r:id="rId39"/>
        </w:object>
      </w:r>
      <w:r>
        <w:rPr>
          <w:rFonts w:hint="eastAsia"/>
        </w:rPr>
        <w:t>的计算公式如下：</w:t>
      </w:r>
    </w:p>
    <w:p w:rsidR="005C70DB" w:rsidRDefault="00476B43" w:rsidP="005C70DB">
      <w:pPr>
        <w:ind w:left="851" w:right="840"/>
        <w:jc w:val="right"/>
      </w:pPr>
      <w:r>
        <w:object w:dxaOrig="1440" w:dyaOrig="1440">
          <v:shape id="_x0000_s1143" type="#_x0000_t75" style="position:absolute;left:0;text-align:left;margin-left:73.9pt;margin-top:-1.05pt;width:186.8pt;height:42.1pt;z-index:251667968;mso-width-relative:page;mso-height-relative:page">
            <v:imagedata r:id="rId40" o:title=""/>
          </v:shape>
          <o:OLEObject Type="Embed" ProgID="Equation.DSMT4" ShapeID="_x0000_s1143" DrawAspect="Content" ObjectID="_1702131376" r:id="rId41"/>
        </w:object>
      </w:r>
    </w:p>
    <w:p w:rsidR="005C70DB" w:rsidRDefault="006D7B4B" w:rsidP="006D7B4B">
      <w:pPr>
        <w:ind w:left="851" w:right="1260"/>
        <w:jc w:val="center"/>
      </w:pPr>
      <w:r>
        <w:rPr>
          <w:rFonts w:hint="eastAsia"/>
        </w:rPr>
        <w:t xml:space="preserve">                                                      </w:t>
      </w:r>
      <w:r w:rsidR="005C70DB">
        <w:rPr>
          <w:rFonts w:hint="eastAsia"/>
        </w:rPr>
        <w:t>（</w:t>
      </w:r>
      <w:r w:rsidR="005C70DB">
        <w:t>5.</w:t>
      </w:r>
      <w:r w:rsidR="005C70DB">
        <w:rPr>
          <w:rFonts w:hint="eastAsia"/>
        </w:rPr>
        <w:t>3</w:t>
      </w:r>
      <w:r w:rsidR="005C70DB">
        <w:t>.1</w:t>
      </w:r>
      <w:r w:rsidR="005C70DB">
        <w:rPr>
          <w:rFonts w:hint="eastAsia"/>
        </w:rPr>
        <w:t>-1</w:t>
      </w:r>
      <w:r w:rsidR="005C70DB">
        <w:rPr>
          <w:rFonts w:hint="eastAsia"/>
        </w:rPr>
        <w:t>）</w:t>
      </w:r>
    </w:p>
    <w:p w:rsidR="005C70DB" w:rsidRDefault="005C70DB" w:rsidP="005C70DB">
      <w:pPr>
        <w:ind w:left="851"/>
        <w:rPr>
          <w:szCs w:val="21"/>
        </w:rPr>
      </w:pPr>
      <w:r>
        <w:rPr>
          <w:rFonts w:hint="eastAsia"/>
          <w:szCs w:val="21"/>
        </w:rPr>
        <w:t xml:space="preserve">             </w:t>
      </w:r>
    </w:p>
    <w:p w:rsidR="005C70DB" w:rsidRPr="00146847" w:rsidRDefault="005C70DB"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Pr="00146847">
        <w:rPr>
          <w:rFonts w:asciiTheme="minorEastAsia" w:eastAsiaTheme="minorEastAsia" w:hAnsiTheme="minorEastAsia"/>
          <w:position w:val="-12"/>
          <w:szCs w:val="21"/>
        </w:rPr>
        <w:object w:dxaOrig="402" w:dyaOrig="360">
          <v:shape id="_x0000_i1038" type="#_x0000_t75" style="width:20.65pt;height:18.8pt" o:ole="">
            <v:imagedata r:id="rId42" o:title=""/>
          </v:shape>
          <o:OLEObject Type="Embed" ProgID="Equation.DSMT4" ShapeID="_x0000_i1038" DrawAspect="Content" ObjectID="_1702131367" r:id="rId43"/>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rsidR="005C70DB" w:rsidRPr="006D7B4B" w:rsidRDefault="005C70DB" w:rsidP="00B30AD5">
      <w:pPr>
        <w:ind w:left="851"/>
        <w:rPr>
          <w:szCs w:val="21"/>
        </w:rPr>
      </w:pPr>
      <w:r w:rsidRPr="00146847">
        <w:rPr>
          <w:rFonts w:asciiTheme="minorEastAsia" w:eastAsiaTheme="minorEastAsia" w:hAnsiTheme="minorEastAsia"/>
          <w:szCs w:val="21"/>
        </w:rPr>
        <w:t xml:space="preserve">      </w:t>
      </w:r>
      <w:r w:rsidRPr="00146847">
        <w:rPr>
          <w:rFonts w:asciiTheme="minorEastAsia" w:eastAsiaTheme="minorEastAsia" w:hAnsiTheme="minorEastAsia"/>
          <w:position w:val="-12"/>
          <w:szCs w:val="21"/>
        </w:rPr>
        <w:object w:dxaOrig="305" w:dyaOrig="360">
          <v:shape id="_x0000_i1039" type="#_x0000_t75" style="width:15.05pt;height:18.8pt" o:ole="">
            <v:imagedata r:id="rId44" o:title=""/>
          </v:shape>
          <o:OLEObject Type="Embed" ProgID="Equation.DSMT4" ShapeID="_x0000_i1039" DrawAspect="Content" ObjectID="_1702131368" r:id="rId45"/>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sidR="00932AD1">
        <w:rPr>
          <w:rFonts w:hint="eastAsia"/>
          <w:szCs w:val="21"/>
        </w:rPr>
        <w:t>5.3.1</w:t>
      </w:r>
      <w:r w:rsidRPr="006D7B4B">
        <w:rPr>
          <w:szCs w:val="21"/>
        </w:rPr>
        <w:t>中第</w:t>
      </w:r>
      <w:r w:rsidRPr="006D7B4B">
        <w:rPr>
          <w:szCs w:val="21"/>
        </w:rPr>
        <w:t>i</w:t>
      </w:r>
      <w:r w:rsidRPr="006D7B4B">
        <w:rPr>
          <w:szCs w:val="21"/>
        </w:rPr>
        <w:t>个频带的基准值；</w:t>
      </w:r>
    </w:p>
    <w:p w:rsidR="005C70DB" w:rsidRPr="00146847" w:rsidRDefault="005C70DB" w:rsidP="00B30AD5">
      <w:pPr>
        <w:ind w:left="851"/>
        <w:rPr>
          <w:rFonts w:asciiTheme="minorEastAsia" w:eastAsiaTheme="minorEastAsia" w:hAnsiTheme="minorEastAsia"/>
          <w:szCs w:val="21"/>
        </w:rPr>
      </w:pPr>
      <w:r w:rsidRPr="006D7B4B">
        <w:rPr>
          <w:rFonts w:eastAsiaTheme="minorEastAsia"/>
          <w:szCs w:val="21"/>
        </w:rPr>
        <w:t xml:space="preserve">      </w:t>
      </w:r>
      <w:r w:rsidRPr="006D7B4B">
        <w:rPr>
          <w:rFonts w:eastAsiaTheme="minorEastAsia"/>
          <w:position w:val="-12"/>
          <w:szCs w:val="21"/>
        </w:rPr>
        <w:object w:dxaOrig="305" w:dyaOrig="360">
          <v:shape id="_x0000_i1040" type="#_x0000_t75" style="width:15.05pt;height:18.8pt" o:ole="">
            <v:imagedata r:id="rId46" o:title=""/>
          </v:shape>
          <o:OLEObject Type="Embed" ProgID="Equation.DSMT4" ShapeID="_x0000_i1040" DrawAspect="Content" ObjectID="_1702131369" r:id="rId47"/>
        </w:object>
      </w:r>
      <w:r w:rsidRPr="006D7B4B">
        <w:rPr>
          <w:rFonts w:eastAsiaTheme="minorEastAsia"/>
          <w:szCs w:val="21"/>
        </w:rPr>
        <w:t>—</w:t>
      </w:r>
      <w:r w:rsidRPr="006D7B4B">
        <w:rPr>
          <w:szCs w:val="21"/>
        </w:rPr>
        <w:t xml:space="preserve"> </w:t>
      </w:r>
      <w:r w:rsidRPr="006D7B4B">
        <w:rPr>
          <w:szCs w:val="21"/>
        </w:rPr>
        <w:t>第</w:t>
      </w:r>
      <w:r w:rsidRPr="006D7B4B">
        <w:rPr>
          <w:szCs w:val="21"/>
        </w:rPr>
        <w:t>i</w:t>
      </w:r>
      <w:r w:rsidRPr="006D7B4B">
        <w:rPr>
          <w:szCs w:val="21"/>
        </w:rPr>
        <w:t>个频带的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rsidR="005C70DB" w:rsidRDefault="005C70DB" w:rsidP="00787D4C">
      <w:pPr>
        <w:ind w:firstLineChars="200" w:firstLine="420"/>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w:t>
      </w:r>
      <w:r>
        <w:rPr>
          <w:rFonts w:hint="eastAsia"/>
          <w:szCs w:val="21"/>
        </w:rPr>
        <w:t>1dB</w:t>
      </w:r>
    </w:p>
    <w:p w:rsidR="005C70DB" w:rsidRDefault="00476B43" w:rsidP="006D7B4B">
      <w:pPr>
        <w:ind w:left="851"/>
      </w:pPr>
      <w:r>
        <w:rPr>
          <w:noProof/>
        </w:rPr>
        <w:object w:dxaOrig="1440" w:dyaOrig="1440">
          <v:shape id="_x0000_s1144" type="#_x0000_t75" style="position:absolute;left:0;text-align:left;margin-left:106.4pt;margin-top:4.25pt;width:59.1pt;height:33.95pt;z-index:251668992">
            <v:imagedata r:id="rId48" o:title=""/>
          </v:shape>
          <o:OLEObject Type="Embed" ProgID="Equation.DSMT4" ShapeID="_x0000_s1144" DrawAspect="Content" ObjectID="_1702131377" r:id="rId49"/>
        </w:object>
      </w:r>
      <w:r w:rsidR="005C70DB">
        <w:rPr>
          <w:rFonts w:hint="eastAsia"/>
        </w:rPr>
        <w:t xml:space="preserve"> </w:t>
      </w:r>
      <w:r w:rsidR="005C70DB">
        <w:t xml:space="preserve"> </w:t>
      </w:r>
    </w:p>
    <w:p w:rsidR="005C70DB" w:rsidRDefault="005C70DB"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rsidR="005C70DB" w:rsidRDefault="005C70DB" w:rsidP="006D7B4B">
      <w:pPr>
        <w:ind w:left="945" w:hangingChars="450" w:hanging="945"/>
        <w:rPr>
          <w:szCs w:val="21"/>
        </w:rPr>
      </w:pPr>
      <w:r>
        <w:rPr>
          <w:rFonts w:hint="eastAsia"/>
          <w:szCs w:val="21"/>
        </w:rPr>
        <w:t xml:space="preserve">                                                                              </w:t>
      </w:r>
    </w:p>
    <w:p w:rsidR="006F2E05" w:rsidRDefault="005C70DB" w:rsidP="00787D4C">
      <w:pPr>
        <w:widowControl w:val="0"/>
        <w:spacing w:line="400" w:lineRule="atLeast"/>
        <w:ind w:firstLineChars="200" w:firstLine="420"/>
        <w:jc w:val="both"/>
      </w:pPr>
      <w:r>
        <w:rPr>
          <w:rFonts w:hint="eastAsia"/>
        </w:rPr>
        <w:t>式中：</w:t>
      </w:r>
      <w:r w:rsidR="003573C1">
        <w:t>i</w:t>
      </w:r>
      <w:r>
        <w:rPr>
          <w:rFonts w:hint="eastAsia"/>
        </w:rPr>
        <w:t>—频带的序号，</w:t>
      </w:r>
      <w:r>
        <w:t>i=1~5</w:t>
      </w:r>
      <w:r>
        <w:rPr>
          <w:rFonts w:hint="eastAsia"/>
        </w:rPr>
        <w:t>，代表</w:t>
      </w:r>
      <w:r>
        <w:t>125~2000Hz</w:t>
      </w:r>
      <w:r>
        <w:rPr>
          <w:rFonts w:hint="eastAsia"/>
        </w:rPr>
        <w:t>范围内的</w:t>
      </w:r>
      <w:r>
        <w:t>5</w:t>
      </w:r>
      <w:r>
        <w:rPr>
          <w:rFonts w:hint="eastAsia"/>
        </w:rPr>
        <w:t>个中心频率；</w:t>
      </w:r>
    </w:p>
    <w:p w:rsidR="002C08C0" w:rsidRPr="002B085D" w:rsidRDefault="00685360" w:rsidP="00685360">
      <w:pPr>
        <w:jc w:val="center"/>
        <w:rPr>
          <w:rFonts w:ascii="黑体" w:eastAsia="黑体" w:hAnsi="黑体"/>
          <w:b/>
          <w:i/>
          <w:lang w:val="en-US"/>
        </w:rPr>
      </w:pPr>
      <w:bookmarkStart w:id="67" w:name="_Hlk504140780"/>
      <w:r>
        <w:rPr>
          <w:rFonts w:ascii="黑体" w:eastAsia="黑体" w:hAnsi="黑体" w:hint="eastAsia"/>
          <w:lang w:val="en-US"/>
        </w:rPr>
        <w:t xml:space="preserve">              </w:t>
      </w:r>
      <w:r w:rsidR="002C08C0" w:rsidRPr="002B085D">
        <w:rPr>
          <w:rFonts w:ascii="黑体" w:eastAsia="黑体" w:hAnsi="黑体" w:hint="eastAsia"/>
          <w:lang w:val="en-US"/>
        </w:rPr>
        <w:t>表</w:t>
      </w:r>
      <w:r w:rsidR="002C08C0" w:rsidRPr="002B085D">
        <w:rPr>
          <w:rFonts w:ascii="黑体" w:eastAsia="黑体" w:hAnsi="黑体"/>
          <w:lang w:val="en-US"/>
        </w:rPr>
        <w:t>5.3</w:t>
      </w:r>
      <w:r w:rsidR="00E922BE">
        <w:rPr>
          <w:rFonts w:ascii="黑体" w:eastAsia="黑体" w:hAnsi="黑体"/>
          <w:lang w:val="en-US"/>
        </w:rPr>
        <w:t>.1</w:t>
      </w:r>
      <w:r w:rsidR="002C08C0" w:rsidRPr="002B085D">
        <w:rPr>
          <w:rFonts w:ascii="黑体" w:eastAsia="黑体" w:hAnsi="黑体"/>
          <w:lang w:val="en-US"/>
        </w:rPr>
        <w:t xml:space="preserve">  </w:t>
      </w:r>
      <w:r w:rsidR="002C08C0" w:rsidRPr="002B085D">
        <w:rPr>
          <w:rFonts w:ascii="黑体" w:eastAsia="黑体" w:hAnsi="黑体" w:hint="eastAsia"/>
          <w:lang w:val="en-US"/>
        </w:rPr>
        <w:t>各频带基准值</w:t>
      </w:r>
      <w:r w:rsidR="002C08C0" w:rsidRPr="002B085D">
        <w:rPr>
          <w:rFonts w:ascii="黑体" w:eastAsia="黑体" w:hAnsi="黑体"/>
          <w:lang w:val="en-US"/>
        </w:rPr>
        <w:t xml:space="preserve">                </w:t>
      </w:r>
      <w:r w:rsidR="002C08C0" w:rsidRPr="002B085D">
        <w:rPr>
          <w:rFonts w:ascii="黑体" w:eastAsia="黑体" w:hAnsi="黑体" w:hint="eastAsia"/>
          <w:lang w:val="en-US"/>
        </w:rPr>
        <w:t>单位：</w:t>
      </w:r>
      <w:r w:rsidR="002C08C0"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bookmarkStart w:id="68" w:name="_Hlk504140940"/>
            <w:r>
              <w:rPr>
                <w:rFonts w:ascii="宋体" w:hAnsi="宋体" w:cs="宋体" w:hint="eastAsia"/>
                <w:color w:val="000000"/>
                <w:szCs w:val="21"/>
              </w:rPr>
              <w:t>频率</w:t>
            </w:r>
          </w:p>
        </w:tc>
        <w:tc>
          <w:tcPr>
            <w:tcW w:w="1416" w:type="dxa"/>
            <w:shd w:val="clear" w:color="auto" w:fill="D9D9D9"/>
            <w:vAlign w:val="center"/>
          </w:tcPr>
          <w:p w:rsidR="002C08C0" w:rsidRDefault="002C08C0" w:rsidP="003629E3">
            <w:pPr>
              <w:jc w:val="center"/>
            </w:pPr>
            <w:r>
              <w:rPr>
                <w:rFonts w:hint="eastAsia"/>
              </w:rPr>
              <w:t>125</w:t>
            </w:r>
            <w:r>
              <w:t>Hz</w:t>
            </w:r>
          </w:p>
        </w:tc>
        <w:tc>
          <w:tcPr>
            <w:tcW w:w="1416" w:type="dxa"/>
            <w:shd w:val="clear" w:color="auto" w:fill="D9D9D9"/>
            <w:vAlign w:val="center"/>
          </w:tcPr>
          <w:p w:rsidR="002C08C0" w:rsidRDefault="002C08C0" w:rsidP="003629E3">
            <w:pPr>
              <w:jc w:val="center"/>
            </w:pPr>
            <w:r>
              <w:rPr>
                <w:rFonts w:hint="eastAsia"/>
              </w:rPr>
              <w:t>250</w:t>
            </w:r>
            <w:r>
              <w:t xml:space="preserve"> Hz</w:t>
            </w:r>
          </w:p>
        </w:tc>
        <w:tc>
          <w:tcPr>
            <w:tcW w:w="1416" w:type="dxa"/>
            <w:shd w:val="clear" w:color="auto" w:fill="D9D9D9"/>
            <w:vAlign w:val="center"/>
          </w:tcPr>
          <w:p w:rsidR="002C08C0" w:rsidRDefault="002C08C0" w:rsidP="003629E3">
            <w:pPr>
              <w:jc w:val="center"/>
            </w:pPr>
            <w:r>
              <w:rPr>
                <w:rFonts w:hint="eastAsia"/>
              </w:rPr>
              <w:t>500</w:t>
            </w:r>
            <w:r>
              <w:t xml:space="preserve"> Hz</w:t>
            </w:r>
          </w:p>
        </w:tc>
        <w:tc>
          <w:tcPr>
            <w:tcW w:w="1416" w:type="dxa"/>
            <w:shd w:val="clear" w:color="auto" w:fill="D9D9D9"/>
            <w:vAlign w:val="center"/>
          </w:tcPr>
          <w:p w:rsidR="002C08C0" w:rsidRDefault="002C08C0" w:rsidP="003629E3">
            <w:pPr>
              <w:jc w:val="center"/>
            </w:pPr>
            <w:r>
              <w:rPr>
                <w:rFonts w:hint="eastAsia"/>
              </w:rPr>
              <w:t>1000</w:t>
            </w:r>
            <w:r>
              <w:t xml:space="preserve"> Hz</w:t>
            </w:r>
          </w:p>
        </w:tc>
        <w:tc>
          <w:tcPr>
            <w:tcW w:w="1418" w:type="dxa"/>
            <w:shd w:val="clear" w:color="auto" w:fill="D9D9D9"/>
            <w:vAlign w:val="center"/>
          </w:tcPr>
          <w:p w:rsidR="002C08C0" w:rsidRDefault="002C08C0" w:rsidP="003629E3">
            <w:pPr>
              <w:jc w:val="center"/>
            </w:pPr>
            <w:r>
              <w:rPr>
                <w:rFonts w:hint="eastAsia"/>
              </w:rPr>
              <w:t>2000</w:t>
            </w:r>
            <w:r>
              <w:t xml:space="preserve"> Hz</w:t>
            </w:r>
          </w:p>
        </w:tc>
      </w:tr>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r>
              <w:rPr>
                <w:rFonts w:ascii="宋体" w:hAnsi="宋体" w:cs="宋体" w:hint="eastAsia"/>
                <w:color w:val="000000"/>
                <w:szCs w:val="21"/>
              </w:rPr>
              <w:t>倍频程基准值K</w:t>
            </w:r>
            <w:r>
              <w:rPr>
                <w:rFonts w:ascii="宋体" w:hAnsi="宋体" w:cs="宋体" w:hint="eastAsia"/>
                <w:color w:val="000000"/>
                <w:szCs w:val="21"/>
                <w:vertAlign w:val="subscript"/>
              </w:rPr>
              <w:t>i</w:t>
            </w:r>
          </w:p>
        </w:tc>
        <w:tc>
          <w:tcPr>
            <w:tcW w:w="1416" w:type="dxa"/>
            <w:vAlign w:val="center"/>
          </w:tcPr>
          <w:p w:rsidR="002C08C0" w:rsidRDefault="002C08C0" w:rsidP="003629E3">
            <w:pPr>
              <w:jc w:val="center"/>
            </w:pPr>
            <w:r>
              <w:rPr>
                <w:rFonts w:ascii="宋体" w:hAnsi="宋体" w:cs="宋体" w:hint="eastAsia"/>
                <w:color w:val="000000"/>
                <w:szCs w:val="21"/>
              </w:rPr>
              <w:t>-16</w:t>
            </w:r>
          </w:p>
        </w:tc>
        <w:tc>
          <w:tcPr>
            <w:tcW w:w="1416" w:type="dxa"/>
            <w:vAlign w:val="center"/>
          </w:tcPr>
          <w:p w:rsidR="002C08C0" w:rsidRDefault="002C08C0" w:rsidP="003629E3">
            <w:pPr>
              <w:jc w:val="center"/>
            </w:pPr>
            <w:r>
              <w:rPr>
                <w:rFonts w:ascii="宋体" w:hAnsi="宋体" w:cs="宋体" w:hint="eastAsia"/>
                <w:color w:val="000000"/>
                <w:szCs w:val="21"/>
              </w:rPr>
              <w:t>-7</w:t>
            </w:r>
          </w:p>
        </w:tc>
        <w:tc>
          <w:tcPr>
            <w:tcW w:w="1416" w:type="dxa"/>
            <w:vAlign w:val="center"/>
          </w:tcPr>
          <w:p w:rsidR="002C08C0" w:rsidRDefault="002C08C0" w:rsidP="003629E3">
            <w:pPr>
              <w:jc w:val="center"/>
            </w:pPr>
            <w:r>
              <w:rPr>
                <w:rFonts w:ascii="宋体" w:hAnsi="宋体" w:cs="宋体" w:hint="eastAsia"/>
                <w:color w:val="000000"/>
                <w:szCs w:val="21"/>
              </w:rPr>
              <w:t>0</w:t>
            </w:r>
          </w:p>
        </w:tc>
        <w:tc>
          <w:tcPr>
            <w:tcW w:w="1416" w:type="dxa"/>
            <w:vAlign w:val="center"/>
          </w:tcPr>
          <w:p w:rsidR="002C08C0" w:rsidRDefault="002C08C0" w:rsidP="003629E3">
            <w:pPr>
              <w:jc w:val="center"/>
            </w:pPr>
            <w:r>
              <w:rPr>
                <w:rFonts w:hint="eastAsia"/>
              </w:rPr>
              <w:t>3</w:t>
            </w:r>
          </w:p>
        </w:tc>
        <w:tc>
          <w:tcPr>
            <w:tcW w:w="1418" w:type="dxa"/>
            <w:vAlign w:val="center"/>
          </w:tcPr>
          <w:p w:rsidR="002C08C0" w:rsidRDefault="002C08C0" w:rsidP="003629E3">
            <w:pPr>
              <w:jc w:val="center"/>
            </w:pPr>
            <w:r>
              <w:rPr>
                <w:rFonts w:hint="eastAsia"/>
              </w:rPr>
              <w:t>4</w:t>
            </w:r>
          </w:p>
        </w:tc>
      </w:tr>
    </w:tbl>
    <w:p w:rsidR="006F2E05" w:rsidRDefault="006F2E05" w:rsidP="006F2E05">
      <w:pPr>
        <w:pStyle w:val="3"/>
        <w:tabs>
          <w:tab w:val="left" w:pos="578"/>
        </w:tabs>
      </w:pPr>
      <w:bookmarkStart w:id="69" w:name="_Toc91518592"/>
      <w:bookmarkEnd w:id="67"/>
      <w:bookmarkEnd w:id="68"/>
      <w:r>
        <w:rPr>
          <w:rFonts w:hint="eastAsia"/>
        </w:rPr>
        <w:t>门窗计权</w:t>
      </w:r>
      <w:r w:rsidRPr="00757798">
        <w:rPr>
          <w:rFonts w:hint="eastAsia"/>
        </w:rPr>
        <w:t>隔声量</w:t>
      </w:r>
      <w:bookmarkEnd w:id="69"/>
    </w:p>
    <w:p w:rsidR="006F2E05" w:rsidRPr="00146847" w:rsidRDefault="00CA1ECA"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sidR="007F2A19">
        <w:rPr>
          <w:rFonts w:hint="eastAsia"/>
          <w:lang w:val="en-US"/>
        </w:rPr>
        <w:t>表</w:t>
      </w:r>
      <w:r w:rsidR="007F2A19">
        <w:rPr>
          <w:rFonts w:hint="eastAsia"/>
          <w:lang w:val="en-US"/>
        </w:rPr>
        <w:t>5.5-2</w:t>
      </w:r>
      <w:r>
        <w:rPr>
          <w:rFonts w:hint="eastAsia"/>
          <w:lang w:val="en-US"/>
        </w:rPr>
        <w:t>中。</w:t>
      </w:r>
    </w:p>
    <w:p w:rsidR="006F2E05" w:rsidRDefault="006F2E05" w:rsidP="006F2E05">
      <w:pPr>
        <w:pStyle w:val="2"/>
      </w:pPr>
      <w:bookmarkStart w:id="70" w:name="_Toc91518593"/>
      <w:r>
        <w:rPr>
          <w:rFonts w:hint="eastAsia"/>
        </w:rPr>
        <w:t>构件空气声</w:t>
      </w:r>
      <w:bookmarkStart w:id="71" w:name="_Toc497903419"/>
      <w:r>
        <w:rPr>
          <w:rFonts w:hint="eastAsia"/>
        </w:rPr>
        <w:t>隔声频谱修正量</w:t>
      </w:r>
      <w:bookmarkEnd w:id="70"/>
      <w:bookmarkEnd w:id="71"/>
    </w:p>
    <w:p w:rsidR="00CF2F38" w:rsidRDefault="00726E2A" w:rsidP="00726E2A">
      <w:pPr>
        <w:spacing w:line="400" w:lineRule="atLeast"/>
        <w:rPr>
          <w:kern w:val="2"/>
          <w:szCs w:val="21"/>
          <w:lang w:val="en-US"/>
        </w:rPr>
      </w:pPr>
      <w:r>
        <w:rPr>
          <w:rFonts w:hint="eastAsia"/>
          <w:kern w:val="2"/>
          <w:szCs w:val="21"/>
          <w:lang w:val="en-US"/>
        </w:rPr>
        <w:t xml:space="preserve">    </w:t>
      </w:r>
      <w:r w:rsidR="00CF2F38">
        <w:rPr>
          <w:rFonts w:hint="eastAsia"/>
          <w:kern w:val="2"/>
          <w:szCs w:val="21"/>
          <w:lang w:val="en-US"/>
        </w:rPr>
        <w:t>在得到门或者窗的</w:t>
      </w:r>
      <w:r w:rsidR="00CF2F38">
        <w:rPr>
          <w:kern w:val="2"/>
          <w:szCs w:val="21"/>
          <w:lang w:val="en-US"/>
        </w:rPr>
        <w:t>计权隔声量之后需要对频谱修正量进行计算，</w:t>
      </w:r>
      <w:r w:rsidR="00CF2F38">
        <w:rPr>
          <w:rFonts w:hint="eastAsia"/>
          <w:kern w:val="2"/>
          <w:szCs w:val="21"/>
          <w:lang w:val="en-US"/>
        </w:rPr>
        <w:t>频谱</w:t>
      </w:r>
      <w:r w:rsidR="00CF2F38">
        <w:rPr>
          <w:kern w:val="2"/>
          <w:szCs w:val="21"/>
          <w:lang w:val="en-US"/>
        </w:rPr>
        <w:t>修正量</w:t>
      </w:r>
      <w:r w:rsidR="00CF2F38">
        <w:rPr>
          <w:rFonts w:hint="eastAsia"/>
          <w:kern w:val="2"/>
          <w:szCs w:val="21"/>
          <w:lang w:val="en-US"/>
        </w:rPr>
        <w:t>是</w:t>
      </w:r>
      <w:r w:rsidR="00CF2F38">
        <w:rPr>
          <w:kern w:val="2"/>
          <w:szCs w:val="21"/>
          <w:lang w:val="en-US"/>
        </w:rPr>
        <w:t>空气声隔声</w:t>
      </w:r>
      <w:r w:rsidR="00CF2F38">
        <w:rPr>
          <w:rFonts w:hint="eastAsia"/>
          <w:kern w:val="2"/>
          <w:szCs w:val="21"/>
          <w:lang w:val="en-US"/>
        </w:rPr>
        <w:t>单值</w:t>
      </w:r>
      <w:r w:rsidR="00CF2F38">
        <w:rPr>
          <w:kern w:val="2"/>
          <w:szCs w:val="21"/>
          <w:lang w:val="en-US"/>
        </w:rPr>
        <w:t>评价量的修正值</w:t>
      </w:r>
      <w:r w:rsidR="00CF2F38">
        <w:rPr>
          <w:rFonts w:hint="eastAsia"/>
          <w:kern w:val="2"/>
          <w:szCs w:val="21"/>
          <w:lang w:val="en-US"/>
        </w:rPr>
        <w:t>。</w:t>
      </w:r>
    </w:p>
    <w:p w:rsidR="00CF2F38" w:rsidRDefault="00CF2F38" w:rsidP="00CF2F38">
      <w:pPr>
        <w:spacing w:line="400" w:lineRule="atLeast"/>
        <w:ind w:firstLineChars="200" w:firstLine="420"/>
        <w:rPr>
          <w:rFonts w:ascii="宋体" w:hAnsi="宋体"/>
        </w:rPr>
      </w:pPr>
      <w:r>
        <w:rPr>
          <w:rFonts w:hint="eastAsia"/>
          <w:kern w:val="2"/>
          <w:szCs w:val="21"/>
          <w:lang w:val="en-US"/>
        </w:rPr>
        <w:t>频谱修正量</w:t>
      </w:r>
      <w:r>
        <w:rPr>
          <w:kern w:val="2"/>
          <w:szCs w:val="21"/>
          <w:lang w:val="en-US"/>
        </w:rPr>
        <w:t>C</w:t>
      </w:r>
      <w:r w:rsidRPr="00B36151">
        <w:rPr>
          <w:kern w:val="2"/>
          <w:szCs w:val="21"/>
          <w:vertAlign w:val="subscript"/>
          <w:lang w:val="en-US"/>
        </w:rPr>
        <w:t>j</w:t>
      </w:r>
      <w:r>
        <w:rPr>
          <w:rFonts w:hint="eastAsia"/>
          <w:kern w:val="2"/>
          <w:szCs w:val="21"/>
          <w:lang w:val="en-US"/>
        </w:rPr>
        <w:t>按下式计算：</w:t>
      </w:r>
    </w:p>
    <w:p w:rsidR="00CF2F38" w:rsidRDefault="00476B43" w:rsidP="00CF2F38">
      <w:pPr>
        <w:ind w:leftChars="200" w:left="420"/>
      </w:pPr>
      <w:r>
        <w:object w:dxaOrig="1440" w:dyaOrig="1440">
          <v:shape id="_x0000_s1145" type="#_x0000_t75" style="position:absolute;left:0;text-align:left;margin-left:49.4pt;margin-top:5.2pt;width:147.15pt;height:21.3pt;z-index:251671040;mso-width-relative:page;mso-height-relative:page">
            <v:imagedata r:id="rId50" o:title=""/>
          </v:shape>
          <o:OLEObject Type="Embed" ProgID="Equation.DSMT4" ShapeID="_x0000_s1145" DrawAspect="Content" ObjectID="_1702131378" r:id="rId51"/>
        </w:object>
      </w:r>
    </w:p>
    <w:p w:rsidR="00CF2F38" w:rsidRDefault="00CF2F38" w:rsidP="00CF2F38">
      <w:pPr>
        <w:ind w:leftChars="200" w:left="420"/>
      </w:pPr>
      <w:r>
        <w:rPr>
          <w:rFonts w:hint="eastAsia"/>
        </w:rPr>
        <w:t xml:space="preserve">                                                         </w:t>
      </w:r>
      <w:r w:rsidR="00685360">
        <w:t xml:space="preserve">   </w:t>
      </w:r>
      <w:r>
        <w:rPr>
          <w:rFonts w:hint="eastAsia"/>
        </w:rPr>
        <w:t xml:space="preserve">   </w:t>
      </w:r>
      <w:r>
        <w:rPr>
          <w:rFonts w:hint="eastAsia"/>
        </w:rPr>
        <w:t>（</w:t>
      </w:r>
      <w:r>
        <w:rPr>
          <w:rFonts w:hint="eastAsia"/>
        </w:rPr>
        <w:t>5.4.1</w:t>
      </w:r>
      <w:r>
        <w:rPr>
          <w:rFonts w:hint="eastAsia"/>
        </w:rPr>
        <w:t>）</w:t>
      </w:r>
    </w:p>
    <w:p w:rsidR="00CF2F38" w:rsidRDefault="00CF2F38"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rsidR="00CF2F38" w:rsidRDefault="00CF2F38"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CF2F38" w:rsidRDefault="00CF2F38" w:rsidP="00CF2F38">
      <w:pPr>
        <w:pStyle w:val="a0"/>
        <w:ind w:firstLine="420"/>
        <w:rPr>
          <w:lang w:val="en-US"/>
        </w:rPr>
      </w:pPr>
      <w:r>
        <w:rPr>
          <w:lang w:val="en-US"/>
        </w:rPr>
        <w:t xml:space="preserve"> </w:t>
      </w:r>
      <w:r>
        <w:rPr>
          <w:position w:val="-6"/>
          <w:sz w:val="24"/>
          <w:szCs w:val="24"/>
        </w:rPr>
        <w:object w:dxaOrig="125" w:dyaOrig="263">
          <v:shape id="_x0000_i1043" type="#_x0000_t75" style="width:5.65pt;height:13.15pt" o:ole="">
            <v:imagedata r:id="rId52" o:title=""/>
          </v:shape>
          <o:OLEObject Type="Embed" ProgID="Equation.DSMT4" ShapeID="_x0000_i1043" DrawAspect="Content" ObjectID="_1702131370" r:id="rId53"/>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rsidR="00CF2F38" w:rsidRDefault="00CF2F38" w:rsidP="00CF2F38">
      <w:pPr>
        <w:pStyle w:val="a0"/>
        <w:ind w:firstLine="420"/>
        <w:rPr>
          <w:lang w:val="en-US"/>
        </w:rPr>
      </w:pPr>
      <w:r>
        <w:rPr>
          <w:lang w:val="en-US"/>
        </w:rPr>
        <w:t xml:space="preserve"> L</w:t>
      </w:r>
      <w:r>
        <w:rPr>
          <w:vertAlign w:val="subscript"/>
          <w:lang w:val="en-US"/>
        </w:rPr>
        <w:t xml:space="preserve">ij </w:t>
      </w:r>
      <w:r>
        <w:rPr>
          <w:rFonts w:hint="eastAsia"/>
          <w:lang w:val="en-US"/>
        </w:rPr>
        <w:t>—第</w:t>
      </w:r>
      <w:r>
        <w:rPr>
          <w:lang w:val="en-US"/>
        </w:rPr>
        <w:t>j</w:t>
      </w:r>
      <w:r>
        <w:rPr>
          <w:rFonts w:hint="eastAsia"/>
          <w:lang w:val="en-US"/>
        </w:rPr>
        <w:t>号频谱的第</w:t>
      </w:r>
      <w:r>
        <w:rPr>
          <w:lang w:val="en-US"/>
        </w:rPr>
        <w:t>i</w:t>
      </w:r>
      <w:r>
        <w:rPr>
          <w:rFonts w:hint="eastAsia"/>
          <w:lang w:val="en-US"/>
        </w:rPr>
        <w:t>个频带的声压级；</w:t>
      </w:r>
    </w:p>
    <w:p w:rsidR="00CF2F38" w:rsidRDefault="00CF2F38"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个频带的隔声量，精确到</w:t>
      </w:r>
      <w:r>
        <w:rPr>
          <w:kern w:val="2"/>
          <w:szCs w:val="21"/>
          <w:lang w:val="en-US"/>
        </w:rPr>
        <w:t>0.1dB</w:t>
      </w:r>
      <w:r>
        <w:rPr>
          <w:rFonts w:hint="eastAsia"/>
          <w:kern w:val="2"/>
          <w:szCs w:val="21"/>
          <w:lang w:val="en-US"/>
        </w:rPr>
        <w:t>。</w:t>
      </w:r>
    </w:p>
    <w:p w:rsidR="00CF2F38" w:rsidRDefault="00CF2F38"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rsidR="00CF2F38" w:rsidRDefault="00CF2F38" w:rsidP="00CF2F38">
      <w:pPr>
        <w:spacing w:line="400" w:lineRule="atLeast"/>
        <w:ind w:firstLineChars="200" w:firstLine="420"/>
        <w:rPr>
          <w:kern w:val="2"/>
          <w:szCs w:val="21"/>
          <w:lang w:val="en-US"/>
        </w:rPr>
      </w:pPr>
      <w:r>
        <w:rPr>
          <w:rFonts w:hint="eastAsia"/>
          <w:kern w:val="2"/>
          <w:szCs w:val="21"/>
          <w:lang w:val="en-US"/>
        </w:rPr>
        <w:lastRenderedPageBreak/>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rsidR="00CF2F38" w:rsidRDefault="00CF2F38" w:rsidP="00542CD6">
      <w:pPr>
        <w:jc w:val="center"/>
        <w:rPr>
          <w:rFonts w:ascii="黑体" w:eastAsia="黑体" w:hAnsi="黑体"/>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732A41" w:rsidTr="00921C05">
        <w:trPr>
          <w:trHeight w:val="415"/>
        </w:trPr>
        <w:tc>
          <w:tcPr>
            <w:tcW w:w="2977" w:type="dxa"/>
            <w:shd w:val="clear" w:color="auto" w:fill="D9D9D9"/>
            <w:vAlign w:val="center"/>
          </w:tcPr>
          <w:p w:rsidR="00732A41" w:rsidRDefault="00732A41" w:rsidP="00921C05">
            <w:pPr>
              <w:pStyle w:val="a0"/>
              <w:ind w:firstLineChars="0" w:firstLine="0"/>
              <w:jc w:val="center"/>
              <w:rPr>
                <w:lang w:val="en-US"/>
              </w:rPr>
            </w:pPr>
          </w:p>
        </w:tc>
        <w:tc>
          <w:tcPr>
            <w:tcW w:w="6139" w:type="dxa"/>
            <w:gridSpan w:val="5"/>
            <w:shd w:val="clear" w:color="auto" w:fill="D9D9D9"/>
            <w:vAlign w:val="center"/>
          </w:tcPr>
          <w:p w:rsidR="00732A41" w:rsidRDefault="00732A41" w:rsidP="00921C05">
            <w:pPr>
              <w:pStyle w:val="a0"/>
              <w:ind w:firstLineChars="0" w:firstLine="0"/>
              <w:jc w:val="center"/>
              <w:rPr>
                <w:lang w:val="en-US"/>
              </w:rPr>
            </w:pPr>
            <w:r>
              <w:rPr>
                <w:rFonts w:ascii="宋体" w:hAnsi="宋体" w:cs="宋体" w:hint="eastAsia"/>
                <w:color w:val="000000"/>
              </w:rPr>
              <w:t>声压级</w:t>
            </w:r>
            <w:r>
              <w:rPr>
                <w:rFonts w:ascii="宋体" w:hAnsi="宋体" w:cs="宋体" w:hint="eastAsia"/>
                <w:i/>
                <w:color w:val="000000"/>
              </w:rPr>
              <w:t>L</w:t>
            </w:r>
            <w:r>
              <w:rPr>
                <w:rFonts w:ascii="宋体" w:hAnsi="宋体" w:cs="宋体" w:hint="eastAsia"/>
                <w:i/>
                <w:color w:val="000000"/>
                <w:vertAlign w:val="subscript"/>
              </w:rPr>
              <w:t>ij</w:t>
            </w:r>
            <w:r>
              <w:rPr>
                <w:rFonts w:ascii="宋体" w:hAnsi="宋体" w:cs="宋体" w:hint="eastAsia"/>
                <w:color w:val="000000"/>
              </w:rPr>
              <w:t>（dB）——</w:t>
            </w:r>
            <w:r>
              <w:rPr>
                <w:rFonts w:ascii="宋体" w:hAnsi="宋体" w:cs="宋体"/>
                <w:color w:val="000000"/>
              </w:rPr>
              <w:t>倍频程</w:t>
            </w:r>
          </w:p>
        </w:tc>
      </w:tr>
      <w:tr w:rsidR="00732A41" w:rsidTr="00921C05">
        <w:trPr>
          <w:trHeight w:val="470"/>
        </w:trPr>
        <w:tc>
          <w:tcPr>
            <w:tcW w:w="297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频率</w:t>
            </w:r>
          </w:p>
        </w:tc>
        <w:tc>
          <w:tcPr>
            <w:tcW w:w="122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125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250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500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1000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2000 Hz</w:t>
            </w:r>
          </w:p>
        </w:tc>
      </w:tr>
      <w:tr w:rsidR="00732A41" w:rsidTr="00921C05">
        <w:trPr>
          <w:trHeight w:val="360"/>
        </w:trPr>
        <w:tc>
          <w:tcPr>
            <w:tcW w:w="2977" w:type="dxa"/>
            <w:shd w:val="clear" w:color="auto" w:fill="DDDDDD"/>
            <w:vAlign w:val="center"/>
          </w:tcPr>
          <w:p w:rsidR="00732A41" w:rsidRPr="00732A41" w:rsidRDefault="00732A41" w:rsidP="00921C05">
            <w:pPr>
              <w:jc w:val="center"/>
              <w:rPr>
                <w:color w:val="000000"/>
                <w:szCs w:val="21"/>
              </w:rPr>
            </w:pPr>
            <w:r w:rsidRPr="00732A41">
              <w:rPr>
                <w:color w:val="000000"/>
              </w:rPr>
              <w:t>计算</w:t>
            </w:r>
            <w:r w:rsidRPr="00732A41">
              <w:rPr>
                <w:kern w:val="2"/>
                <w:szCs w:val="21"/>
                <w:lang w:val="en-US"/>
              </w:rPr>
              <w:t>粉红噪声</w:t>
            </w:r>
            <w:r w:rsidRPr="00732A41">
              <w:rPr>
                <w:color w:val="000000"/>
              </w:rPr>
              <w:t>C</w:t>
            </w:r>
            <w:r w:rsidRPr="00732A41">
              <w:rPr>
                <w:color w:val="000000"/>
              </w:rPr>
              <w:t>的频谱</w:t>
            </w:r>
            <w:r w:rsidRPr="00732A41">
              <w:rPr>
                <w:color w:val="000000"/>
              </w:rPr>
              <w:t>1</w:t>
            </w:r>
          </w:p>
        </w:tc>
        <w:tc>
          <w:tcPr>
            <w:tcW w:w="1227" w:type="dxa"/>
            <w:vAlign w:val="center"/>
          </w:tcPr>
          <w:p w:rsidR="00732A41" w:rsidRPr="00732A41" w:rsidRDefault="00732A41" w:rsidP="00921C05">
            <w:pPr>
              <w:jc w:val="center"/>
              <w:rPr>
                <w:color w:val="000000"/>
                <w:szCs w:val="21"/>
              </w:rPr>
            </w:pPr>
            <w:r w:rsidRPr="00732A41">
              <w:rPr>
                <w:color w:val="000000"/>
                <w:szCs w:val="21"/>
              </w:rPr>
              <w:t>-21</w:t>
            </w:r>
          </w:p>
        </w:tc>
        <w:tc>
          <w:tcPr>
            <w:tcW w:w="1228"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-8</w:t>
            </w:r>
          </w:p>
        </w:tc>
        <w:tc>
          <w:tcPr>
            <w:tcW w:w="1228" w:type="dxa"/>
            <w:vAlign w:val="center"/>
          </w:tcPr>
          <w:p w:rsidR="00732A41" w:rsidRPr="00732A41" w:rsidRDefault="00732A41" w:rsidP="00921C05">
            <w:pPr>
              <w:jc w:val="center"/>
              <w:rPr>
                <w:color w:val="000000"/>
                <w:szCs w:val="21"/>
              </w:rPr>
            </w:pPr>
            <w:r w:rsidRPr="00732A41">
              <w:rPr>
                <w:color w:val="000000"/>
                <w:szCs w:val="21"/>
              </w:rPr>
              <w:t>-5</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r>
      <w:tr w:rsidR="00732A41" w:rsidTr="00921C05">
        <w:trPr>
          <w:trHeight w:val="360"/>
        </w:trPr>
        <w:tc>
          <w:tcPr>
            <w:tcW w:w="2977" w:type="dxa"/>
            <w:shd w:val="clear" w:color="auto" w:fill="DDDDDD"/>
            <w:vAlign w:val="center"/>
          </w:tcPr>
          <w:p w:rsidR="00732A41" w:rsidRPr="00732A41" w:rsidRDefault="00732A41" w:rsidP="00921C05">
            <w:pPr>
              <w:pStyle w:val="a0"/>
              <w:ind w:firstLineChars="0" w:firstLine="0"/>
              <w:jc w:val="center"/>
              <w:rPr>
                <w:lang w:val="en-US"/>
              </w:rPr>
            </w:pPr>
            <w:r w:rsidRPr="00732A41">
              <w:rPr>
                <w:lang w:val="en-US"/>
              </w:rPr>
              <w:t>计算</w:t>
            </w:r>
            <w:r w:rsidRPr="00732A41">
              <w:rPr>
                <w:kern w:val="2"/>
                <w:lang w:val="en-US"/>
              </w:rPr>
              <w:t>交通噪声</w:t>
            </w:r>
            <w:r w:rsidRPr="00732A41">
              <w:rPr>
                <w:lang w:val="en-US"/>
              </w:rPr>
              <w:t>Ctr</w:t>
            </w:r>
            <w:r w:rsidRPr="00732A41">
              <w:rPr>
                <w:lang w:val="en-US"/>
              </w:rPr>
              <w:t>的频谱</w:t>
            </w:r>
            <w:r w:rsidRPr="00732A41">
              <w:rPr>
                <w:lang w:val="en-US"/>
              </w:rPr>
              <w:t>2</w:t>
            </w:r>
          </w:p>
        </w:tc>
        <w:tc>
          <w:tcPr>
            <w:tcW w:w="1227"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-10</w:t>
            </w:r>
          </w:p>
        </w:tc>
        <w:tc>
          <w:tcPr>
            <w:tcW w:w="1228" w:type="dxa"/>
            <w:vAlign w:val="center"/>
          </w:tcPr>
          <w:p w:rsidR="00732A41" w:rsidRPr="00732A41" w:rsidRDefault="00732A41" w:rsidP="00921C05">
            <w:pPr>
              <w:jc w:val="center"/>
              <w:rPr>
                <w:color w:val="000000"/>
                <w:szCs w:val="21"/>
              </w:rPr>
            </w:pPr>
            <w:r w:rsidRPr="00732A41">
              <w:rPr>
                <w:color w:val="000000"/>
                <w:szCs w:val="21"/>
              </w:rPr>
              <w:t>-7</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c>
          <w:tcPr>
            <w:tcW w:w="1228" w:type="dxa"/>
            <w:vAlign w:val="center"/>
          </w:tcPr>
          <w:p w:rsidR="00732A41" w:rsidRPr="00732A41" w:rsidRDefault="00732A41" w:rsidP="00921C05">
            <w:pPr>
              <w:jc w:val="center"/>
              <w:rPr>
                <w:color w:val="000000"/>
                <w:szCs w:val="21"/>
              </w:rPr>
            </w:pPr>
            <w:r w:rsidRPr="00732A41">
              <w:rPr>
                <w:color w:val="000000"/>
                <w:szCs w:val="21"/>
              </w:rPr>
              <w:t>-6</w:t>
            </w:r>
          </w:p>
        </w:tc>
      </w:tr>
    </w:tbl>
    <w:p w:rsidR="006F2E05" w:rsidRDefault="00CF2F38" w:rsidP="006F2E05">
      <w:pPr>
        <w:pStyle w:val="a0"/>
        <w:ind w:firstLineChars="0" w:firstLine="0"/>
        <w:rPr>
          <w:lang w:val="en-US"/>
        </w:rPr>
      </w:pPr>
      <w:r>
        <w:rPr>
          <w:lang w:val="en-US"/>
        </w:rPr>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sidR="007F2A19">
        <w:rPr>
          <w:rFonts w:hint="eastAsia"/>
          <w:lang w:val="en-US"/>
        </w:rPr>
        <w:t>表</w:t>
      </w:r>
      <w:r w:rsidR="007F2A19">
        <w:rPr>
          <w:rFonts w:hint="eastAsia"/>
          <w:lang w:val="en-US"/>
        </w:rPr>
        <w:t>5.5-1</w:t>
      </w:r>
      <w:r>
        <w:rPr>
          <w:rFonts w:hint="eastAsia"/>
          <w:lang w:val="en-US"/>
        </w:rPr>
        <w:t>和</w:t>
      </w:r>
      <w:r w:rsidR="007F2A19">
        <w:rPr>
          <w:rFonts w:hint="eastAsia"/>
          <w:lang w:val="en-US"/>
        </w:rPr>
        <w:t>表</w:t>
      </w:r>
      <w:r w:rsidR="007F2A19">
        <w:rPr>
          <w:rFonts w:hint="eastAsia"/>
          <w:lang w:val="en-US"/>
        </w:rPr>
        <w:t>5.5-2</w:t>
      </w:r>
      <w:r>
        <w:rPr>
          <w:rFonts w:hint="eastAsia"/>
          <w:lang w:val="en-US"/>
        </w:rPr>
        <w:t>中。</w:t>
      </w:r>
    </w:p>
    <w:p w:rsidR="006F2E05" w:rsidRDefault="006F2E05" w:rsidP="007F2A19">
      <w:pPr>
        <w:pStyle w:val="2"/>
      </w:pPr>
      <w:bookmarkStart w:id="72" w:name="_Toc91518594"/>
      <w:r>
        <w:rPr>
          <w:rFonts w:hint="eastAsia"/>
        </w:rPr>
        <w:t>构件空气声</w:t>
      </w:r>
      <w:r>
        <w:t>隔声</w:t>
      </w:r>
      <w:r w:rsidR="006E66CC">
        <w:rPr>
          <w:rFonts w:hint="eastAsia"/>
        </w:rPr>
        <w:t>性能</w:t>
      </w:r>
      <w:bookmarkEnd w:id="72"/>
    </w:p>
    <w:p w:rsidR="00274C79" w:rsidRDefault="006F2EEA" w:rsidP="00744F59">
      <w:pPr>
        <w:pStyle w:val="ab"/>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sidR="007F2A19">
        <w:rPr>
          <w:rFonts w:ascii="宋体" w:eastAsia="宋体" w:hAnsi="宋体" w:hint="eastAsia"/>
          <w:sz w:val="21"/>
          <w:szCs w:val="21"/>
        </w:rPr>
        <w:t>表</w:t>
      </w:r>
      <w:r w:rsidR="007F2A19" w:rsidRPr="0072394F">
        <w:rPr>
          <w:rFonts w:ascii="Times New Roman" w:eastAsia="宋体" w:hAnsi="Times New Roman"/>
          <w:sz w:val="21"/>
          <w:szCs w:val="21"/>
        </w:rPr>
        <w:t>5.5-1</w:t>
      </w:r>
      <w:r w:rsidRPr="00744F59">
        <w:rPr>
          <w:rFonts w:ascii="宋体" w:eastAsia="宋体" w:hAnsi="宋体" w:hint="eastAsia"/>
          <w:sz w:val="21"/>
          <w:szCs w:val="21"/>
        </w:rPr>
        <w:t>和</w:t>
      </w:r>
      <w:r w:rsidR="007F2A19">
        <w:rPr>
          <w:rFonts w:ascii="宋体" w:eastAsia="宋体" w:hAnsi="宋体" w:hint="eastAsia"/>
          <w:sz w:val="21"/>
          <w:szCs w:val="21"/>
        </w:rPr>
        <w:t>表</w:t>
      </w:r>
      <w:r w:rsidR="007F2A19"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rsidR="00074AC6" w:rsidRDefault="007F2A19" w:rsidP="00BA1415">
      <w:pPr>
        <w:pStyle w:val="ab"/>
        <w:ind w:firstLineChars="0" w:firstLine="420"/>
        <w:jc w:val="center"/>
        <w:rPr>
          <w:rFonts w:ascii="黑体" w:eastAsia="黑体" w:hAnsi="黑体"/>
          <w:sz w:val="21"/>
          <w:szCs w:val="21"/>
        </w:rPr>
      </w:pPr>
      <w:r>
        <w:rPr>
          <w:rFonts w:ascii="黑体" w:eastAsia="黑体" w:hAnsi="黑体" w:hint="eastAsia"/>
          <w:sz w:val="21"/>
          <w:szCs w:val="21"/>
        </w:rPr>
        <w:t>表5.5-1</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墙板空气声隔声性能计算详表</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单位：</w:t>
      </w:r>
      <w:r w:rsidR="00074AC6"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FD01F3">
        <w:tc>
          <w:tcPr>
            <w:tcW w:w="1697" w:type="dxa"/>
            <w:shd w:val="clear" w:color="auto" w:fill="E6E6E6"/>
            <w:vAlign w:val="center"/>
          </w:tcPr>
          <w:p w:rsidR="00FD01F3" w:rsidRDefault="00476B43">
            <w:pPr>
              <w:jc w:val="center"/>
            </w:pPr>
            <w:r>
              <w:t>构件</w:t>
            </w:r>
          </w:p>
        </w:tc>
        <w:tc>
          <w:tcPr>
            <w:tcW w:w="7630" w:type="dxa"/>
            <w:gridSpan w:val="6"/>
            <w:shd w:val="clear" w:color="auto" w:fill="E6E6E6"/>
            <w:vAlign w:val="center"/>
          </w:tcPr>
          <w:p w:rsidR="00FD01F3" w:rsidRDefault="00476B43">
            <w:pPr>
              <w:jc w:val="center"/>
            </w:pPr>
            <w:r>
              <w:t>计算过程参数</w:t>
            </w:r>
          </w:p>
        </w:tc>
      </w:tr>
      <w:tr w:rsidR="00FD01F3">
        <w:tc>
          <w:tcPr>
            <w:tcW w:w="1697" w:type="dxa"/>
            <w:vMerge w:val="restart"/>
            <w:shd w:val="clear" w:color="auto" w:fill="E6E6E6"/>
            <w:vAlign w:val="center"/>
          </w:tcPr>
          <w:p w:rsidR="00FD01F3" w:rsidRDefault="00476B43">
            <w:r>
              <w:t>卧室墙</w:t>
            </w:r>
          </w:p>
        </w:tc>
        <w:tc>
          <w:tcPr>
            <w:tcW w:w="1975" w:type="dxa"/>
            <w:vAlign w:val="center"/>
          </w:tcPr>
          <w:p w:rsidR="00FD01F3" w:rsidRDefault="00476B43">
            <w:r>
              <w:t>构造作法</w:t>
            </w:r>
          </w:p>
        </w:tc>
        <w:tc>
          <w:tcPr>
            <w:tcW w:w="5655" w:type="dxa"/>
            <w:gridSpan w:val="5"/>
            <w:vAlign w:val="center"/>
          </w:tcPr>
          <w:p w:rsidR="00FD01F3" w:rsidRDefault="00476B43">
            <w:r>
              <w:t>水泥砂浆</w:t>
            </w:r>
            <w:r>
              <w:t xml:space="preserve"> 20mm</w:t>
            </w:r>
            <w:r>
              <w:t>＋加气混凝土、泡沫混凝土</w:t>
            </w:r>
            <w:r>
              <w:t>(ρ=700) 200mm</w:t>
            </w:r>
            <w:r>
              <w:t>＋石灰砂浆</w:t>
            </w:r>
            <w:r>
              <w:t xml:space="preserve"> 20mm</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面密度</w:t>
            </w:r>
            <w:r>
              <w:t>(kg/</w:t>
            </w:r>
            <w:r>
              <w:t>㎡</w:t>
            </w:r>
            <w:r>
              <w:t>)</w:t>
            </w:r>
          </w:p>
        </w:tc>
        <w:tc>
          <w:tcPr>
            <w:tcW w:w="5655" w:type="dxa"/>
            <w:gridSpan w:val="5"/>
            <w:vAlign w:val="center"/>
          </w:tcPr>
          <w:p w:rsidR="00FD01F3" w:rsidRDefault="00476B43">
            <w:r>
              <w:t>208</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隔声量来源</w:t>
            </w:r>
          </w:p>
        </w:tc>
        <w:tc>
          <w:tcPr>
            <w:tcW w:w="5655" w:type="dxa"/>
            <w:gridSpan w:val="5"/>
            <w:vAlign w:val="center"/>
          </w:tcPr>
          <w:p w:rsidR="00FD01F3" w:rsidRDefault="00476B43">
            <w:r>
              <w:t>《建筑设计资料集》</w:t>
            </w:r>
          </w:p>
        </w:tc>
      </w:tr>
      <w:tr w:rsidR="00FD01F3">
        <w:tc>
          <w:tcPr>
            <w:tcW w:w="1697" w:type="dxa"/>
            <w:vMerge/>
            <w:shd w:val="clear" w:color="auto" w:fill="E6E6E6"/>
            <w:vAlign w:val="center"/>
          </w:tcPr>
          <w:p w:rsidR="00FD01F3" w:rsidRDefault="00FD01F3"/>
        </w:tc>
        <w:tc>
          <w:tcPr>
            <w:tcW w:w="1975" w:type="dxa"/>
            <w:shd w:val="clear" w:color="auto" w:fill="E6E6E6"/>
            <w:vAlign w:val="center"/>
          </w:tcPr>
          <w:p w:rsidR="00FD01F3" w:rsidRDefault="00476B43">
            <w:r>
              <w:t>倍频程中心频率</w:t>
            </w:r>
          </w:p>
        </w:tc>
        <w:tc>
          <w:tcPr>
            <w:tcW w:w="1131" w:type="dxa"/>
            <w:shd w:val="clear" w:color="auto" w:fill="E6E6E6"/>
            <w:vAlign w:val="center"/>
          </w:tcPr>
          <w:p w:rsidR="00FD01F3" w:rsidRDefault="00476B43">
            <w:r>
              <w:t>125 Hz</w:t>
            </w:r>
          </w:p>
        </w:tc>
        <w:tc>
          <w:tcPr>
            <w:tcW w:w="1131" w:type="dxa"/>
            <w:shd w:val="clear" w:color="auto" w:fill="E6E6E6"/>
            <w:vAlign w:val="center"/>
          </w:tcPr>
          <w:p w:rsidR="00FD01F3" w:rsidRDefault="00476B43">
            <w:r>
              <w:t>250 Hz</w:t>
            </w:r>
          </w:p>
        </w:tc>
        <w:tc>
          <w:tcPr>
            <w:tcW w:w="1131" w:type="dxa"/>
            <w:shd w:val="clear" w:color="auto" w:fill="E6E6E6"/>
            <w:vAlign w:val="center"/>
          </w:tcPr>
          <w:p w:rsidR="00FD01F3" w:rsidRDefault="00476B43">
            <w:r>
              <w:t>500 Hz</w:t>
            </w:r>
          </w:p>
        </w:tc>
        <w:tc>
          <w:tcPr>
            <w:tcW w:w="1131" w:type="dxa"/>
            <w:shd w:val="clear" w:color="auto" w:fill="E6E6E6"/>
            <w:vAlign w:val="center"/>
          </w:tcPr>
          <w:p w:rsidR="00FD01F3" w:rsidRDefault="00476B43">
            <w:r>
              <w:t>1000 Hz</w:t>
            </w:r>
          </w:p>
        </w:tc>
        <w:tc>
          <w:tcPr>
            <w:tcW w:w="1131" w:type="dxa"/>
            <w:shd w:val="clear" w:color="auto" w:fill="E6E6E6"/>
            <w:vAlign w:val="center"/>
          </w:tcPr>
          <w:p w:rsidR="00FD01F3" w:rsidRDefault="00476B43">
            <w:r>
              <w:t>2000 Hz</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分频隔声量</w:t>
            </w:r>
          </w:p>
        </w:tc>
        <w:tc>
          <w:tcPr>
            <w:tcW w:w="1131" w:type="dxa"/>
            <w:vAlign w:val="center"/>
          </w:tcPr>
          <w:p w:rsidR="00FD01F3" w:rsidRDefault="00476B43">
            <w:r>
              <w:t>42.0</w:t>
            </w:r>
          </w:p>
        </w:tc>
        <w:tc>
          <w:tcPr>
            <w:tcW w:w="1131" w:type="dxa"/>
            <w:vAlign w:val="center"/>
          </w:tcPr>
          <w:p w:rsidR="00FD01F3" w:rsidRDefault="00476B43">
            <w:r>
              <w:t>43.0</w:t>
            </w:r>
          </w:p>
        </w:tc>
        <w:tc>
          <w:tcPr>
            <w:tcW w:w="1131" w:type="dxa"/>
            <w:vAlign w:val="center"/>
          </w:tcPr>
          <w:p w:rsidR="00FD01F3" w:rsidRDefault="00476B43">
            <w:r>
              <w:t>49.0</w:t>
            </w:r>
          </w:p>
        </w:tc>
        <w:tc>
          <w:tcPr>
            <w:tcW w:w="1131" w:type="dxa"/>
            <w:vAlign w:val="center"/>
          </w:tcPr>
          <w:p w:rsidR="00FD01F3" w:rsidRDefault="00476B43">
            <w:r>
              <w:t>57.0</w:t>
            </w:r>
          </w:p>
        </w:tc>
        <w:tc>
          <w:tcPr>
            <w:tcW w:w="1131" w:type="dxa"/>
            <w:vAlign w:val="center"/>
          </w:tcPr>
          <w:p w:rsidR="00FD01F3" w:rsidRDefault="00476B43">
            <w:r>
              <w:t>60.0</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不利偏差</w:t>
            </w:r>
          </w:p>
        </w:tc>
        <w:tc>
          <w:tcPr>
            <w:tcW w:w="1131" w:type="dxa"/>
            <w:vAlign w:val="center"/>
          </w:tcPr>
          <w:p w:rsidR="00FD01F3" w:rsidRDefault="00476B43">
            <w:r>
              <w:t>0.0</w:t>
            </w:r>
          </w:p>
        </w:tc>
        <w:tc>
          <w:tcPr>
            <w:tcW w:w="1131" w:type="dxa"/>
            <w:vAlign w:val="center"/>
          </w:tcPr>
          <w:p w:rsidR="00FD01F3" w:rsidRDefault="00476B43">
            <w:r>
              <w:t>4.0</w:t>
            </w:r>
          </w:p>
        </w:tc>
        <w:tc>
          <w:tcPr>
            <w:tcW w:w="1131" w:type="dxa"/>
            <w:vAlign w:val="center"/>
          </w:tcPr>
          <w:p w:rsidR="00FD01F3" w:rsidRDefault="00476B43">
            <w:r>
              <w:t>5.0</w:t>
            </w:r>
          </w:p>
        </w:tc>
        <w:tc>
          <w:tcPr>
            <w:tcW w:w="1131" w:type="dxa"/>
            <w:vAlign w:val="center"/>
          </w:tcPr>
          <w:p w:rsidR="00FD01F3" w:rsidRDefault="00476B43">
            <w:r>
              <w:t>0.0</w:t>
            </w:r>
          </w:p>
        </w:tc>
        <w:tc>
          <w:tcPr>
            <w:tcW w:w="1131" w:type="dxa"/>
            <w:vAlign w:val="center"/>
          </w:tcPr>
          <w:p w:rsidR="00FD01F3" w:rsidRDefault="00476B43">
            <w:r>
              <w:t>0.0</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计权隔声量</w:t>
            </w:r>
          </w:p>
        </w:tc>
        <w:tc>
          <w:tcPr>
            <w:tcW w:w="5655" w:type="dxa"/>
            <w:gridSpan w:val="5"/>
            <w:vAlign w:val="center"/>
          </w:tcPr>
          <w:p w:rsidR="00FD01F3" w:rsidRDefault="00476B43">
            <w:r>
              <w:t>54</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频谱修正量</w:t>
            </w:r>
          </w:p>
        </w:tc>
        <w:tc>
          <w:tcPr>
            <w:tcW w:w="5655" w:type="dxa"/>
            <w:gridSpan w:val="5"/>
            <w:vAlign w:val="center"/>
          </w:tcPr>
          <w:p w:rsidR="00FD01F3" w:rsidRDefault="00476B43">
            <w:r>
              <w:t>-1.0</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隔声性能</w:t>
            </w:r>
          </w:p>
        </w:tc>
        <w:tc>
          <w:tcPr>
            <w:tcW w:w="5655" w:type="dxa"/>
            <w:gridSpan w:val="5"/>
            <w:vAlign w:val="center"/>
          </w:tcPr>
          <w:p w:rsidR="00FD01F3" w:rsidRDefault="00476B43">
            <w:r>
              <w:t>53</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限值</w:t>
            </w:r>
          </w:p>
        </w:tc>
        <w:tc>
          <w:tcPr>
            <w:tcW w:w="5655" w:type="dxa"/>
            <w:gridSpan w:val="5"/>
            <w:vAlign w:val="center"/>
          </w:tcPr>
          <w:p w:rsidR="00FD01F3" w:rsidRDefault="00476B43">
            <w:r>
              <w:t>低限</w:t>
            </w:r>
            <w:r>
              <w:t>:≥35</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结论</w:t>
            </w:r>
          </w:p>
        </w:tc>
        <w:tc>
          <w:tcPr>
            <w:tcW w:w="5655" w:type="dxa"/>
            <w:gridSpan w:val="5"/>
            <w:vAlign w:val="center"/>
          </w:tcPr>
          <w:p w:rsidR="00FD01F3" w:rsidRDefault="00476B43">
            <w:r>
              <w:t>满足低限要求</w:t>
            </w:r>
          </w:p>
        </w:tc>
      </w:tr>
      <w:tr w:rsidR="00FD01F3">
        <w:tc>
          <w:tcPr>
            <w:tcW w:w="1697" w:type="dxa"/>
            <w:vMerge w:val="restart"/>
            <w:shd w:val="clear" w:color="auto" w:fill="E6E6E6"/>
            <w:vAlign w:val="center"/>
          </w:tcPr>
          <w:p w:rsidR="00FD01F3" w:rsidRDefault="00476B43">
            <w:r>
              <w:t>起居室外墙</w:t>
            </w:r>
          </w:p>
        </w:tc>
        <w:tc>
          <w:tcPr>
            <w:tcW w:w="1975" w:type="dxa"/>
            <w:vAlign w:val="center"/>
          </w:tcPr>
          <w:p w:rsidR="00FD01F3" w:rsidRDefault="00476B43">
            <w:r>
              <w:t>构造作法</w:t>
            </w:r>
          </w:p>
        </w:tc>
        <w:tc>
          <w:tcPr>
            <w:tcW w:w="5655" w:type="dxa"/>
            <w:gridSpan w:val="5"/>
            <w:vAlign w:val="center"/>
          </w:tcPr>
          <w:p w:rsidR="00FD01F3" w:rsidRDefault="00476B43">
            <w:r>
              <w:t>抗裂砂浆（网格布）</w:t>
            </w:r>
            <w:r>
              <w:t xml:space="preserve"> 5mm</w:t>
            </w:r>
            <w:r>
              <w:t>＋不燃型复合膨胀聚苯乙烯保温板（颗粒型）</w:t>
            </w:r>
            <w:r>
              <w:t>(</w:t>
            </w:r>
            <w:r>
              <w:t>燃烧性能为</w:t>
            </w:r>
            <w:r>
              <w:t>A2</w:t>
            </w:r>
            <w:r>
              <w:t>级</w:t>
            </w:r>
            <w:r>
              <w:t>) 35mm</w:t>
            </w:r>
            <w:r>
              <w:t>＋水泥砂浆</w:t>
            </w:r>
            <w:r>
              <w:t xml:space="preserve"> 20mm</w:t>
            </w:r>
            <w:r>
              <w:t>＋加气混凝土、泡沫混凝土</w:t>
            </w:r>
            <w:r>
              <w:t>(ρ=700) 200mm</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面密度</w:t>
            </w:r>
            <w:r>
              <w:t>(kg/</w:t>
            </w:r>
            <w:r>
              <w:t>㎡</w:t>
            </w:r>
            <w:r>
              <w:t>)</w:t>
            </w:r>
          </w:p>
        </w:tc>
        <w:tc>
          <w:tcPr>
            <w:tcW w:w="5655" w:type="dxa"/>
            <w:gridSpan w:val="5"/>
            <w:vAlign w:val="center"/>
          </w:tcPr>
          <w:p w:rsidR="00FD01F3" w:rsidRDefault="00476B43">
            <w:r>
              <w:t>192</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隔声量来源</w:t>
            </w:r>
          </w:p>
        </w:tc>
        <w:tc>
          <w:tcPr>
            <w:tcW w:w="5655" w:type="dxa"/>
            <w:gridSpan w:val="5"/>
            <w:vAlign w:val="center"/>
          </w:tcPr>
          <w:p w:rsidR="00FD01F3" w:rsidRDefault="00476B43">
            <w:r>
              <w:t>《建筑设计资料集》</w:t>
            </w:r>
          </w:p>
        </w:tc>
      </w:tr>
      <w:tr w:rsidR="00FD01F3">
        <w:tc>
          <w:tcPr>
            <w:tcW w:w="1697" w:type="dxa"/>
            <w:vMerge/>
            <w:shd w:val="clear" w:color="auto" w:fill="E6E6E6"/>
            <w:vAlign w:val="center"/>
          </w:tcPr>
          <w:p w:rsidR="00FD01F3" w:rsidRDefault="00FD01F3"/>
        </w:tc>
        <w:tc>
          <w:tcPr>
            <w:tcW w:w="1975" w:type="dxa"/>
            <w:shd w:val="clear" w:color="auto" w:fill="E6E6E6"/>
            <w:vAlign w:val="center"/>
          </w:tcPr>
          <w:p w:rsidR="00FD01F3" w:rsidRDefault="00476B43">
            <w:r>
              <w:t>倍频程中心频率</w:t>
            </w:r>
          </w:p>
        </w:tc>
        <w:tc>
          <w:tcPr>
            <w:tcW w:w="1131" w:type="dxa"/>
            <w:shd w:val="clear" w:color="auto" w:fill="E6E6E6"/>
            <w:vAlign w:val="center"/>
          </w:tcPr>
          <w:p w:rsidR="00FD01F3" w:rsidRDefault="00476B43">
            <w:r>
              <w:t>125 Hz</w:t>
            </w:r>
          </w:p>
        </w:tc>
        <w:tc>
          <w:tcPr>
            <w:tcW w:w="1131" w:type="dxa"/>
            <w:shd w:val="clear" w:color="auto" w:fill="E6E6E6"/>
            <w:vAlign w:val="center"/>
          </w:tcPr>
          <w:p w:rsidR="00FD01F3" w:rsidRDefault="00476B43">
            <w:r>
              <w:t>250 Hz</w:t>
            </w:r>
          </w:p>
        </w:tc>
        <w:tc>
          <w:tcPr>
            <w:tcW w:w="1131" w:type="dxa"/>
            <w:shd w:val="clear" w:color="auto" w:fill="E6E6E6"/>
            <w:vAlign w:val="center"/>
          </w:tcPr>
          <w:p w:rsidR="00FD01F3" w:rsidRDefault="00476B43">
            <w:r>
              <w:t>500 Hz</w:t>
            </w:r>
          </w:p>
        </w:tc>
        <w:tc>
          <w:tcPr>
            <w:tcW w:w="1131" w:type="dxa"/>
            <w:shd w:val="clear" w:color="auto" w:fill="E6E6E6"/>
            <w:vAlign w:val="center"/>
          </w:tcPr>
          <w:p w:rsidR="00FD01F3" w:rsidRDefault="00476B43">
            <w:r>
              <w:t>1000 Hz</w:t>
            </w:r>
          </w:p>
        </w:tc>
        <w:tc>
          <w:tcPr>
            <w:tcW w:w="1131" w:type="dxa"/>
            <w:shd w:val="clear" w:color="auto" w:fill="E6E6E6"/>
            <w:vAlign w:val="center"/>
          </w:tcPr>
          <w:p w:rsidR="00FD01F3" w:rsidRDefault="00476B43">
            <w:r>
              <w:t>2000 Hz</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分频隔声量</w:t>
            </w:r>
          </w:p>
        </w:tc>
        <w:tc>
          <w:tcPr>
            <w:tcW w:w="1131" w:type="dxa"/>
            <w:vAlign w:val="center"/>
          </w:tcPr>
          <w:p w:rsidR="00FD01F3" w:rsidRDefault="00476B43">
            <w:r>
              <w:t>42.0</w:t>
            </w:r>
          </w:p>
        </w:tc>
        <w:tc>
          <w:tcPr>
            <w:tcW w:w="1131" w:type="dxa"/>
            <w:vAlign w:val="center"/>
          </w:tcPr>
          <w:p w:rsidR="00FD01F3" w:rsidRDefault="00476B43">
            <w:r>
              <w:t>43.0</w:t>
            </w:r>
          </w:p>
        </w:tc>
        <w:tc>
          <w:tcPr>
            <w:tcW w:w="1131" w:type="dxa"/>
            <w:vAlign w:val="center"/>
          </w:tcPr>
          <w:p w:rsidR="00FD01F3" w:rsidRDefault="00476B43">
            <w:r>
              <w:t>49.0</w:t>
            </w:r>
          </w:p>
        </w:tc>
        <w:tc>
          <w:tcPr>
            <w:tcW w:w="1131" w:type="dxa"/>
            <w:vAlign w:val="center"/>
          </w:tcPr>
          <w:p w:rsidR="00FD01F3" w:rsidRDefault="00476B43">
            <w:r>
              <w:t>57.0</w:t>
            </w:r>
          </w:p>
        </w:tc>
        <w:tc>
          <w:tcPr>
            <w:tcW w:w="1131" w:type="dxa"/>
            <w:vAlign w:val="center"/>
          </w:tcPr>
          <w:p w:rsidR="00FD01F3" w:rsidRDefault="00476B43">
            <w:r>
              <w:t>60.0</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不利偏差</w:t>
            </w:r>
          </w:p>
        </w:tc>
        <w:tc>
          <w:tcPr>
            <w:tcW w:w="1131" w:type="dxa"/>
            <w:vAlign w:val="center"/>
          </w:tcPr>
          <w:p w:rsidR="00FD01F3" w:rsidRDefault="00476B43">
            <w:r>
              <w:t>0.0</w:t>
            </w:r>
          </w:p>
        </w:tc>
        <w:tc>
          <w:tcPr>
            <w:tcW w:w="1131" w:type="dxa"/>
            <w:vAlign w:val="center"/>
          </w:tcPr>
          <w:p w:rsidR="00FD01F3" w:rsidRDefault="00476B43">
            <w:r>
              <w:t>4.0</w:t>
            </w:r>
          </w:p>
        </w:tc>
        <w:tc>
          <w:tcPr>
            <w:tcW w:w="1131" w:type="dxa"/>
            <w:vAlign w:val="center"/>
          </w:tcPr>
          <w:p w:rsidR="00FD01F3" w:rsidRDefault="00476B43">
            <w:r>
              <w:t>5.0</w:t>
            </w:r>
          </w:p>
        </w:tc>
        <w:tc>
          <w:tcPr>
            <w:tcW w:w="1131" w:type="dxa"/>
            <w:vAlign w:val="center"/>
          </w:tcPr>
          <w:p w:rsidR="00FD01F3" w:rsidRDefault="00476B43">
            <w:r>
              <w:t>0.0</w:t>
            </w:r>
          </w:p>
        </w:tc>
        <w:tc>
          <w:tcPr>
            <w:tcW w:w="1131" w:type="dxa"/>
            <w:vAlign w:val="center"/>
          </w:tcPr>
          <w:p w:rsidR="00FD01F3" w:rsidRDefault="00476B43">
            <w:r>
              <w:t>0.0</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计权隔声量</w:t>
            </w:r>
          </w:p>
        </w:tc>
        <w:tc>
          <w:tcPr>
            <w:tcW w:w="5655" w:type="dxa"/>
            <w:gridSpan w:val="5"/>
            <w:vAlign w:val="center"/>
          </w:tcPr>
          <w:p w:rsidR="00FD01F3" w:rsidRDefault="00476B43">
            <w:r>
              <w:t>54</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频谱修正量</w:t>
            </w:r>
          </w:p>
        </w:tc>
        <w:tc>
          <w:tcPr>
            <w:tcW w:w="5655" w:type="dxa"/>
            <w:gridSpan w:val="5"/>
            <w:vAlign w:val="center"/>
          </w:tcPr>
          <w:p w:rsidR="00FD01F3" w:rsidRDefault="00476B43">
            <w:r>
              <w:t>-4.0</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隔声性能</w:t>
            </w:r>
          </w:p>
        </w:tc>
        <w:tc>
          <w:tcPr>
            <w:tcW w:w="5655" w:type="dxa"/>
            <w:gridSpan w:val="5"/>
            <w:vAlign w:val="center"/>
          </w:tcPr>
          <w:p w:rsidR="00FD01F3" w:rsidRDefault="00476B43">
            <w:r>
              <w:t>50</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限值</w:t>
            </w:r>
          </w:p>
        </w:tc>
        <w:tc>
          <w:tcPr>
            <w:tcW w:w="5655" w:type="dxa"/>
            <w:gridSpan w:val="5"/>
            <w:vAlign w:val="center"/>
          </w:tcPr>
          <w:p w:rsidR="00FD01F3" w:rsidRDefault="00476B43">
            <w:r>
              <w:t>低限</w:t>
            </w:r>
            <w:r>
              <w:t>:≥45,</w:t>
            </w:r>
            <w:r>
              <w:t>高要求</w:t>
            </w:r>
            <w:r>
              <w:t>:≥50</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结论</w:t>
            </w:r>
          </w:p>
        </w:tc>
        <w:tc>
          <w:tcPr>
            <w:tcW w:w="5655" w:type="dxa"/>
            <w:gridSpan w:val="5"/>
            <w:vAlign w:val="center"/>
          </w:tcPr>
          <w:p w:rsidR="00FD01F3" w:rsidRDefault="00476B43">
            <w:r>
              <w:t>满足高要求</w:t>
            </w:r>
          </w:p>
        </w:tc>
      </w:tr>
      <w:tr w:rsidR="00FD01F3">
        <w:tc>
          <w:tcPr>
            <w:tcW w:w="1697" w:type="dxa"/>
            <w:vMerge w:val="restart"/>
            <w:shd w:val="clear" w:color="auto" w:fill="E6E6E6"/>
            <w:vAlign w:val="center"/>
          </w:tcPr>
          <w:p w:rsidR="00FD01F3" w:rsidRDefault="00476B43">
            <w:r>
              <w:t>卧室外墙</w:t>
            </w:r>
          </w:p>
        </w:tc>
        <w:tc>
          <w:tcPr>
            <w:tcW w:w="1975" w:type="dxa"/>
            <w:vAlign w:val="center"/>
          </w:tcPr>
          <w:p w:rsidR="00FD01F3" w:rsidRDefault="00476B43">
            <w:r>
              <w:t>构造作法</w:t>
            </w:r>
          </w:p>
        </w:tc>
        <w:tc>
          <w:tcPr>
            <w:tcW w:w="5655" w:type="dxa"/>
            <w:gridSpan w:val="5"/>
            <w:vAlign w:val="center"/>
          </w:tcPr>
          <w:p w:rsidR="00FD01F3" w:rsidRDefault="00476B43">
            <w:r>
              <w:t>抗裂砂浆（网格布）</w:t>
            </w:r>
            <w:r>
              <w:t xml:space="preserve"> 5mm</w:t>
            </w:r>
            <w:r>
              <w:t>＋不燃型复合膨胀聚苯乙烯保温板（颗粒型）</w:t>
            </w:r>
            <w:r>
              <w:t>(</w:t>
            </w:r>
            <w:r>
              <w:t>燃烧性能为</w:t>
            </w:r>
            <w:r>
              <w:t>A2</w:t>
            </w:r>
            <w:r>
              <w:t>级</w:t>
            </w:r>
            <w:r>
              <w:t>) 35mm</w:t>
            </w:r>
            <w:r>
              <w:t>＋水泥砂浆</w:t>
            </w:r>
            <w:r>
              <w:t xml:space="preserve"> 20mm</w:t>
            </w:r>
            <w:r>
              <w:t>＋加气混凝土、泡沫混凝土</w:t>
            </w:r>
            <w:r>
              <w:t>(ρ=700) 200mm</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面密度</w:t>
            </w:r>
            <w:r>
              <w:t>(kg/</w:t>
            </w:r>
            <w:r>
              <w:t>㎡</w:t>
            </w:r>
            <w:r>
              <w:t>)</w:t>
            </w:r>
          </w:p>
        </w:tc>
        <w:tc>
          <w:tcPr>
            <w:tcW w:w="5655" w:type="dxa"/>
            <w:gridSpan w:val="5"/>
            <w:vAlign w:val="center"/>
          </w:tcPr>
          <w:p w:rsidR="00FD01F3" w:rsidRDefault="00476B43">
            <w:r>
              <w:t>192</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隔声量来源</w:t>
            </w:r>
          </w:p>
        </w:tc>
        <w:tc>
          <w:tcPr>
            <w:tcW w:w="5655" w:type="dxa"/>
            <w:gridSpan w:val="5"/>
            <w:vAlign w:val="center"/>
          </w:tcPr>
          <w:p w:rsidR="00FD01F3" w:rsidRDefault="00476B43">
            <w:r>
              <w:t>《建筑设计资料集》</w:t>
            </w:r>
          </w:p>
        </w:tc>
      </w:tr>
      <w:tr w:rsidR="00FD01F3">
        <w:tc>
          <w:tcPr>
            <w:tcW w:w="1697" w:type="dxa"/>
            <w:vMerge/>
            <w:shd w:val="clear" w:color="auto" w:fill="E6E6E6"/>
            <w:vAlign w:val="center"/>
          </w:tcPr>
          <w:p w:rsidR="00FD01F3" w:rsidRDefault="00FD01F3"/>
        </w:tc>
        <w:tc>
          <w:tcPr>
            <w:tcW w:w="1975" w:type="dxa"/>
            <w:shd w:val="clear" w:color="auto" w:fill="E6E6E6"/>
            <w:vAlign w:val="center"/>
          </w:tcPr>
          <w:p w:rsidR="00FD01F3" w:rsidRDefault="00476B43">
            <w:r>
              <w:t>倍频程中心频率</w:t>
            </w:r>
          </w:p>
        </w:tc>
        <w:tc>
          <w:tcPr>
            <w:tcW w:w="1131" w:type="dxa"/>
            <w:shd w:val="clear" w:color="auto" w:fill="E6E6E6"/>
            <w:vAlign w:val="center"/>
          </w:tcPr>
          <w:p w:rsidR="00FD01F3" w:rsidRDefault="00476B43">
            <w:r>
              <w:t>125 Hz</w:t>
            </w:r>
          </w:p>
        </w:tc>
        <w:tc>
          <w:tcPr>
            <w:tcW w:w="1131" w:type="dxa"/>
            <w:shd w:val="clear" w:color="auto" w:fill="E6E6E6"/>
            <w:vAlign w:val="center"/>
          </w:tcPr>
          <w:p w:rsidR="00FD01F3" w:rsidRDefault="00476B43">
            <w:r>
              <w:t>250 Hz</w:t>
            </w:r>
          </w:p>
        </w:tc>
        <w:tc>
          <w:tcPr>
            <w:tcW w:w="1131" w:type="dxa"/>
            <w:shd w:val="clear" w:color="auto" w:fill="E6E6E6"/>
            <w:vAlign w:val="center"/>
          </w:tcPr>
          <w:p w:rsidR="00FD01F3" w:rsidRDefault="00476B43">
            <w:r>
              <w:t>500 Hz</w:t>
            </w:r>
          </w:p>
        </w:tc>
        <w:tc>
          <w:tcPr>
            <w:tcW w:w="1131" w:type="dxa"/>
            <w:shd w:val="clear" w:color="auto" w:fill="E6E6E6"/>
            <w:vAlign w:val="center"/>
          </w:tcPr>
          <w:p w:rsidR="00FD01F3" w:rsidRDefault="00476B43">
            <w:r>
              <w:t xml:space="preserve">1000 </w:t>
            </w:r>
            <w:r>
              <w:t>Hz</w:t>
            </w:r>
          </w:p>
        </w:tc>
        <w:tc>
          <w:tcPr>
            <w:tcW w:w="1131" w:type="dxa"/>
            <w:shd w:val="clear" w:color="auto" w:fill="E6E6E6"/>
            <w:vAlign w:val="center"/>
          </w:tcPr>
          <w:p w:rsidR="00FD01F3" w:rsidRDefault="00476B43">
            <w:r>
              <w:t>2000 Hz</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分频隔声量</w:t>
            </w:r>
          </w:p>
        </w:tc>
        <w:tc>
          <w:tcPr>
            <w:tcW w:w="1131" w:type="dxa"/>
            <w:vAlign w:val="center"/>
          </w:tcPr>
          <w:p w:rsidR="00FD01F3" w:rsidRDefault="00476B43">
            <w:r>
              <w:t>42.0</w:t>
            </w:r>
          </w:p>
        </w:tc>
        <w:tc>
          <w:tcPr>
            <w:tcW w:w="1131" w:type="dxa"/>
            <w:vAlign w:val="center"/>
          </w:tcPr>
          <w:p w:rsidR="00FD01F3" w:rsidRDefault="00476B43">
            <w:r>
              <w:t>43.0</w:t>
            </w:r>
          </w:p>
        </w:tc>
        <w:tc>
          <w:tcPr>
            <w:tcW w:w="1131" w:type="dxa"/>
            <w:vAlign w:val="center"/>
          </w:tcPr>
          <w:p w:rsidR="00FD01F3" w:rsidRDefault="00476B43">
            <w:r>
              <w:t>49.0</w:t>
            </w:r>
          </w:p>
        </w:tc>
        <w:tc>
          <w:tcPr>
            <w:tcW w:w="1131" w:type="dxa"/>
            <w:vAlign w:val="center"/>
          </w:tcPr>
          <w:p w:rsidR="00FD01F3" w:rsidRDefault="00476B43">
            <w:r>
              <w:t>57.0</w:t>
            </w:r>
          </w:p>
        </w:tc>
        <w:tc>
          <w:tcPr>
            <w:tcW w:w="1131" w:type="dxa"/>
            <w:vAlign w:val="center"/>
          </w:tcPr>
          <w:p w:rsidR="00FD01F3" w:rsidRDefault="00476B43">
            <w:r>
              <w:t>60.0</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不利偏差</w:t>
            </w:r>
          </w:p>
        </w:tc>
        <w:tc>
          <w:tcPr>
            <w:tcW w:w="1131" w:type="dxa"/>
            <w:vAlign w:val="center"/>
          </w:tcPr>
          <w:p w:rsidR="00FD01F3" w:rsidRDefault="00476B43">
            <w:r>
              <w:t>0.0</w:t>
            </w:r>
          </w:p>
        </w:tc>
        <w:tc>
          <w:tcPr>
            <w:tcW w:w="1131" w:type="dxa"/>
            <w:vAlign w:val="center"/>
          </w:tcPr>
          <w:p w:rsidR="00FD01F3" w:rsidRDefault="00476B43">
            <w:r>
              <w:t>4.0</w:t>
            </w:r>
          </w:p>
        </w:tc>
        <w:tc>
          <w:tcPr>
            <w:tcW w:w="1131" w:type="dxa"/>
            <w:vAlign w:val="center"/>
          </w:tcPr>
          <w:p w:rsidR="00FD01F3" w:rsidRDefault="00476B43">
            <w:r>
              <w:t>5.0</w:t>
            </w:r>
          </w:p>
        </w:tc>
        <w:tc>
          <w:tcPr>
            <w:tcW w:w="1131" w:type="dxa"/>
            <w:vAlign w:val="center"/>
          </w:tcPr>
          <w:p w:rsidR="00FD01F3" w:rsidRDefault="00476B43">
            <w:r>
              <w:t>0.0</w:t>
            </w:r>
          </w:p>
        </w:tc>
        <w:tc>
          <w:tcPr>
            <w:tcW w:w="1131" w:type="dxa"/>
            <w:vAlign w:val="center"/>
          </w:tcPr>
          <w:p w:rsidR="00FD01F3" w:rsidRDefault="00476B43">
            <w:r>
              <w:t>0.0</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计权隔声量</w:t>
            </w:r>
          </w:p>
        </w:tc>
        <w:tc>
          <w:tcPr>
            <w:tcW w:w="5655" w:type="dxa"/>
            <w:gridSpan w:val="5"/>
            <w:vAlign w:val="center"/>
          </w:tcPr>
          <w:p w:rsidR="00FD01F3" w:rsidRDefault="00476B43">
            <w:r>
              <w:t>54</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频谱修正量</w:t>
            </w:r>
          </w:p>
        </w:tc>
        <w:tc>
          <w:tcPr>
            <w:tcW w:w="5655" w:type="dxa"/>
            <w:gridSpan w:val="5"/>
            <w:vAlign w:val="center"/>
          </w:tcPr>
          <w:p w:rsidR="00FD01F3" w:rsidRDefault="00476B43">
            <w:r>
              <w:t>-4.0</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隔声性能</w:t>
            </w:r>
          </w:p>
        </w:tc>
        <w:tc>
          <w:tcPr>
            <w:tcW w:w="5655" w:type="dxa"/>
            <w:gridSpan w:val="5"/>
            <w:vAlign w:val="center"/>
          </w:tcPr>
          <w:p w:rsidR="00FD01F3" w:rsidRDefault="00476B43">
            <w:r>
              <w:t>50</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限值</w:t>
            </w:r>
          </w:p>
        </w:tc>
        <w:tc>
          <w:tcPr>
            <w:tcW w:w="5655" w:type="dxa"/>
            <w:gridSpan w:val="5"/>
            <w:vAlign w:val="center"/>
          </w:tcPr>
          <w:p w:rsidR="00FD01F3" w:rsidRDefault="00476B43">
            <w:r>
              <w:t>低限</w:t>
            </w:r>
            <w:r>
              <w:t>:≥45,</w:t>
            </w:r>
            <w:r>
              <w:t>高要求</w:t>
            </w:r>
            <w:r>
              <w:t>:≥50</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结论</w:t>
            </w:r>
          </w:p>
        </w:tc>
        <w:tc>
          <w:tcPr>
            <w:tcW w:w="5655" w:type="dxa"/>
            <w:gridSpan w:val="5"/>
            <w:vAlign w:val="center"/>
          </w:tcPr>
          <w:p w:rsidR="00FD01F3" w:rsidRDefault="00476B43">
            <w:r>
              <w:t>满足高要求</w:t>
            </w:r>
          </w:p>
        </w:tc>
      </w:tr>
      <w:tr w:rsidR="00FD01F3">
        <w:tc>
          <w:tcPr>
            <w:tcW w:w="1697" w:type="dxa"/>
            <w:vMerge w:val="restart"/>
            <w:shd w:val="clear" w:color="auto" w:fill="E6E6E6"/>
            <w:vAlign w:val="center"/>
          </w:tcPr>
          <w:p w:rsidR="00FD01F3" w:rsidRDefault="00476B43">
            <w:r>
              <w:t>分户墙</w:t>
            </w:r>
          </w:p>
        </w:tc>
        <w:tc>
          <w:tcPr>
            <w:tcW w:w="1975" w:type="dxa"/>
            <w:vAlign w:val="center"/>
          </w:tcPr>
          <w:p w:rsidR="00FD01F3" w:rsidRDefault="00476B43">
            <w:r>
              <w:t>构造作法</w:t>
            </w:r>
          </w:p>
        </w:tc>
        <w:tc>
          <w:tcPr>
            <w:tcW w:w="5655" w:type="dxa"/>
            <w:gridSpan w:val="5"/>
            <w:vAlign w:val="center"/>
          </w:tcPr>
          <w:p w:rsidR="00FD01F3" w:rsidRDefault="00476B43">
            <w:r>
              <w:t>水泥砂浆</w:t>
            </w:r>
            <w:r>
              <w:t xml:space="preserve"> 20mm</w:t>
            </w:r>
            <w:r>
              <w:t>＋加气混凝土、泡沫混凝土</w:t>
            </w:r>
            <w:r>
              <w:t>(ρ=700) 200mm</w:t>
            </w:r>
            <w:r>
              <w:t>＋石灰砂浆</w:t>
            </w:r>
            <w:r>
              <w:t xml:space="preserve"> 20mm</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面密度</w:t>
            </w:r>
            <w:r>
              <w:t>(kg/</w:t>
            </w:r>
            <w:r>
              <w:t>㎡</w:t>
            </w:r>
            <w:r>
              <w:t>)</w:t>
            </w:r>
          </w:p>
        </w:tc>
        <w:tc>
          <w:tcPr>
            <w:tcW w:w="5655" w:type="dxa"/>
            <w:gridSpan w:val="5"/>
            <w:vAlign w:val="center"/>
          </w:tcPr>
          <w:p w:rsidR="00FD01F3" w:rsidRDefault="00476B43">
            <w:r>
              <w:t>208</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隔声量来源</w:t>
            </w:r>
          </w:p>
        </w:tc>
        <w:tc>
          <w:tcPr>
            <w:tcW w:w="5655" w:type="dxa"/>
            <w:gridSpan w:val="5"/>
            <w:vAlign w:val="center"/>
          </w:tcPr>
          <w:p w:rsidR="00FD01F3" w:rsidRDefault="00476B43">
            <w:r>
              <w:t>《建筑设计资料集》</w:t>
            </w:r>
          </w:p>
        </w:tc>
      </w:tr>
      <w:tr w:rsidR="00FD01F3">
        <w:tc>
          <w:tcPr>
            <w:tcW w:w="1697" w:type="dxa"/>
            <w:vMerge/>
            <w:shd w:val="clear" w:color="auto" w:fill="E6E6E6"/>
            <w:vAlign w:val="center"/>
          </w:tcPr>
          <w:p w:rsidR="00FD01F3" w:rsidRDefault="00FD01F3"/>
        </w:tc>
        <w:tc>
          <w:tcPr>
            <w:tcW w:w="1975" w:type="dxa"/>
            <w:shd w:val="clear" w:color="auto" w:fill="E6E6E6"/>
            <w:vAlign w:val="center"/>
          </w:tcPr>
          <w:p w:rsidR="00FD01F3" w:rsidRDefault="00476B43">
            <w:r>
              <w:t>倍频程中心频率</w:t>
            </w:r>
          </w:p>
        </w:tc>
        <w:tc>
          <w:tcPr>
            <w:tcW w:w="1131" w:type="dxa"/>
            <w:shd w:val="clear" w:color="auto" w:fill="E6E6E6"/>
            <w:vAlign w:val="center"/>
          </w:tcPr>
          <w:p w:rsidR="00FD01F3" w:rsidRDefault="00476B43">
            <w:r>
              <w:t>125 Hz</w:t>
            </w:r>
          </w:p>
        </w:tc>
        <w:tc>
          <w:tcPr>
            <w:tcW w:w="1131" w:type="dxa"/>
            <w:shd w:val="clear" w:color="auto" w:fill="E6E6E6"/>
            <w:vAlign w:val="center"/>
          </w:tcPr>
          <w:p w:rsidR="00FD01F3" w:rsidRDefault="00476B43">
            <w:r>
              <w:t>250 Hz</w:t>
            </w:r>
          </w:p>
        </w:tc>
        <w:tc>
          <w:tcPr>
            <w:tcW w:w="1131" w:type="dxa"/>
            <w:shd w:val="clear" w:color="auto" w:fill="E6E6E6"/>
            <w:vAlign w:val="center"/>
          </w:tcPr>
          <w:p w:rsidR="00FD01F3" w:rsidRDefault="00476B43">
            <w:r>
              <w:t>500 Hz</w:t>
            </w:r>
          </w:p>
        </w:tc>
        <w:tc>
          <w:tcPr>
            <w:tcW w:w="1131" w:type="dxa"/>
            <w:shd w:val="clear" w:color="auto" w:fill="E6E6E6"/>
            <w:vAlign w:val="center"/>
          </w:tcPr>
          <w:p w:rsidR="00FD01F3" w:rsidRDefault="00476B43">
            <w:r>
              <w:t>1000 Hz</w:t>
            </w:r>
          </w:p>
        </w:tc>
        <w:tc>
          <w:tcPr>
            <w:tcW w:w="1131" w:type="dxa"/>
            <w:shd w:val="clear" w:color="auto" w:fill="E6E6E6"/>
            <w:vAlign w:val="center"/>
          </w:tcPr>
          <w:p w:rsidR="00FD01F3" w:rsidRDefault="00476B43">
            <w:r>
              <w:t>2000 Hz</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分频隔声量</w:t>
            </w:r>
          </w:p>
        </w:tc>
        <w:tc>
          <w:tcPr>
            <w:tcW w:w="1131" w:type="dxa"/>
            <w:vAlign w:val="center"/>
          </w:tcPr>
          <w:p w:rsidR="00FD01F3" w:rsidRDefault="00476B43">
            <w:r>
              <w:t>42.0</w:t>
            </w:r>
          </w:p>
        </w:tc>
        <w:tc>
          <w:tcPr>
            <w:tcW w:w="1131" w:type="dxa"/>
            <w:vAlign w:val="center"/>
          </w:tcPr>
          <w:p w:rsidR="00FD01F3" w:rsidRDefault="00476B43">
            <w:r>
              <w:t>43.0</w:t>
            </w:r>
          </w:p>
        </w:tc>
        <w:tc>
          <w:tcPr>
            <w:tcW w:w="1131" w:type="dxa"/>
            <w:vAlign w:val="center"/>
          </w:tcPr>
          <w:p w:rsidR="00FD01F3" w:rsidRDefault="00476B43">
            <w:r>
              <w:t>49.0</w:t>
            </w:r>
          </w:p>
        </w:tc>
        <w:tc>
          <w:tcPr>
            <w:tcW w:w="1131" w:type="dxa"/>
            <w:vAlign w:val="center"/>
          </w:tcPr>
          <w:p w:rsidR="00FD01F3" w:rsidRDefault="00476B43">
            <w:r>
              <w:t>57.0</w:t>
            </w:r>
          </w:p>
        </w:tc>
        <w:tc>
          <w:tcPr>
            <w:tcW w:w="1131" w:type="dxa"/>
            <w:vAlign w:val="center"/>
          </w:tcPr>
          <w:p w:rsidR="00FD01F3" w:rsidRDefault="00476B43">
            <w:r>
              <w:t>60.0</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不利偏差</w:t>
            </w:r>
          </w:p>
        </w:tc>
        <w:tc>
          <w:tcPr>
            <w:tcW w:w="1131" w:type="dxa"/>
            <w:vAlign w:val="center"/>
          </w:tcPr>
          <w:p w:rsidR="00FD01F3" w:rsidRDefault="00476B43">
            <w:r>
              <w:t>0.0</w:t>
            </w:r>
          </w:p>
        </w:tc>
        <w:tc>
          <w:tcPr>
            <w:tcW w:w="1131" w:type="dxa"/>
            <w:vAlign w:val="center"/>
          </w:tcPr>
          <w:p w:rsidR="00FD01F3" w:rsidRDefault="00476B43">
            <w:r>
              <w:t>4.0</w:t>
            </w:r>
          </w:p>
        </w:tc>
        <w:tc>
          <w:tcPr>
            <w:tcW w:w="1131" w:type="dxa"/>
            <w:vAlign w:val="center"/>
          </w:tcPr>
          <w:p w:rsidR="00FD01F3" w:rsidRDefault="00476B43">
            <w:r>
              <w:t>5.0</w:t>
            </w:r>
          </w:p>
        </w:tc>
        <w:tc>
          <w:tcPr>
            <w:tcW w:w="1131" w:type="dxa"/>
            <w:vAlign w:val="center"/>
          </w:tcPr>
          <w:p w:rsidR="00FD01F3" w:rsidRDefault="00476B43">
            <w:r>
              <w:t>0.0</w:t>
            </w:r>
          </w:p>
        </w:tc>
        <w:tc>
          <w:tcPr>
            <w:tcW w:w="1131" w:type="dxa"/>
            <w:vAlign w:val="center"/>
          </w:tcPr>
          <w:p w:rsidR="00FD01F3" w:rsidRDefault="00476B43">
            <w:r>
              <w:t>0.0</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计权隔声量</w:t>
            </w:r>
          </w:p>
        </w:tc>
        <w:tc>
          <w:tcPr>
            <w:tcW w:w="5655" w:type="dxa"/>
            <w:gridSpan w:val="5"/>
            <w:vAlign w:val="center"/>
          </w:tcPr>
          <w:p w:rsidR="00FD01F3" w:rsidRDefault="00476B43">
            <w:r>
              <w:t>54</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频谱修正量</w:t>
            </w:r>
          </w:p>
        </w:tc>
        <w:tc>
          <w:tcPr>
            <w:tcW w:w="5655" w:type="dxa"/>
            <w:gridSpan w:val="5"/>
            <w:vAlign w:val="center"/>
          </w:tcPr>
          <w:p w:rsidR="00FD01F3" w:rsidRDefault="00476B43">
            <w:r>
              <w:t>-1.0</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隔声性能</w:t>
            </w:r>
          </w:p>
        </w:tc>
        <w:tc>
          <w:tcPr>
            <w:tcW w:w="5655" w:type="dxa"/>
            <w:gridSpan w:val="5"/>
            <w:vAlign w:val="center"/>
          </w:tcPr>
          <w:p w:rsidR="00FD01F3" w:rsidRDefault="00476B43">
            <w:r>
              <w:t>53</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限值</w:t>
            </w:r>
          </w:p>
        </w:tc>
        <w:tc>
          <w:tcPr>
            <w:tcW w:w="5655" w:type="dxa"/>
            <w:gridSpan w:val="5"/>
            <w:vAlign w:val="center"/>
          </w:tcPr>
          <w:p w:rsidR="00FD01F3" w:rsidRDefault="00476B43">
            <w:r>
              <w:t>低限</w:t>
            </w:r>
            <w:r>
              <w:t>:&gt;45,</w:t>
            </w:r>
            <w:r>
              <w:t>高要求</w:t>
            </w:r>
            <w:r>
              <w:t>:&gt;50</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结论</w:t>
            </w:r>
          </w:p>
        </w:tc>
        <w:tc>
          <w:tcPr>
            <w:tcW w:w="5655" w:type="dxa"/>
            <w:gridSpan w:val="5"/>
            <w:vAlign w:val="center"/>
          </w:tcPr>
          <w:p w:rsidR="00FD01F3" w:rsidRDefault="00476B43">
            <w:r>
              <w:t>满足高要求</w:t>
            </w:r>
          </w:p>
        </w:tc>
      </w:tr>
      <w:tr w:rsidR="00FD01F3">
        <w:tc>
          <w:tcPr>
            <w:tcW w:w="1697" w:type="dxa"/>
            <w:vMerge w:val="restart"/>
            <w:shd w:val="clear" w:color="auto" w:fill="E6E6E6"/>
            <w:vAlign w:val="center"/>
          </w:tcPr>
          <w:p w:rsidR="00FD01F3" w:rsidRDefault="00476B43">
            <w:r>
              <w:t>起居室墙</w:t>
            </w:r>
          </w:p>
        </w:tc>
        <w:tc>
          <w:tcPr>
            <w:tcW w:w="1975" w:type="dxa"/>
            <w:vAlign w:val="center"/>
          </w:tcPr>
          <w:p w:rsidR="00FD01F3" w:rsidRDefault="00476B43">
            <w:r>
              <w:t>构造作法</w:t>
            </w:r>
          </w:p>
        </w:tc>
        <w:tc>
          <w:tcPr>
            <w:tcW w:w="5655" w:type="dxa"/>
            <w:gridSpan w:val="5"/>
            <w:vAlign w:val="center"/>
          </w:tcPr>
          <w:p w:rsidR="00FD01F3" w:rsidRDefault="00476B43">
            <w:r>
              <w:t>水泥砂浆</w:t>
            </w:r>
            <w:r>
              <w:t xml:space="preserve"> 20mm</w:t>
            </w:r>
            <w:r>
              <w:t>＋加气混凝土、泡沫混凝土</w:t>
            </w:r>
            <w:r>
              <w:t>(ρ=700) 200mm</w:t>
            </w:r>
            <w:r>
              <w:t>＋石灰砂浆</w:t>
            </w:r>
            <w:r>
              <w:t xml:space="preserve"> 20mm</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面密度</w:t>
            </w:r>
            <w:r>
              <w:t>(kg/</w:t>
            </w:r>
            <w:r>
              <w:t>㎡</w:t>
            </w:r>
            <w:r>
              <w:t>)</w:t>
            </w:r>
          </w:p>
        </w:tc>
        <w:tc>
          <w:tcPr>
            <w:tcW w:w="5655" w:type="dxa"/>
            <w:gridSpan w:val="5"/>
            <w:vAlign w:val="center"/>
          </w:tcPr>
          <w:p w:rsidR="00FD01F3" w:rsidRDefault="00476B43">
            <w:r>
              <w:t>208</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隔声量来源</w:t>
            </w:r>
          </w:p>
        </w:tc>
        <w:tc>
          <w:tcPr>
            <w:tcW w:w="5655" w:type="dxa"/>
            <w:gridSpan w:val="5"/>
            <w:vAlign w:val="center"/>
          </w:tcPr>
          <w:p w:rsidR="00FD01F3" w:rsidRDefault="00476B43">
            <w:r>
              <w:t>《建筑设计资料集》</w:t>
            </w:r>
          </w:p>
        </w:tc>
      </w:tr>
      <w:tr w:rsidR="00FD01F3">
        <w:tc>
          <w:tcPr>
            <w:tcW w:w="1697" w:type="dxa"/>
            <w:vMerge/>
            <w:shd w:val="clear" w:color="auto" w:fill="E6E6E6"/>
            <w:vAlign w:val="center"/>
          </w:tcPr>
          <w:p w:rsidR="00FD01F3" w:rsidRDefault="00FD01F3"/>
        </w:tc>
        <w:tc>
          <w:tcPr>
            <w:tcW w:w="1975" w:type="dxa"/>
            <w:shd w:val="clear" w:color="auto" w:fill="E6E6E6"/>
            <w:vAlign w:val="center"/>
          </w:tcPr>
          <w:p w:rsidR="00FD01F3" w:rsidRDefault="00476B43">
            <w:r>
              <w:t>倍频程中心频率</w:t>
            </w:r>
          </w:p>
        </w:tc>
        <w:tc>
          <w:tcPr>
            <w:tcW w:w="1131" w:type="dxa"/>
            <w:shd w:val="clear" w:color="auto" w:fill="E6E6E6"/>
            <w:vAlign w:val="center"/>
          </w:tcPr>
          <w:p w:rsidR="00FD01F3" w:rsidRDefault="00476B43">
            <w:r>
              <w:t>125 Hz</w:t>
            </w:r>
          </w:p>
        </w:tc>
        <w:tc>
          <w:tcPr>
            <w:tcW w:w="1131" w:type="dxa"/>
            <w:shd w:val="clear" w:color="auto" w:fill="E6E6E6"/>
            <w:vAlign w:val="center"/>
          </w:tcPr>
          <w:p w:rsidR="00FD01F3" w:rsidRDefault="00476B43">
            <w:r>
              <w:t>250 Hz</w:t>
            </w:r>
          </w:p>
        </w:tc>
        <w:tc>
          <w:tcPr>
            <w:tcW w:w="1131" w:type="dxa"/>
            <w:shd w:val="clear" w:color="auto" w:fill="E6E6E6"/>
            <w:vAlign w:val="center"/>
          </w:tcPr>
          <w:p w:rsidR="00FD01F3" w:rsidRDefault="00476B43">
            <w:r>
              <w:t>500 Hz</w:t>
            </w:r>
          </w:p>
        </w:tc>
        <w:tc>
          <w:tcPr>
            <w:tcW w:w="1131" w:type="dxa"/>
            <w:shd w:val="clear" w:color="auto" w:fill="E6E6E6"/>
            <w:vAlign w:val="center"/>
          </w:tcPr>
          <w:p w:rsidR="00FD01F3" w:rsidRDefault="00476B43">
            <w:r>
              <w:t>1000 Hz</w:t>
            </w:r>
          </w:p>
        </w:tc>
        <w:tc>
          <w:tcPr>
            <w:tcW w:w="1131" w:type="dxa"/>
            <w:shd w:val="clear" w:color="auto" w:fill="E6E6E6"/>
            <w:vAlign w:val="center"/>
          </w:tcPr>
          <w:p w:rsidR="00FD01F3" w:rsidRDefault="00476B43">
            <w:r>
              <w:t>2000 Hz</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分频隔声量</w:t>
            </w:r>
          </w:p>
        </w:tc>
        <w:tc>
          <w:tcPr>
            <w:tcW w:w="1131" w:type="dxa"/>
            <w:vAlign w:val="center"/>
          </w:tcPr>
          <w:p w:rsidR="00FD01F3" w:rsidRDefault="00476B43">
            <w:r>
              <w:t>42.0</w:t>
            </w:r>
          </w:p>
        </w:tc>
        <w:tc>
          <w:tcPr>
            <w:tcW w:w="1131" w:type="dxa"/>
            <w:vAlign w:val="center"/>
          </w:tcPr>
          <w:p w:rsidR="00FD01F3" w:rsidRDefault="00476B43">
            <w:r>
              <w:t>43.0</w:t>
            </w:r>
          </w:p>
        </w:tc>
        <w:tc>
          <w:tcPr>
            <w:tcW w:w="1131" w:type="dxa"/>
            <w:vAlign w:val="center"/>
          </w:tcPr>
          <w:p w:rsidR="00FD01F3" w:rsidRDefault="00476B43">
            <w:r>
              <w:t>49.0</w:t>
            </w:r>
          </w:p>
        </w:tc>
        <w:tc>
          <w:tcPr>
            <w:tcW w:w="1131" w:type="dxa"/>
            <w:vAlign w:val="center"/>
          </w:tcPr>
          <w:p w:rsidR="00FD01F3" w:rsidRDefault="00476B43">
            <w:r>
              <w:t>57.0</w:t>
            </w:r>
          </w:p>
        </w:tc>
        <w:tc>
          <w:tcPr>
            <w:tcW w:w="1131" w:type="dxa"/>
            <w:vAlign w:val="center"/>
          </w:tcPr>
          <w:p w:rsidR="00FD01F3" w:rsidRDefault="00476B43">
            <w:r>
              <w:t>60.0</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不利偏差</w:t>
            </w:r>
          </w:p>
        </w:tc>
        <w:tc>
          <w:tcPr>
            <w:tcW w:w="1131" w:type="dxa"/>
            <w:vAlign w:val="center"/>
          </w:tcPr>
          <w:p w:rsidR="00FD01F3" w:rsidRDefault="00476B43">
            <w:r>
              <w:t>0.0</w:t>
            </w:r>
          </w:p>
        </w:tc>
        <w:tc>
          <w:tcPr>
            <w:tcW w:w="1131" w:type="dxa"/>
            <w:vAlign w:val="center"/>
          </w:tcPr>
          <w:p w:rsidR="00FD01F3" w:rsidRDefault="00476B43">
            <w:r>
              <w:t>4.0</w:t>
            </w:r>
          </w:p>
        </w:tc>
        <w:tc>
          <w:tcPr>
            <w:tcW w:w="1131" w:type="dxa"/>
            <w:vAlign w:val="center"/>
          </w:tcPr>
          <w:p w:rsidR="00FD01F3" w:rsidRDefault="00476B43">
            <w:r>
              <w:t>5.0</w:t>
            </w:r>
          </w:p>
        </w:tc>
        <w:tc>
          <w:tcPr>
            <w:tcW w:w="1131" w:type="dxa"/>
            <w:vAlign w:val="center"/>
          </w:tcPr>
          <w:p w:rsidR="00FD01F3" w:rsidRDefault="00476B43">
            <w:r>
              <w:t>0.0</w:t>
            </w:r>
          </w:p>
        </w:tc>
        <w:tc>
          <w:tcPr>
            <w:tcW w:w="1131" w:type="dxa"/>
            <w:vAlign w:val="center"/>
          </w:tcPr>
          <w:p w:rsidR="00FD01F3" w:rsidRDefault="00476B43">
            <w:r>
              <w:t>0.0</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计权隔声量</w:t>
            </w:r>
          </w:p>
        </w:tc>
        <w:tc>
          <w:tcPr>
            <w:tcW w:w="5655" w:type="dxa"/>
            <w:gridSpan w:val="5"/>
            <w:vAlign w:val="center"/>
          </w:tcPr>
          <w:p w:rsidR="00FD01F3" w:rsidRDefault="00476B43">
            <w:r>
              <w:t>54</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频谱修正量</w:t>
            </w:r>
          </w:p>
        </w:tc>
        <w:tc>
          <w:tcPr>
            <w:tcW w:w="5655" w:type="dxa"/>
            <w:gridSpan w:val="5"/>
            <w:vAlign w:val="center"/>
          </w:tcPr>
          <w:p w:rsidR="00FD01F3" w:rsidRDefault="00476B43">
            <w:r>
              <w:t>-1.0</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隔声性能</w:t>
            </w:r>
          </w:p>
        </w:tc>
        <w:tc>
          <w:tcPr>
            <w:tcW w:w="5655" w:type="dxa"/>
            <w:gridSpan w:val="5"/>
            <w:vAlign w:val="center"/>
          </w:tcPr>
          <w:p w:rsidR="00FD01F3" w:rsidRDefault="00476B43">
            <w:r>
              <w:t>53</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限值</w:t>
            </w:r>
          </w:p>
        </w:tc>
        <w:tc>
          <w:tcPr>
            <w:tcW w:w="5655" w:type="dxa"/>
            <w:gridSpan w:val="5"/>
            <w:vAlign w:val="center"/>
          </w:tcPr>
          <w:p w:rsidR="00FD01F3" w:rsidRDefault="00476B43">
            <w:r>
              <w:t>低限</w:t>
            </w:r>
            <w:r>
              <w:t>:≥30</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结论</w:t>
            </w:r>
          </w:p>
        </w:tc>
        <w:tc>
          <w:tcPr>
            <w:tcW w:w="5655" w:type="dxa"/>
            <w:gridSpan w:val="5"/>
            <w:vAlign w:val="center"/>
          </w:tcPr>
          <w:p w:rsidR="00FD01F3" w:rsidRDefault="00476B43">
            <w:r>
              <w:t>满足低限要求</w:t>
            </w:r>
          </w:p>
        </w:tc>
      </w:tr>
      <w:tr w:rsidR="00FD01F3">
        <w:tc>
          <w:tcPr>
            <w:tcW w:w="1697" w:type="dxa"/>
            <w:vMerge w:val="restart"/>
            <w:shd w:val="clear" w:color="auto" w:fill="E6E6E6"/>
            <w:vAlign w:val="center"/>
          </w:tcPr>
          <w:p w:rsidR="00FD01F3" w:rsidRDefault="00476B43">
            <w:r>
              <w:t>分户楼板</w:t>
            </w:r>
          </w:p>
        </w:tc>
        <w:tc>
          <w:tcPr>
            <w:tcW w:w="1975" w:type="dxa"/>
            <w:vAlign w:val="center"/>
          </w:tcPr>
          <w:p w:rsidR="00FD01F3" w:rsidRDefault="00476B43">
            <w:r>
              <w:t>构造作法</w:t>
            </w:r>
          </w:p>
        </w:tc>
        <w:tc>
          <w:tcPr>
            <w:tcW w:w="5655" w:type="dxa"/>
            <w:gridSpan w:val="5"/>
            <w:vAlign w:val="center"/>
          </w:tcPr>
          <w:p w:rsidR="00FD01F3" w:rsidRDefault="00476B43">
            <w:r>
              <w:t>细石混凝土（双向配筋）</w:t>
            </w:r>
            <w:r>
              <w:t xml:space="preserve"> 35mm</w:t>
            </w:r>
            <w:r>
              <w:t>＋聚乙烯隔声保温复合卷材</w:t>
            </w:r>
            <w:r>
              <w:t xml:space="preserve"> 10mm</w:t>
            </w:r>
            <w:r>
              <w:t>＋钢筋混凝土</w:t>
            </w:r>
            <w:r>
              <w:t xml:space="preserve"> 120mm</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面密度</w:t>
            </w:r>
            <w:r>
              <w:t>(kg/</w:t>
            </w:r>
            <w:r>
              <w:t>㎡</w:t>
            </w:r>
            <w:r>
              <w:t>)</w:t>
            </w:r>
          </w:p>
        </w:tc>
        <w:tc>
          <w:tcPr>
            <w:tcW w:w="5655" w:type="dxa"/>
            <w:gridSpan w:val="5"/>
            <w:vAlign w:val="center"/>
          </w:tcPr>
          <w:p w:rsidR="00FD01F3" w:rsidRDefault="00476B43">
            <w:r>
              <w:t>388</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隔声量来源</w:t>
            </w:r>
          </w:p>
        </w:tc>
        <w:tc>
          <w:tcPr>
            <w:tcW w:w="5655" w:type="dxa"/>
            <w:gridSpan w:val="5"/>
            <w:vAlign w:val="center"/>
          </w:tcPr>
          <w:p w:rsidR="00FD01F3" w:rsidRDefault="00476B43">
            <w:r>
              <w:t>《建筑设计资料集》</w:t>
            </w:r>
          </w:p>
        </w:tc>
      </w:tr>
      <w:tr w:rsidR="00FD01F3">
        <w:tc>
          <w:tcPr>
            <w:tcW w:w="1697" w:type="dxa"/>
            <w:vMerge/>
            <w:shd w:val="clear" w:color="auto" w:fill="E6E6E6"/>
            <w:vAlign w:val="center"/>
          </w:tcPr>
          <w:p w:rsidR="00FD01F3" w:rsidRDefault="00FD01F3"/>
        </w:tc>
        <w:tc>
          <w:tcPr>
            <w:tcW w:w="1975" w:type="dxa"/>
            <w:shd w:val="clear" w:color="auto" w:fill="E6E6E6"/>
            <w:vAlign w:val="center"/>
          </w:tcPr>
          <w:p w:rsidR="00FD01F3" w:rsidRDefault="00476B43">
            <w:r>
              <w:t>倍频程中心频率</w:t>
            </w:r>
          </w:p>
        </w:tc>
        <w:tc>
          <w:tcPr>
            <w:tcW w:w="1131" w:type="dxa"/>
            <w:shd w:val="clear" w:color="auto" w:fill="E6E6E6"/>
            <w:vAlign w:val="center"/>
          </w:tcPr>
          <w:p w:rsidR="00FD01F3" w:rsidRDefault="00476B43">
            <w:r>
              <w:t>125 Hz</w:t>
            </w:r>
          </w:p>
        </w:tc>
        <w:tc>
          <w:tcPr>
            <w:tcW w:w="1131" w:type="dxa"/>
            <w:shd w:val="clear" w:color="auto" w:fill="E6E6E6"/>
            <w:vAlign w:val="center"/>
          </w:tcPr>
          <w:p w:rsidR="00FD01F3" w:rsidRDefault="00476B43">
            <w:r>
              <w:t>250 Hz</w:t>
            </w:r>
          </w:p>
        </w:tc>
        <w:tc>
          <w:tcPr>
            <w:tcW w:w="1131" w:type="dxa"/>
            <w:shd w:val="clear" w:color="auto" w:fill="E6E6E6"/>
            <w:vAlign w:val="center"/>
          </w:tcPr>
          <w:p w:rsidR="00FD01F3" w:rsidRDefault="00476B43">
            <w:r>
              <w:t>500 Hz</w:t>
            </w:r>
          </w:p>
        </w:tc>
        <w:tc>
          <w:tcPr>
            <w:tcW w:w="1131" w:type="dxa"/>
            <w:shd w:val="clear" w:color="auto" w:fill="E6E6E6"/>
            <w:vAlign w:val="center"/>
          </w:tcPr>
          <w:p w:rsidR="00FD01F3" w:rsidRDefault="00476B43">
            <w:r>
              <w:t>1000 Hz</w:t>
            </w:r>
          </w:p>
        </w:tc>
        <w:tc>
          <w:tcPr>
            <w:tcW w:w="1131" w:type="dxa"/>
            <w:shd w:val="clear" w:color="auto" w:fill="E6E6E6"/>
            <w:vAlign w:val="center"/>
          </w:tcPr>
          <w:p w:rsidR="00FD01F3" w:rsidRDefault="00476B43">
            <w:r>
              <w:t>2000 Hz</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分频隔声量</w:t>
            </w:r>
          </w:p>
        </w:tc>
        <w:tc>
          <w:tcPr>
            <w:tcW w:w="1131" w:type="dxa"/>
            <w:vAlign w:val="center"/>
          </w:tcPr>
          <w:p w:rsidR="00FD01F3" w:rsidRDefault="00476B43">
            <w:r>
              <w:t>42.0</w:t>
            </w:r>
          </w:p>
        </w:tc>
        <w:tc>
          <w:tcPr>
            <w:tcW w:w="1131" w:type="dxa"/>
            <w:vAlign w:val="center"/>
          </w:tcPr>
          <w:p w:rsidR="00FD01F3" w:rsidRDefault="00476B43">
            <w:r>
              <w:t>43.0</w:t>
            </w:r>
          </w:p>
        </w:tc>
        <w:tc>
          <w:tcPr>
            <w:tcW w:w="1131" w:type="dxa"/>
            <w:vAlign w:val="center"/>
          </w:tcPr>
          <w:p w:rsidR="00FD01F3" w:rsidRDefault="00476B43">
            <w:r>
              <w:t>49.0</w:t>
            </w:r>
          </w:p>
        </w:tc>
        <w:tc>
          <w:tcPr>
            <w:tcW w:w="1131" w:type="dxa"/>
            <w:vAlign w:val="center"/>
          </w:tcPr>
          <w:p w:rsidR="00FD01F3" w:rsidRDefault="00476B43">
            <w:r>
              <w:t>57.0</w:t>
            </w:r>
          </w:p>
        </w:tc>
        <w:tc>
          <w:tcPr>
            <w:tcW w:w="1131" w:type="dxa"/>
            <w:vAlign w:val="center"/>
          </w:tcPr>
          <w:p w:rsidR="00FD01F3" w:rsidRDefault="00476B43">
            <w:r>
              <w:t>60.0</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不利偏差</w:t>
            </w:r>
          </w:p>
        </w:tc>
        <w:tc>
          <w:tcPr>
            <w:tcW w:w="1131" w:type="dxa"/>
            <w:vAlign w:val="center"/>
          </w:tcPr>
          <w:p w:rsidR="00FD01F3" w:rsidRDefault="00476B43">
            <w:r>
              <w:t>0.0</w:t>
            </w:r>
          </w:p>
        </w:tc>
        <w:tc>
          <w:tcPr>
            <w:tcW w:w="1131" w:type="dxa"/>
            <w:vAlign w:val="center"/>
          </w:tcPr>
          <w:p w:rsidR="00FD01F3" w:rsidRDefault="00476B43">
            <w:r>
              <w:t>4.0</w:t>
            </w:r>
          </w:p>
        </w:tc>
        <w:tc>
          <w:tcPr>
            <w:tcW w:w="1131" w:type="dxa"/>
            <w:vAlign w:val="center"/>
          </w:tcPr>
          <w:p w:rsidR="00FD01F3" w:rsidRDefault="00476B43">
            <w:r>
              <w:t>5.0</w:t>
            </w:r>
          </w:p>
        </w:tc>
        <w:tc>
          <w:tcPr>
            <w:tcW w:w="1131" w:type="dxa"/>
            <w:vAlign w:val="center"/>
          </w:tcPr>
          <w:p w:rsidR="00FD01F3" w:rsidRDefault="00476B43">
            <w:r>
              <w:t>0.0</w:t>
            </w:r>
          </w:p>
        </w:tc>
        <w:tc>
          <w:tcPr>
            <w:tcW w:w="1131" w:type="dxa"/>
            <w:vAlign w:val="center"/>
          </w:tcPr>
          <w:p w:rsidR="00FD01F3" w:rsidRDefault="00476B43">
            <w:r>
              <w:t>0.0</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计权隔声量</w:t>
            </w:r>
          </w:p>
        </w:tc>
        <w:tc>
          <w:tcPr>
            <w:tcW w:w="5655" w:type="dxa"/>
            <w:gridSpan w:val="5"/>
            <w:vAlign w:val="center"/>
          </w:tcPr>
          <w:p w:rsidR="00FD01F3" w:rsidRDefault="00476B43">
            <w:r>
              <w:t>54</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频谱修正量</w:t>
            </w:r>
          </w:p>
        </w:tc>
        <w:tc>
          <w:tcPr>
            <w:tcW w:w="5655" w:type="dxa"/>
            <w:gridSpan w:val="5"/>
            <w:vAlign w:val="center"/>
          </w:tcPr>
          <w:p w:rsidR="00FD01F3" w:rsidRDefault="00476B43">
            <w:r>
              <w:t>-1.0</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隔声性能</w:t>
            </w:r>
          </w:p>
        </w:tc>
        <w:tc>
          <w:tcPr>
            <w:tcW w:w="5655" w:type="dxa"/>
            <w:gridSpan w:val="5"/>
            <w:vAlign w:val="center"/>
          </w:tcPr>
          <w:p w:rsidR="00FD01F3" w:rsidRDefault="00476B43">
            <w:r>
              <w:t>53</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限值</w:t>
            </w:r>
          </w:p>
        </w:tc>
        <w:tc>
          <w:tcPr>
            <w:tcW w:w="5655" w:type="dxa"/>
            <w:gridSpan w:val="5"/>
            <w:vAlign w:val="center"/>
          </w:tcPr>
          <w:p w:rsidR="00FD01F3" w:rsidRDefault="00476B43">
            <w:r>
              <w:t>低限</w:t>
            </w:r>
            <w:r>
              <w:t>:&gt;45,</w:t>
            </w:r>
            <w:r>
              <w:t>高要求</w:t>
            </w:r>
            <w:r>
              <w:t>:&gt;50</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结论</w:t>
            </w:r>
          </w:p>
        </w:tc>
        <w:tc>
          <w:tcPr>
            <w:tcW w:w="5655" w:type="dxa"/>
            <w:gridSpan w:val="5"/>
            <w:vAlign w:val="center"/>
          </w:tcPr>
          <w:p w:rsidR="00FD01F3" w:rsidRDefault="00476B43">
            <w:r>
              <w:t>满足高要求</w:t>
            </w:r>
          </w:p>
        </w:tc>
      </w:tr>
    </w:tbl>
    <w:p w:rsidR="001F5D53" w:rsidRDefault="001F5D53" w:rsidP="001F5D53">
      <w:pPr>
        <w:pStyle w:val="ab"/>
        <w:ind w:firstLineChars="0" w:firstLine="420"/>
        <w:jc w:val="left"/>
        <w:rPr>
          <w:rFonts w:ascii="宋体" w:eastAsia="宋体" w:hAnsi="宋体"/>
          <w:kern w:val="0"/>
          <w:sz w:val="21"/>
          <w:szCs w:val="21"/>
        </w:rPr>
      </w:pPr>
      <w:bookmarkStart w:id="73" w:name="墙板空气声隔声量"/>
      <w:bookmarkEnd w:id="73"/>
    </w:p>
    <w:p w:rsidR="00985C77" w:rsidRDefault="007F2A19" w:rsidP="00985C77">
      <w:pPr>
        <w:pStyle w:val="ab"/>
        <w:ind w:firstLineChars="0" w:firstLine="420"/>
        <w:jc w:val="center"/>
        <w:rPr>
          <w:rFonts w:ascii="黑体" w:eastAsia="黑体" w:hAnsi="黑体"/>
          <w:sz w:val="21"/>
          <w:szCs w:val="21"/>
        </w:rPr>
      </w:pPr>
      <w:r>
        <w:rPr>
          <w:rFonts w:ascii="黑体" w:eastAsia="黑体" w:hAnsi="黑体" w:hint="eastAsia"/>
          <w:sz w:val="21"/>
          <w:szCs w:val="21"/>
        </w:rPr>
        <w:t>表5.5-2</w:t>
      </w:r>
      <w:r w:rsidR="00985C77" w:rsidRPr="00D777D4">
        <w:rPr>
          <w:rFonts w:ascii="黑体" w:eastAsia="黑体" w:hAnsi="黑体"/>
          <w:sz w:val="21"/>
          <w:szCs w:val="21"/>
        </w:rPr>
        <w:t xml:space="preserve"> </w:t>
      </w:r>
      <w:r w:rsidR="00C507B2">
        <w:rPr>
          <w:rFonts w:ascii="黑体" w:eastAsia="黑体" w:hAnsi="黑体" w:hint="eastAsia"/>
          <w:sz w:val="21"/>
          <w:szCs w:val="21"/>
        </w:rPr>
        <w:t>门窗</w:t>
      </w:r>
      <w:r w:rsidR="00985C77" w:rsidRPr="00D777D4">
        <w:rPr>
          <w:rFonts w:ascii="黑体" w:eastAsia="黑体" w:hAnsi="黑体" w:hint="eastAsia"/>
          <w:sz w:val="21"/>
          <w:szCs w:val="21"/>
        </w:rPr>
        <w:t>空气声隔声性能计算详表</w:t>
      </w:r>
      <w:r w:rsidR="00985C77" w:rsidRPr="00D777D4">
        <w:rPr>
          <w:rFonts w:ascii="黑体" w:eastAsia="黑体" w:hAnsi="黑体"/>
          <w:sz w:val="21"/>
          <w:szCs w:val="21"/>
        </w:rPr>
        <w:t xml:space="preserve">                 </w:t>
      </w:r>
      <w:r w:rsidR="00985C77" w:rsidRPr="00D777D4">
        <w:rPr>
          <w:rFonts w:ascii="黑体" w:eastAsia="黑体" w:hAnsi="黑体" w:hint="eastAsia"/>
          <w:sz w:val="21"/>
          <w:szCs w:val="21"/>
        </w:rPr>
        <w:t>单位：</w:t>
      </w:r>
      <w:r w:rsidR="00985C77"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FD01F3">
        <w:tc>
          <w:tcPr>
            <w:tcW w:w="1697" w:type="dxa"/>
            <w:shd w:val="clear" w:color="auto" w:fill="E6E6E6"/>
            <w:vAlign w:val="center"/>
          </w:tcPr>
          <w:p w:rsidR="00FD01F3" w:rsidRDefault="00476B43">
            <w:pPr>
              <w:jc w:val="center"/>
            </w:pPr>
            <w:r>
              <w:t>构件</w:t>
            </w:r>
          </w:p>
        </w:tc>
        <w:tc>
          <w:tcPr>
            <w:tcW w:w="7630" w:type="dxa"/>
            <w:gridSpan w:val="6"/>
            <w:shd w:val="clear" w:color="auto" w:fill="E6E6E6"/>
            <w:vAlign w:val="center"/>
          </w:tcPr>
          <w:p w:rsidR="00FD01F3" w:rsidRDefault="00476B43">
            <w:pPr>
              <w:jc w:val="center"/>
            </w:pPr>
            <w:r>
              <w:t>计算过程参数</w:t>
            </w:r>
          </w:p>
        </w:tc>
      </w:tr>
      <w:tr w:rsidR="00FD01F3">
        <w:tc>
          <w:tcPr>
            <w:tcW w:w="1697" w:type="dxa"/>
            <w:vMerge w:val="restart"/>
            <w:shd w:val="clear" w:color="auto" w:fill="E6E6E6"/>
            <w:vAlign w:val="center"/>
          </w:tcPr>
          <w:p w:rsidR="00FD01F3" w:rsidRDefault="00476B43">
            <w:r>
              <w:t>户门</w:t>
            </w:r>
          </w:p>
        </w:tc>
        <w:tc>
          <w:tcPr>
            <w:tcW w:w="1975" w:type="dxa"/>
            <w:vAlign w:val="center"/>
          </w:tcPr>
          <w:p w:rsidR="00FD01F3" w:rsidRDefault="00476B43">
            <w:r>
              <w:t>构造名称</w:t>
            </w:r>
          </w:p>
        </w:tc>
        <w:tc>
          <w:tcPr>
            <w:tcW w:w="5655" w:type="dxa"/>
            <w:gridSpan w:val="5"/>
            <w:vAlign w:val="center"/>
          </w:tcPr>
          <w:p w:rsidR="00FD01F3" w:rsidRDefault="00476B43">
            <w:r>
              <w:t>单层实体门</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隔声量来源</w:t>
            </w:r>
          </w:p>
        </w:tc>
        <w:tc>
          <w:tcPr>
            <w:tcW w:w="5655" w:type="dxa"/>
            <w:gridSpan w:val="5"/>
            <w:vAlign w:val="center"/>
          </w:tcPr>
          <w:p w:rsidR="00FD01F3" w:rsidRDefault="00FD01F3"/>
        </w:tc>
      </w:tr>
      <w:tr w:rsidR="00FD01F3">
        <w:tc>
          <w:tcPr>
            <w:tcW w:w="1697" w:type="dxa"/>
            <w:vMerge/>
            <w:shd w:val="clear" w:color="auto" w:fill="E6E6E6"/>
            <w:vAlign w:val="center"/>
          </w:tcPr>
          <w:p w:rsidR="00FD01F3" w:rsidRDefault="00FD01F3"/>
        </w:tc>
        <w:tc>
          <w:tcPr>
            <w:tcW w:w="1975" w:type="dxa"/>
            <w:shd w:val="clear" w:color="auto" w:fill="E6E6E6"/>
            <w:vAlign w:val="center"/>
          </w:tcPr>
          <w:p w:rsidR="00FD01F3" w:rsidRDefault="00476B43">
            <w:r>
              <w:t>倍频程中心频率</w:t>
            </w:r>
          </w:p>
        </w:tc>
        <w:tc>
          <w:tcPr>
            <w:tcW w:w="1131" w:type="dxa"/>
            <w:shd w:val="clear" w:color="auto" w:fill="E6E6E6"/>
            <w:vAlign w:val="center"/>
          </w:tcPr>
          <w:p w:rsidR="00FD01F3" w:rsidRDefault="00476B43">
            <w:r>
              <w:t>125 Hz</w:t>
            </w:r>
          </w:p>
        </w:tc>
        <w:tc>
          <w:tcPr>
            <w:tcW w:w="1131" w:type="dxa"/>
            <w:shd w:val="clear" w:color="auto" w:fill="E6E6E6"/>
            <w:vAlign w:val="center"/>
          </w:tcPr>
          <w:p w:rsidR="00FD01F3" w:rsidRDefault="00476B43">
            <w:r>
              <w:t>250 Hz</w:t>
            </w:r>
          </w:p>
        </w:tc>
        <w:tc>
          <w:tcPr>
            <w:tcW w:w="1131" w:type="dxa"/>
            <w:shd w:val="clear" w:color="auto" w:fill="E6E6E6"/>
            <w:vAlign w:val="center"/>
          </w:tcPr>
          <w:p w:rsidR="00FD01F3" w:rsidRDefault="00476B43">
            <w:r>
              <w:t xml:space="preserve">500 </w:t>
            </w:r>
            <w:r>
              <w:t>Hz</w:t>
            </w:r>
          </w:p>
        </w:tc>
        <w:tc>
          <w:tcPr>
            <w:tcW w:w="1131" w:type="dxa"/>
            <w:shd w:val="clear" w:color="auto" w:fill="E6E6E6"/>
            <w:vAlign w:val="center"/>
          </w:tcPr>
          <w:p w:rsidR="00FD01F3" w:rsidRDefault="00476B43">
            <w:r>
              <w:t>1000 Hz</w:t>
            </w:r>
          </w:p>
        </w:tc>
        <w:tc>
          <w:tcPr>
            <w:tcW w:w="1131" w:type="dxa"/>
            <w:shd w:val="clear" w:color="auto" w:fill="E6E6E6"/>
            <w:vAlign w:val="center"/>
          </w:tcPr>
          <w:p w:rsidR="00FD01F3" w:rsidRDefault="00476B43">
            <w:r>
              <w:t>2000 Hz</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分频隔声量</w:t>
            </w:r>
          </w:p>
        </w:tc>
        <w:tc>
          <w:tcPr>
            <w:tcW w:w="1131" w:type="dxa"/>
            <w:vAlign w:val="center"/>
          </w:tcPr>
          <w:p w:rsidR="00FD01F3" w:rsidRDefault="00476B43">
            <w:r>
              <w:t>31.0</w:t>
            </w:r>
          </w:p>
        </w:tc>
        <w:tc>
          <w:tcPr>
            <w:tcW w:w="1131" w:type="dxa"/>
            <w:vAlign w:val="center"/>
          </w:tcPr>
          <w:p w:rsidR="00FD01F3" w:rsidRDefault="00476B43">
            <w:r>
              <w:t>40.0</w:t>
            </w:r>
          </w:p>
        </w:tc>
        <w:tc>
          <w:tcPr>
            <w:tcW w:w="1131" w:type="dxa"/>
            <w:vAlign w:val="center"/>
          </w:tcPr>
          <w:p w:rsidR="00FD01F3" w:rsidRDefault="00476B43">
            <w:r>
              <w:t>48.0</w:t>
            </w:r>
          </w:p>
        </w:tc>
        <w:tc>
          <w:tcPr>
            <w:tcW w:w="1131" w:type="dxa"/>
            <w:vAlign w:val="center"/>
          </w:tcPr>
          <w:p w:rsidR="00FD01F3" w:rsidRDefault="00476B43">
            <w:r>
              <w:t>55.0</w:t>
            </w:r>
          </w:p>
        </w:tc>
        <w:tc>
          <w:tcPr>
            <w:tcW w:w="1131" w:type="dxa"/>
            <w:vAlign w:val="center"/>
          </w:tcPr>
          <w:p w:rsidR="00FD01F3" w:rsidRDefault="00476B43">
            <w:r>
              <w:t>62.0</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不利偏差</w:t>
            </w:r>
          </w:p>
        </w:tc>
        <w:tc>
          <w:tcPr>
            <w:tcW w:w="1131" w:type="dxa"/>
            <w:vAlign w:val="center"/>
          </w:tcPr>
          <w:p w:rsidR="00FD01F3" w:rsidRDefault="00476B43">
            <w:r>
              <w:t>3.0</w:t>
            </w:r>
          </w:p>
        </w:tc>
        <w:tc>
          <w:tcPr>
            <w:tcW w:w="1131" w:type="dxa"/>
            <w:vAlign w:val="center"/>
          </w:tcPr>
          <w:p w:rsidR="00FD01F3" w:rsidRDefault="00476B43">
            <w:r>
              <w:t>3.0</w:t>
            </w:r>
          </w:p>
        </w:tc>
        <w:tc>
          <w:tcPr>
            <w:tcW w:w="1131" w:type="dxa"/>
            <w:vAlign w:val="center"/>
          </w:tcPr>
          <w:p w:rsidR="00FD01F3" w:rsidRDefault="00476B43">
            <w:r>
              <w:t>2.0</w:t>
            </w:r>
          </w:p>
        </w:tc>
        <w:tc>
          <w:tcPr>
            <w:tcW w:w="1131" w:type="dxa"/>
            <w:vAlign w:val="center"/>
          </w:tcPr>
          <w:p w:rsidR="00FD01F3" w:rsidRDefault="00476B43">
            <w:r>
              <w:t>0.0</w:t>
            </w:r>
          </w:p>
        </w:tc>
        <w:tc>
          <w:tcPr>
            <w:tcW w:w="1131" w:type="dxa"/>
            <w:vAlign w:val="center"/>
          </w:tcPr>
          <w:p w:rsidR="00FD01F3" w:rsidRDefault="00476B43">
            <w:r>
              <w:t>0.0</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计权隔声量</w:t>
            </w:r>
          </w:p>
        </w:tc>
        <w:tc>
          <w:tcPr>
            <w:tcW w:w="5655" w:type="dxa"/>
            <w:gridSpan w:val="5"/>
            <w:vAlign w:val="center"/>
          </w:tcPr>
          <w:p w:rsidR="00FD01F3" w:rsidRDefault="00476B43">
            <w:r>
              <w:t>50</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频谱修正量</w:t>
            </w:r>
          </w:p>
        </w:tc>
        <w:tc>
          <w:tcPr>
            <w:tcW w:w="5655" w:type="dxa"/>
            <w:gridSpan w:val="5"/>
            <w:vAlign w:val="center"/>
          </w:tcPr>
          <w:p w:rsidR="00FD01F3" w:rsidRDefault="00476B43">
            <w:r>
              <w:t>-1.0</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隔声性能</w:t>
            </w:r>
          </w:p>
        </w:tc>
        <w:tc>
          <w:tcPr>
            <w:tcW w:w="5655" w:type="dxa"/>
            <w:gridSpan w:val="5"/>
            <w:vAlign w:val="center"/>
          </w:tcPr>
          <w:p w:rsidR="00FD01F3" w:rsidRDefault="00476B43">
            <w:r>
              <w:t>49</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限值</w:t>
            </w:r>
          </w:p>
        </w:tc>
        <w:tc>
          <w:tcPr>
            <w:tcW w:w="5655" w:type="dxa"/>
            <w:gridSpan w:val="5"/>
            <w:vAlign w:val="center"/>
          </w:tcPr>
          <w:p w:rsidR="00FD01F3" w:rsidRDefault="00476B43">
            <w:r>
              <w:t>低限</w:t>
            </w:r>
            <w:r>
              <w:t>:≥25,</w:t>
            </w:r>
            <w:r>
              <w:t>高要求</w:t>
            </w:r>
            <w:r>
              <w:t>:≥30</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结论</w:t>
            </w:r>
          </w:p>
        </w:tc>
        <w:tc>
          <w:tcPr>
            <w:tcW w:w="5655" w:type="dxa"/>
            <w:gridSpan w:val="5"/>
            <w:vAlign w:val="center"/>
          </w:tcPr>
          <w:p w:rsidR="00FD01F3" w:rsidRDefault="00476B43">
            <w:r>
              <w:t>满足高要求</w:t>
            </w:r>
          </w:p>
        </w:tc>
      </w:tr>
      <w:tr w:rsidR="00FD01F3">
        <w:tc>
          <w:tcPr>
            <w:tcW w:w="1697" w:type="dxa"/>
            <w:vMerge w:val="restart"/>
            <w:shd w:val="clear" w:color="auto" w:fill="E6E6E6"/>
            <w:vAlign w:val="center"/>
          </w:tcPr>
          <w:p w:rsidR="00FD01F3" w:rsidRDefault="00476B43">
            <w:r>
              <w:t>住宅建筑中其他外窗</w:t>
            </w:r>
          </w:p>
        </w:tc>
        <w:tc>
          <w:tcPr>
            <w:tcW w:w="1975" w:type="dxa"/>
            <w:vAlign w:val="center"/>
          </w:tcPr>
          <w:p w:rsidR="00FD01F3" w:rsidRDefault="00476B43">
            <w:r>
              <w:t>构造名称</w:t>
            </w:r>
          </w:p>
        </w:tc>
        <w:tc>
          <w:tcPr>
            <w:tcW w:w="5655" w:type="dxa"/>
            <w:gridSpan w:val="5"/>
            <w:vAlign w:val="center"/>
          </w:tcPr>
          <w:p w:rsidR="00FD01F3" w:rsidRDefault="00476B43">
            <w:r>
              <w:t>5</w:t>
            </w:r>
            <w:r>
              <w:t>中透光</w:t>
            </w:r>
            <w:r>
              <w:t>Low-E+9A+5</w:t>
            </w:r>
            <w:r>
              <w:t>透明</w:t>
            </w:r>
            <w:r>
              <w:t>-</w:t>
            </w:r>
            <w:r>
              <w:t>多腔隔热金属窗框</w:t>
            </w:r>
            <w:r>
              <w:t>,5</w:t>
            </w:r>
            <w:r>
              <w:t>中透光双银</w:t>
            </w:r>
            <w:r>
              <w:t>Low-E+12Ar+5</w:t>
            </w:r>
            <w:r>
              <w:t>透明</w:t>
            </w:r>
            <w:r>
              <w:t>-</w:t>
            </w:r>
            <w:r>
              <w:t>多腔隔热金属窗框</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隔声量来源</w:t>
            </w:r>
          </w:p>
        </w:tc>
        <w:tc>
          <w:tcPr>
            <w:tcW w:w="5655" w:type="dxa"/>
            <w:gridSpan w:val="5"/>
            <w:vAlign w:val="center"/>
          </w:tcPr>
          <w:p w:rsidR="00FD01F3" w:rsidRDefault="00FD01F3"/>
        </w:tc>
      </w:tr>
      <w:tr w:rsidR="00FD01F3">
        <w:tc>
          <w:tcPr>
            <w:tcW w:w="1697" w:type="dxa"/>
            <w:vMerge/>
            <w:shd w:val="clear" w:color="auto" w:fill="E6E6E6"/>
            <w:vAlign w:val="center"/>
          </w:tcPr>
          <w:p w:rsidR="00FD01F3" w:rsidRDefault="00FD01F3"/>
        </w:tc>
        <w:tc>
          <w:tcPr>
            <w:tcW w:w="1975" w:type="dxa"/>
            <w:shd w:val="clear" w:color="auto" w:fill="E6E6E6"/>
            <w:vAlign w:val="center"/>
          </w:tcPr>
          <w:p w:rsidR="00FD01F3" w:rsidRDefault="00476B43">
            <w:r>
              <w:t>倍频程中心频率</w:t>
            </w:r>
          </w:p>
        </w:tc>
        <w:tc>
          <w:tcPr>
            <w:tcW w:w="1131" w:type="dxa"/>
            <w:shd w:val="clear" w:color="auto" w:fill="E6E6E6"/>
            <w:vAlign w:val="center"/>
          </w:tcPr>
          <w:p w:rsidR="00FD01F3" w:rsidRDefault="00476B43">
            <w:r>
              <w:t>125 Hz</w:t>
            </w:r>
          </w:p>
        </w:tc>
        <w:tc>
          <w:tcPr>
            <w:tcW w:w="1131" w:type="dxa"/>
            <w:shd w:val="clear" w:color="auto" w:fill="E6E6E6"/>
            <w:vAlign w:val="center"/>
          </w:tcPr>
          <w:p w:rsidR="00FD01F3" w:rsidRDefault="00476B43">
            <w:r>
              <w:t>250 Hz</w:t>
            </w:r>
          </w:p>
        </w:tc>
        <w:tc>
          <w:tcPr>
            <w:tcW w:w="1131" w:type="dxa"/>
            <w:shd w:val="clear" w:color="auto" w:fill="E6E6E6"/>
            <w:vAlign w:val="center"/>
          </w:tcPr>
          <w:p w:rsidR="00FD01F3" w:rsidRDefault="00476B43">
            <w:r>
              <w:t>500 Hz</w:t>
            </w:r>
          </w:p>
        </w:tc>
        <w:tc>
          <w:tcPr>
            <w:tcW w:w="1131" w:type="dxa"/>
            <w:shd w:val="clear" w:color="auto" w:fill="E6E6E6"/>
            <w:vAlign w:val="center"/>
          </w:tcPr>
          <w:p w:rsidR="00FD01F3" w:rsidRDefault="00476B43">
            <w:r>
              <w:t>1000 Hz</w:t>
            </w:r>
          </w:p>
        </w:tc>
        <w:tc>
          <w:tcPr>
            <w:tcW w:w="1131" w:type="dxa"/>
            <w:shd w:val="clear" w:color="auto" w:fill="E6E6E6"/>
            <w:vAlign w:val="center"/>
          </w:tcPr>
          <w:p w:rsidR="00FD01F3" w:rsidRDefault="00476B43">
            <w:r>
              <w:t>2000 Hz</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分频隔声量</w:t>
            </w:r>
          </w:p>
        </w:tc>
        <w:tc>
          <w:tcPr>
            <w:tcW w:w="1131" w:type="dxa"/>
            <w:vAlign w:val="center"/>
          </w:tcPr>
          <w:p w:rsidR="00FD01F3" w:rsidRDefault="00476B43">
            <w:r>
              <w:t>22.0</w:t>
            </w:r>
          </w:p>
        </w:tc>
        <w:tc>
          <w:tcPr>
            <w:tcW w:w="1131" w:type="dxa"/>
            <w:vAlign w:val="center"/>
          </w:tcPr>
          <w:p w:rsidR="00FD01F3" w:rsidRDefault="00476B43">
            <w:r>
              <w:t>21.0</w:t>
            </w:r>
          </w:p>
        </w:tc>
        <w:tc>
          <w:tcPr>
            <w:tcW w:w="1131" w:type="dxa"/>
            <w:vAlign w:val="center"/>
          </w:tcPr>
          <w:p w:rsidR="00FD01F3" w:rsidRDefault="00476B43">
            <w:r>
              <w:t>28.0</w:t>
            </w:r>
          </w:p>
        </w:tc>
        <w:tc>
          <w:tcPr>
            <w:tcW w:w="1131" w:type="dxa"/>
            <w:vAlign w:val="center"/>
          </w:tcPr>
          <w:p w:rsidR="00FD01F3" w:rsidRDefault="00476B43">
            <w:r>
              <w:t>36.0</w:t>
            </w:r>
          </w:p>
        </w:tc>
        <w:tc>
          <w:tcPr>
            <w:tcW w:w="1131" w:type="dxa"/>
            <w:vAlign w:val="center"/>
          </w:tcPr>
          <w:p w:rsidR="00FD01F3" w:rsidRDefault="00476B43">
            <w:r>
              <w:t>30.0</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不利偏差</w:t>
            </w:r>
          </w:p>
        </w:tc>
        <w:tc>
          <w:tcPr>
            <w:tcW w:w="1131" w:type="dxa"/>
            <w:vAlign w:val="center"/>
          </w:tcPr>
          <w:p w:rsidR="00FD01F3" w:rsidRDefault="00476B43">
            <w:r>
              <w:t>0.0</w:t>
            </w:r>
          </w:p>
        </w:tc>
        <w:tc>
          <w:tcPr>
            <w:tcW w:w="1131" w:type="dxa"/>
            <w:vAlign w:val="center"/>
          </w:tcPr>
          <w:p w:rsidR="00FD01F3" w:rsidRDefault="00476B43">
            <w:r>
              <w:t>2.0</w:t>
            </w:r>
          </w:p>
        </w:tc>
        <w:tc>
          <w:tcPr>
            <w:tcW w:w="1131" w:type="dxa"/>
            <w:vAlign w:val="center"/>
          </w:tcPr>
          <w:p w:rsidR="00FD01F3" w:rsidRDefault="00476B43">
            <w:r>
              <w:t>2.0</w:t>
            </w:r>
          </w:p>
        </w:tc>
        <w:tc>
          <w:tcPr>
            <w:tcW w:w="1131" w:type="dxa"/>
            <w:vAlign w:val="center"/>
          </w:tcPr>
          <w:p w:rsidR="00FD01F3" w:rsidRDefault="00476B43">
            <w:r>
              <w:t>0.0</w:t>
            </w:r>
          </w:p>
        </w:tc>
        <w:tc>
          <w:tcPr>
            <w:tcW w:w="1131" w:type="dxa"/>
            <w:vAlign w:val="center"/>
          </w:tcPr>
          <w:p w:rsidR="00FD01F3" w:rsidRDefault="00476B43">
            <w:r>
              <w:t>4.0</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计权隔声量</w:t>
            </w:r>
          </w:p>
        </w:tc>
        <w:tc>
          <w:tcPr>
            <w:tcW w:w="5655" w:type="dxa"/>
            <w:gridSpan w:val="5"/>
            <w:vAlign w:val="center"/>
          </w:tcPr>
          <w:p w:rsidR="00FD01F3" w:rsidRDefault="00476B43">
            <w:r>
              <w:t>30</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频谱修正量</w:t>
            </w:r>
          </w:p>
        </w:tc>
        <w:tc>
          <w:tcPr>
            <w:tcW w:w="5655" w:type="dxa"/>
            <w:gridSpan w:val="5"/>
            <w:vAlign w:val="center"/>
          </w:tcPr>
          <w:p w:rsidR="00FD01F3" w:rsidRDefault="00476B43">
            <w:r>
              <w:t>-2.0</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隔声性能</w:t>
            </w:r>
          </w:p>
        </w:tc>
        <w:tc>
          <w:tcPr>
            <w:tcW w:w="5655" w:type="dxa"/>
            <w:gridSpan w:val="5"/>
            <w:vAlign w:val="center"/>
          </w:tcPr>
          <w:p w:rsidR="00FD01F3" w:rsidRDefault="00476B43">
            <w:r>
              <w:t>28</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限值</w:t>
            </w:r>
          </w:p>
        </w:tc>
        <w:tc>
          <w:tcPr>
            <w:tcW w:w="5655" w:type="dxa"/>
            <w:gridSpan w:val="5"/>
            <w:vAlign w:val="center"/>
          </w:tcPr>
          <w:p w:rsidR="00FD01F3" w:rsidRDefault="00476B43">
            <w:r>
              <w:t>低限</w:t>
            </w:r>
            <w:r>
              <w:t>:≥25,</w:t>
            </w:r>
            <w:r>
              <w:t>高要求</w:t>
            </w:r>
            <w:r>
              <w:t>:≥30</w:t>
            </w:r>
          </w:p>
        </w:tc>
      </w:tr>
      <w:tr w:rsidR="00FD01F3">
        <w:tc>
          <w:tcPr>
            <w:tcW w:w="1697" w:type="dxa"/>
            <w:vMerge/>
            <w:shd w:val="clear" w:color="auto" w:fill="E6E6E6"/>
            <w:vAlign w:val="center"/>
          </w:tcPr>
          <w:p w:rsidR="00FD01F3" w:rsidRDefault="00FD01F3"/>
        </w:tc>
        <w:tc>
          <w:tcPr>
            <w:tcW w:w="1975" w:type="dxa"/>
            <w:vAlign w:val="center"/>
          </w:tcPr>
          <w:p w:rsidR="00FD01F3" w:rsidRDefault="00476B43">
            <w:r>
              <w:t>结论</w:t>
            </w:r>
          </w:p>
        </w:tc>
        <w:tc>
          <w:tcPr>
            <w:tcW w:w="5655" w:type="dxa"/>
            <w:gridSpan w:val="5"/>
            <w:vAlign w:val="center"/>
          </w:tcPr>
          <w:p w:rsidR="00FD01F3" w:rsidRDefault="00476B43">
            <w:r>
              <w:t>满足平均要求</w:t>
            </w:r>
          </w:p>
        </w:tc>
      </w:tr>
    </w:tbl>
    <w:p w:rsidR="00985C77" w:rsidRDefault="00985C77" w:rsidP="001F5D53">
      <w:pPr>
        <w:pStyle w:val="ab"/>
        <w:ind w:firstLineChars="0" w:firstLine="420"/>
        <w:jc w:val="left"/>
        <w:rPr>
          <w:rFonts w:ascii="宋体" w:eastAsia="宋体" w:hAnsi="宋体"/>
          <w:kern w:val="0"/>
          <w:sz w:val="21"/>
          <w:szCs w:val="21"/>
        </w:rPr>
      </w:pPr>
      <w:bookmarkStart w:id="74" w:name="门窗空气声隔声量"/>
      <w:bookmarkEnd w:id="74"/>
    </w:p>
    <w:p w:rsidR="00572996" w:rsidRDefault="00C447AF" w:rsidP="00572996">
      <w:pPr>
        <w:pStyle w:val="1"/>
      </w:pPr>
      <w:bookmarkStart w:id="75" w:name="_Toc91518595"/>
      <w:r>
        <w:rPr>
          <w:rFonts w:hint="eastAsia"/>
        </w:rPr>
        <w:t>楼板撞击声隔声性能</w:t>
      </w:r>
      <w:bookmarkEnd w:id="75"/>
    </w:p>
    <w:p w:rsidR="00024F02" w:rsidRPr="00B36151" w:rsidRDefault="00024F02"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rsidR="00024F02" w:rsidRDefault="00024F02" w:rsidP="00024F02">
      <w:pPr>
        <w:pStyle w:val="a0"/>
        <w:ind w:firstLine="420"/>
        <w:rPr>
          <w:lang w:val="en-US"/>
        </w:rPr>
      </w:pPr>
      <w:r w:rsidRPr="00B22B87">
        <w:rPr>
          <w:rFonts w:hint="eastAsia"/>
          <w:lang w:val="en-US"/>
        </w:rPr>
        <w:lastRenderedPageBreak/>
        <w:t>楼板构</w:t>
      </w:r>
      <w:r w:rsidRPr="00E73ACD">
        <w:rPr>
          <w:rFonts w:hint="eastAsia"/>
          <w:lang w:val="en-US"/>
        </w:rPr>
        <w:t>造信息由表</w:t>
      </w:r>
      <w:r w:rsidR="005C3ADA" w:rsidRPr="005C3ADA">
        <w:rPr>
          <w:rFonts w:hint="eastAsia"/>
          <w:lang w:val="en-US"/>
        </w:rPr>
        <w:t>表</w:t>
      </w:r>
      <w:r w:rsidR="005C3ADA"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rsidR="00024F02" w:rsidRDefault="00024F02" w:rsidP="00024F02">
      <w:pPr>
        <w:pStyle w:val="a0"/>
        <w:ind w:firstLineChars="67" w:firstLine="141"/>
        <w:jc w:val="center"/>
        <w:rPr>
          <w:lang w:val="en-US"/>
        </w:rPr>
      </w:pPr>
      <w:r>
        <w:rPr>
          <w:noProof/>
          <w:lang w:val="en-US"/>
        </w:rPr>
        <w:drawing>
          <wp:inline distT="0" distB="0" distL="0" distR="0" wp14:anchorId="1788501A" wp14:editId="6375A09A">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534883" cy="1671161"/>
                    </a:xfrm>
                    <a:prstGeom prst="rect">
                      <a:avLst/>
                    </a:prstGeom>
                  </pic:spPr>
                </pic:pic>
              </a:graphicData>
            </a:graphic>
          </wp:inline>
        </w:drawing>
      </w:r>
    </w:p>
    <w:p w:rsidR="00024F02" w:rsidRPr="002B085D" w:rsidRDefault="00024F02" w:rsidP="005B3094">
      <w:pPr>
        <w:spacing w:afterLines="50" w:after="156"/>
        <w:jc w:val="center"/>
        <w:rPr>
          <w:rFonts w:ascii="黑体" w:eastAsia="黑体" w:hAnsi="黑体"/>
          <w:b/>
          <w:i/>
          <w:lang w:val="en-US"/>
        </w:rPr>
      </w:pPr>
      <w:r w:rsidRPr="002B085D">
        <w:rPr>
          <w:rFonts w:ascii="黑体" w:eastAsia="黑体" w:hAnsi="黑体" w:hint="eastAsia"/>
          <w:lang w:val="en-US"/>
        </w:rPr>
        <w:t>图</w:t>
      </w:r>
      <w:r w:rsidR="00B84C7E">
        <w:rPr>
          <w:rFonts w:ascii="黑体" w:eastAsia="黑体" w:hAnsi="黑体"/>
          <w:lang w:val="en-US"/>
        </w:rPr>
        <w:t>6</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rsidR="00024F02" w:rsidRPr="00B258E9" w:rsidRDefault="00024F02" w:rsidP="00024F02">
      <w:pPr>
        <w:ind w:firstLineChars="202" w:firstLine="424"/>
        <w:rPr>
          <w:kern w:val="2"/>
          <w:szCs w:val="21"/>
          <w:lang w:val="en-US"/>
        </w:rPr>
      </w:pPr>
      <w:r>
        <w:rPr>
          <w:rFonts w:hint="eastAsia"/>
        </w:rPr>
        <w:t>根据上述计算流程，先查得倍频程下撞击声压级，再进行计权计算。</w:t>
      </w:r>
    </w:p>
    <w:p w:rsidR="00024F02" w:rsidRDefault="00024F02" w:rsidP="00024F02">
      <w:pPr>
        <w:pStyle w:val="a0"/>
        <w:ind w:firstLine="420"/>
        <w:rPr>
          <w:kern w:val="2"/>
          <w:lang w:val="en-US"/>
        </w:rPr>
      </w:pPr>
      <w:r w:rsidRPr="00B258E9">
        <w:rPr>
          <w:rFonts w:hint="eastAsia"/>
          <w:kern w:val="2"/>
          <w:lang w:val="en-US"/>
        </w:rPr>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rsidR="00024F02" w:rsidRPr="00B258E9" w:rsidRDefault="00024F02"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rsidR="00024F02" w:rsidRDefault="00476B43" w:rsidP="00024F02">
      <w:pPr>
        <w:ind w:left="851"/>
      </w:pPr>
      <w:r>
        <w:rPr>
          <w:noProof/>
        </w:rPr>
        <w:object w:dxaOrig="1440" w:dyaOrig="1440">
          <v:shape id="_x0000_s1149" type="#_x0000_t75" style="position:absolute;left:0;text-align:left;margin-left:76.85pt;margin-top:3.5pt;width:63pt;height:36.2pt;z-index:251677184">
            <v:imagedata r:id="rId48" o:title=""/>
          </v:shape>
          <o:OLEObject Type="Embed" ProgID="Equation.DSMT4" ShapeID="_x0000_s1149" DrawAspect="Content" ObjectID="_1702131379" r:id="rId55"/>
        </w:object>
      </w:r>
    </w:p>
    <w:p w:rsidR="00024F02" w:rsidRPr="00B258E9" w:rsidRDefault="00024F02" w:rsidP="00024F02">
      <w:pPr>
        <w:ind w:left="851"/>
      </w:pPr>
      <w:r>
        <w:rPr>
          <w:rFonts w:hint="eastAsia"/>
        </w:rPr>
        <w:t xml:space="preserve"> </w:t>
      </w:r>
      <w:r>
        <w:t xml:space="preserve">                                                                    </w:t>
      </w:r>
      <w:r>
        <w:t>（</w:t>
      </w:r>
      <w:r w:rsidR="00B84C7E">
        <w:t>6</w:t>
      </w:r>
      <w:r>
        <w:rPr>
          <w:rFonts w:hint="eastAsia"/>
        </w:rPr>
        <w:t>.1</w:t>
      </w:r>
      <w:r>
        <w:t>）</w:t>
      </w:r>
    </w:p>
    <w:p w:rsidR="00024F02" w:rsidRDefault="00024F02" w:rsidP="00024F02">
      <w:pPr>
        <w:ind w:left="851"/>
      </w:pPr>
    </w:p>
    <w:p w:rsidR="00024F02" w:rsidRDefault="00024F02" w:rsidP="00024F02">
      <w:r w:rsidRPr="00B258E9">
        <w:rPr>
          <w:rFonts w:hint="eastAsia"/>
          <w:kern w:val="2"/>
          <w:szCs w:val="21"/>
          <w:lang w:val="en-US"/>
        </w:rPr>
        <w:t>式中：</w:t>
      </w:r>
      <w:r w:rsidRPr="00F00009">
        <w:rPr>
          <w:position w:val="-6"/>
        </w:rPr>
        <w:object w:dxaOrig="139" w:dyaOrig="260">
          <v:shape id="_x0000_i1045" type="#_x0000_t75" style="width:6.9pt;height:13.15pt" o:ole="">
            <v:imagedata r:id="rId56" o:title=""/>
          </v:shape>
          <o:OLEObject Type="Embed" ProgID="Equation.DSMT4" ShapeID="_x0000_i1045" DrawAspect="Content" ObjectID="_1702131371" r:id="rId57"/>
        </w:object>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r w:rsidRPr="00B258E9">
        <w:rPr>
          <w:rFonts w:hint="eastAsia"/>
          <w:kern w:val="2"/>
          <w:szCs w:val="21"/>
          <w:lang w:val="en-US"/>
        </w:rPr>
        <w:t>i=1~5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rsidR="00024F02" w:rsidRDefault="00024F02" w:rsidP="00024F02">
      <w:pPr>
        <w:ind w:firstLineChars="250" w:firstLine="525"/>
      </w:pPr>
      <w:r>
        <w:rPr>
          <w:rFonts w:hint="eastAsia"/>
        </w:rPr>
        <w:t xml:space="preserve"> </w:t>
      </w:r>
      <w:r w:rsidRPr="00FF0BAF">
        <w:rPr>
          <w:position w:val="-12"/>
        </w:rPr>
        <w:object w:dxaOrig="240" w:dyaOrig="360">
          <v:shape id="_x0000_i1046" type="#_x0000_t75" style="width:12.5pt;height:18.8pt" o:ole="">
            <v:imagedata r:id="rId38" o:title=""/>
          </v:shape>
          <o:OLEObject Type="Embed" ProgID="Equation.DSMT4" ShapeID="_x0000_i1046" DrawAspect="Content" ObjectID="_1702131372" r:id="rId58"/>
        </w:object>
      </w:r>
      <w:r>
        <w:rPr>
          <w:rFonts w:hint="eastAsia"/>
        </w:rPr>
        <w:t>—</w:t>
      </w:r>
      <w:r>
        <w:rPr>
          <w:rFonts w:hint="eastAsia"/>
        </w:rPr>
        <w:t xml:space="preserve"> </w:t>
      </w:r>
      <w:r w:rsidRPr="00B258E9">
        <w:rPr>
          <w:rFonts w:hint="eastAsia"/>
          <w:kern w:val="2"/>
          <w:szCs w:val="21"/>
          <w:lang w:val="en-US"/>
        </w:rPr>
        <w:t>不利偏差，按下式计算：</w:t>
      </w:r>
    </w:p>
    <w:p w:rsidR="00024F02" w:rsidRDefault="00476B43" w:rsidP="00024F02">
      <w:r>
        <w:rPr>
          <w:noProof/>
        </w:rPr>
        <w:object w:dxaOrig="1440" w:dyaOrig="1440">
          <v:shape id="_x0000_s1150" type="#_x0000_t75" style="position:absolute;margin-left:27pt;margin-top:1.6pt;width:218.8pt;height:42.1pt;z-index:251678208">
            <v:imagedata r:id="rId59" o:title=""/>
          </v:shape>
          <o:OLEObject Type="Embed" ProgID="Equation.DSMT4" ShapeID="_x0000_s1150" DrawAspect="Content" ObjectID="_1702131380" r:id="rId60"/>
        </w:object>
      </w:r>
    </w:p>
    <w:p w:rsidR="00024F02" w:rsidRDefault="00024F02" w:rsidP="00024F02">
      <w:r>
        <w:rPr>
          <w:rFonts w:hint="eastAsia"/>
        </w:rPr>
        <w:t xml:space="preserve">                                                                             </w:t>
      </w:r>
      <w:r>
        <w:rPr>
          <w:rFonts w:hint="eastAsia"/>
        </w:rPr>
        <w:t>（</w:t>
      </w:r>
      <w:r w:rsidR="00B84C7E">
        <w:t>6</w:t>
      </w:r>
      <w:r>
        <w:rPr>
          <w:rFonts w:hint="eastAsia"/>
        </w:rPr>
        <w:t>.2</w:t>
      </w:r>
      <w:r>
        <w:rPr>
          <w:rFonts w:hint="eastAsia"/>
        </w:rPr>
        <w:t>）</w:t>
      </w:r>
    </w:p>
    <w:p w:rsidR="00024F02" w:rsidRDefault="00024F02" w:rsidP="00024F02"/>
    <w:p w:rsidR="00024F02" w:rsidRDefault="00024F02" w:rsidP="00024F02">
      <w:r w:rsidRPr="00B258E9">
        <w:rPr>
          <w:rFonts w:hint="eastAsia"/>
          <w:kern w:val="2"/>
          <w:szCs w:val="21"/>
          <w:lang w:val="en-US"/>
        </w:rPr>
        <w:t>式中：</w:t>
      </w:r>
      <w:r w:rsidRPr="000055A7">
        <w:rPr>
          <w:position w:val="-12"/>
        </w:rPr>
        <w:object w:dxaOrig="400" w:dyaOrig="360">
          <v:shape id="_x0000_i1048" type="#_x0000_t75" style="width:20.05pt;height:18.8pt" o:ole="">
            <v:imagedata r:id="rId42" o:title=""/>
          </v:shape>
          <o:OLEObject Type="Embed" ProgID="Equation.DSMT4" ShapeID="_x0000_i1048" DrawAspect="Content" ObjectID="_1702131373" r:id="rId61"/>
        </w:object>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rsidR="00024F02" w:rsidRDefault="00024F02" w:rsidP="00024F02">
      <w:pPr>
        <w:ind w:firstLineChars="350" w:firstLine="735"/>
      </w:pPr>
      <w:r w:rsidRPr="000055A7">
        <w:rPr>
          <w:position w:val="-12"/>
        </w:rPr>
        <w:object w:dxaOrig="300" w:dyaOrig="360">
          <v:shape id="_x0000_i1049" type="#_x0000_t75" style="width:15.05pt;height:18.8pt" o:ole="">
            <v:imagedata r:id="rId44" o:title=""/>
          </v:shape>
          <o:OLEObject Type="Embed" ProgID="Equation.DSMT4" ShapeID="_x0000_i1049" DrawAspect="Content" ObjectID="_1702131374" r:id="rId62"/>
        </w:object>
      </w:r>
      <w:r>
        <w:rPr>
          <w:rFonts w:hint="eastAsia"/>
        </w:rPr>
        <w:t>—</w:t>
      </w:r>
      <w:r>
        <w:rPr>
          <w:rFonts w:hint="eastAsia"/>
        </w:rPr>
        <w:t xml:space="preserve"> </w:t>
      </w:r>
      <w:r w:rsidRPr="00D47C14">
        <w:rPr>
          <w:rFonts w:hint="eastAsia"/>
          <w:kern w:val="2"/>
          <w:szCs w:val="21"/>
          <w:lang w:val="en-US"/>
        </w:rPr>
        <w:t>表</w:t>
      </w:r>
      <w:r w:rsidR="00970549">
        <w:rPr>
          <w:rFonts w:hint="eastAsia"/>
          <w:kern w:val="2"/>
          <w:szCs w:val="21"/>
          <w:lang w:val="en-US"/>
        </w:rPr>
        <w:t>7.1-1</w:t>
      </w:r>
      <w:r w:rsidRPr="00B258E9">
        <w:rPr>
          <w:rFonts w:hint="eastAsia"/>
          <w:kern w:val="2"/>
          <w:szCs w:val="21"/>
          <w:lang w:val="en-US"/>
        </w:rPr>
        <w:t>中第</w:t>
      </w:r>
      <w:r w:rsidRPr="00B258E9">
        <w:rPr>
          <w:rFonts w:hint="eastAsia"/>
          <w:kern w:val="2"/>
          <w:szCs w:val="21"/>
          <w:lang w:val="en-US"/>
        </w:rPr>
        <w:t>i</w:t>
      </w:r>
      <w:r w:rsidRPr="00B258E9">
        <w:rPr>
          <w:rFonts w:hint="eastAsia"/>
          <w:kern w:val="2"/>
          <w:szCs w:val="21"/>
          <w:lang w:val="en-US"/>
        </w:rPr>
        <w:t>个频带的基准值；</w:t>
      </w:r>
    </w:p>
    <w:p w:rsidR="00024F02" w:rsidRPr="00B7092D" w:rsidRDefault="00024F02" w:rsidP="00024F02">
      <w:pPr>
        <w:ind w:firstLineChars="350" w:firstLine="735"/>
        <w:rPr>
          <w:lang w:val="en-US"/>
        </w:rPr>
      </w:pPr>
      <w:r w:rsidRPr="000055A7">
        <w:rPr>
          <w:position w:val="-12"/>
        </w:rPr>
        <w:object w:dxaOrig="300" w:dyaOrig="360">
          <v:shape id="_x0000_i1050" type="#_x0000_t75" style="width:15.05pt;height:18.8pt" o:ole="">
            <v:imagedata r:id="rId46" o:title=""/>
          </v:shape>
          <o:OLEObject Type="Embed" ProgID="Equation.DSMT4" ShapeID="_x0000_i1050" DrawAspect="Content" ObjectID="_1702131375" r:id="rId63"/>
        </w:object>
      </w:r>
      <w:r>
        <w:rPr>
          <w:rFonts w:hint="eastAsia"/>
        </w:rPr>
        <w:t>—</w:t>
      </w:r>
      <w:r>
        <w:rPr>
          <w:rFonts w:hint="eastAsia"/>
        </w:rPr>
        <w:t xml:space="preserve"> </w:t>
      </w:r>
      <w:r w:rsidRPr="00B258E9">
        <w:rPr>
          <w:rFonts w:hint="eastAsia"/>
          <w:kern w:val="2"/>
          <w:szCs w:val="21"/>
          <w:lang w:val="en-US"/>
        </w:rPr>
        <w:t>第</w:t>
      </w:r>
      <w:r w:rsidRPr="00B258E9">
        <w:rPr>
          <w:rFonts w:hint="eastAsia"/>
          <w:kern w:val="2"/>
          <w:szCs w:val="21"/>
          <w:lang w:val="en-US"/>
        </w:rPr>
        <w:t>i</w:t>
      </w:r>
      <w:r w:rsidRPr="00B258E9">
        <w:rPr>
          <w:rFonts w:hint="eastAsia"/>
          <w:kern w:val="2"/>
          <w:szCs w:val="21"/>
          <w:lang w:val="en-US"/>
        </w:rPr>
        <w:t>个频带的</w:t>
      </w:r>
      <w:r w:rsidRPr="00CF65BA">
        <w:rPr>
          <w:rFonts w:hint="eastAsia"/>
          <w:kern w:val="2"/>
          <w:szCs w:val="21"/>
          <w:lang w:val="en-US"/>
        </w:rPr>
        <w:t>撞击声压级</w:t>
      </w:r>
      <w:r w:rsidRPr="00B258E9">
        <w:rPr>
          <w:rFonts w:hint="eastAsia"/>
          <w:kern w:val="2"/>
          <w:szCs w:val="21"/>
          <w:lang w:val="en-US"/>
        </w:rPr>
        <w:t>，精确到</w:t>
      </w:r>
      <w:r w:rsidRPr="00B258E9">
        <w:rPr>
          <w:rFonts w:hint="eastAsia"/>
          <w:kern w:val="2"/>
          <w:szCs w:val="21"/>
          <w:lang w:val="en-US"/>
        </w:rPr>
        <w:t>0.1dB</w:t>
      </w:r>
      <w:r w:rsidRPr="00B258E9">
        <w:rPr>
          <w:rFonts w:hint="eastAsia"/>
          <w:kern w:val="2"/>
          <w:szCs w:val="21"/>
          <w:lang w:val="en-US"/>
        </w:rPr>
        <w:t>。</w:t>
      </w:r>
    </w:p>
    <w:p w:rsidR="00024F02" w:rsidRPr="002B085D" w:rsidRDefault="00024F02" w:rsidP="00D22A10">
      <w:pPr>
        <w:wordWrap w:val="0"/>
        <w:ind w:right="420" w:firstLineChars="700" w:firstLine="1470"/>
        <w:jc w:val="right"/>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.1</w:t>
      </w:r>
      <w:r w:rsidR="0044165B">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234"/>
        <w:gridCol w:w="1212"/>
        <w:gridCol w:w="1212"/>
        <w:gridCol w:w="1213"/>
        <w:gridCol w:w="1212"/>
        <w:gridCol w:w="1213"/>
      </w:tblGrid>
      <w:tr w:rsidR="00024F02" w:rsidTr="00024F02">
        <w:trPr>
          <w:trHeight w:val="96"/>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rsidTr="00024F02">
        <w:trPr>
          <w:trHeight w:val="250"/>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倍频程基准值K</w:t>
            </w:r>
            <w:r w:rsidRPr="005E3463">
              <w:rPr>
                <w:rFonts w:ascii="宋体" w:hAnsi="宋体" w:cs="宋体" w:hint="eastAsia"/>
                <w:color w:val="000000"/>
                <w:vertAlign w:val="subscript"/>
              </w:rPr>
              <w:t>i</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0</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-3</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-16</w:t>
            </w:r>
          </w:p>
        </w:tc>
      </w:tr>
    </w:tbl>
    <w:p w:rsidR="006224F7" w:rsidRDefault="006224F7" w:rsidP="00024F02">
      <w:pPr>
        <w:wordWrap w:val="0"/>
        <w:jc w:val="right"/>
        <w:rPr>
          <w:rFonts w:ascii="黑体" w:eastAsia="黑体" w:hAnsi="黑体"/>
          <w:lang w:val="en-US"/>
        </w:rPr>
      </w:pPr>
    </w:p>
    <w:p w:rsidR="00024F02" w:rsidRPr="006224F7" w:rsidRDefault="00024F02" w:rsidP="00970549">
      <w:pPr>
        <w:ind w:right="420" w:firstLineChars="750" w:firstLine="1575"/>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w:t>
      </w:r>
      <w:r w:rsidR="0044165B">
        <w:rPr>
          <w:rFonts w:ascii="黑体" w:eastAsia="黑体" w:hAnsi="黑体"/>
          <w:lang w:val="en-US"/>
        </w:rPr>
        <w:t>1-</w:t>
      </w:r>
      <w:r>
        <w:rPr>
          <w:rFonts w:ascii="黑体" w:eastAsia="黑体" w:hAnsi="黑体"/>
          <w:lang w:val="en-US"/>
        </w:rPr>
        <w:t>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18"/>
        <w:gridCol w:w="820"/>
        <w:gridCol w:w="820"/>
        <w:gridCol w:w="821"/>
        <w:gridCol w:w="821"/>
        <w:gridCol w:w="821"/>
        <w:gridCol w:w="849"/>
        <w:gridCol w:w="1274"/>
        <w:gridCol w:w="889"/>
      </w:tblGrid>
      <w:tr w:rsidR="00FD01F3">
        <w:tc>
          <w:tcPr>
            <w:tcW w:w="2218" w:type="dxa"/>
            <w:vMerge w:val="restart"/>
            <w:shd w:val="clear" w:color="auto" w:fill="E6E6E6"/>
            <w:vAlign w:val="center"/>
          </w:tcPr>
          <w:p w:rsidR="00FD01F3" w:rsidRDefault="00476B43">
            <w:pPr>
              <w:jc w:val="center"/>
            </w:pPr>
            <w:r>
              <w:rPr>
                <w:sz w:val="18"/>
                <w:szCs w:val="18"/>
              </w:rPr>
              <w:t>构件</w:t>
            </w:r>
          </w:p>
        </w:tc>
        <w:tc>
          <w:tcPr>
            <w:tcW w:w="4100" w:type="dxa"/>
            <w:gridSpan w:val="5"/>
            <w:shd w:val="clear" w:color="auto" w:fill="E6E6E6"/>
            <w:vAlign w:val="center"/>
          </w:tcPr>
          <w:p w:rsidR="00FD01F3" w:rsidRDefault="00476B43">
            <w:pPr>
              <w:jc w:val="center"/>
            </w:pPr>
            <w:r>
              <w:rPr>
                <w:sz w:val="18"/>
                <w:szCs w:val="18"/>
              </w:rPr>
              <w:t>规范化撞击声压级</w:t>
            </w:r>
            <w:r>
              <w:rPr>
                <w:sz w:val="18"/>
                <w:szCs w:val="18"/>
              </w:rPr>
              <w:t>(dB)</w:t>
            </w:r>
            <w:r>
              <w:rPr>
                <w:sz w:val="18"/>
                <w:szCs w:val="18"/>
              </w:rPr>
              <w:br/>
            </w:r>
            <w:r>
              <w:rPr>
                <w:sz w:val="18"/>
                <w:szCs w:val="18"/>
              </w:rPr>
              <w:t>不利偏差</w:t>
            </w:r>
            <w:r>
              <w:rPr>
                <w:sz w:val="18"/>
                <w:szCs w:val="18"/>
              </w:rPr>
              <w:t>(dB)</w:t>
            </w:r>
          </w:p>
        </w:tc>
        <w:tc>
          <w:tcPr>
            <w:tcW w:w="848" w:type="dxa"/>
            <w:vMerge w:val="restart"/>
            <w:shd w:val="clear" w:color="auto" w:fill="E6E6E6"/>
            <w:vAlign w:val="center"/>
          </w:tcPr>
          <w:p w:rsidR="00FD01F3" w:rsidRDefault="00476B43">
            <w:pPr>
              <w:jc w:val="center"/>
            </w:pPr>
            <w:r>
              <w:rPr>
                <w:sz w:val="18"/>
                <w:szCs w:val="18"/>
              </w:rPr>
              <w:t>计权规范化撞击声压级</w:t>
            </w:r>
            <w:r>
              <w:rPr>
                <w:sz w:val="18"/>
                <w:szCs w:val="18"/>
              </w:rPr>
              <w:t>(dB)</w:t>
            </w:r>
          </w:p>
        </w:tc>
        <w:tc>
          <w:tcPr>
            <w:tcW w:w="1273" w:type="dxa"/>
            <w:vMerge w:val="restart"/>
            <w:shd w:val="clear" w:color="auto" w:fill="E6E6E6"/>
            <w:vAlign w:val="center"/>
          </w:tcPr>
          <w:p w:rsidR="00FD01F3" w:rsidRDefault="00476B43">
            <w:pPr>
              <w:jc w:val="center"/>
            </w:pPr>
            <w:r>
              <w:rPr>
                <w:sz w:val="18"/>
                <w:szCs w:val="18"/>
              </w:rPr>
              <w:t>标准限值</w:t>
            </w:r>
          </w:p>
        </w:tc>
        <w:tc>
          <w:tcPr>
            <w:tcW w:w="888" w:type="dxa"/>
            <w:vMerge w:val="restart"/>
            <w:shd w:val="clear" w:color="auto" w:fill="E6E6E6"/>
            <w:vAlign w:val="center"/>
          </w:tcPr>
          <w:p w:rsidR="00FD01F3" w:rsidRDefault="00476B43">
            <w:pPr>
              <w:jc w:val="center"/>
            </w:pPr>
            <w:r>
              <w:rPr>
                <w:sz w:val="18"/>
                <w:szCs w:val="18"/>
              </w:rPr>
              <w:t>结论</w:t>
            </w:r>
          </w:p>
        </w:tc>
      </w:tr>
      <w:tr w:rsidR="00FD01F3">
        <w:tc>
          <w:tcPr>
            <w:tcW w:w="2218" w:type="dxa"/>
            <w:vMerge/>
            <w:shd w:val="clear" w:color="auto" w:fill="E6E6E6"/>
            <w:vAlign w:val="center"/>
          </w:tcPr>
          <w:p w:rsidR="00FD01F3" w:rsidRDefault="00FD01F3">
            <w:pPr>
              <w:jc w:val="center"/>
              <w:rPr>
                <w:sz w:val="18"/>
                <w:szCs w:val="18"/>
              </w:rPr>
            </w:pPr>
          </w:p>
        </w:tc>
        <w:tc>
          <w:tcPr>
            <w:tcW w:w="4100" w:type="dxa"/>
            <w:gridSpan w:val="5"/>
            <w:shd w:val="clear" w:color="auto" w:fill="E6E6E6"/>
            <w:vAlign w:val="center"/>
          </w:tcPr>
          <w:p w:rsidR="00FD01F3" w:rsidRDefault="00476B43">
            <w:pPr>
              <w:jc w:val="center"/>
            </w:pPr>
            <w:r>
              <w:rPr>
                <w:sz w:val="18"/>
                <w:szCs w:val="18"/>
              </w:rPr>
              <w:t>倍频程中心频率</w:t>
            </w:r>
            <w:r>
              <w:rPr>
                <w:sz w:val="18"/>
                <w:szCs w:val="18"/>
              </w:rPr>
              <w:t>(dB)</w:t>
            </w:r>
          </w:p>
        </w:tc>
        <w:tc>
          <w:tcPr>
            <w:tcW w:w="848" w:type="dxa"/>
            <w:vMerge/>
            <w:shd w:val="clear" w:color="auto" w:fill="E6E6E6"/>
            <w:vAlign w:val="center"/>
          </w:tcPr>
          <w:p w:rsidR="00FD01F3" w:rsidRDefault="00FD01F3">
            <w:pPr>
              <w:jc w:val="center"/>
              <w:rPr>
                <w:sz w:val="18"/>
                <w:szCs w:val="18"/>
              </w:rPr>
            </w:pPr>
          </w:p>
        </w:tc>
        <w:tc>
          <w:tcPr>
            <w:tcW w:w="1273" w:type="dxa"/>
            <w:vMerge/>
            <w:shd w:val="clear" w:color="auto" w:fill="E6E6E6"/>
            <w:vAlign w:val="center"/>
          </w:tcPr>
          <w:p w:rsidR="00FD01F3" w:rsidRDefault="00FD01F3">
            <w:pPr>
              <w:jc w:val="center"/>
              <w:rPr>
                <w:sz w:val="18"/>
                <w:szCs w:val="18"/>
              </w:rPr>
            </w:pPr>
          </w:p>
        </w:tc>
        <w:tc>
          <w:tcPr>
            <w:tcW w:w="888" w:type="dxa"/>
            <w:vMerge/>
            <w:shd w:val="clear" w:color="auto" w:fill="E6E6E6"/>
            <w:vAlign w:val="center"/>
          </w:tcPr>
          <w:p w:rsidR="00FD01F3" w:rsidRDefault="00FD01F3">
            <w:pPr>
              <w:jc w:val="center"/>
              <w:rPr>
                <w:sz w:val="18"/>
                <w:szCs w:val="18"/>
              </w:rPr>
            </w:pPr>
          </w:p>
        </w:tc>
      </w:tr>
      <w:tr w:rsidR="00FD01F3">
        <w:tc>
          <w:tcPr>
            <w:tcW w:w="2218" w:type="dxa"/>
            <w:vMerge/>
            <w:shd w:val="clear" w:color="auto" w:fill="E6E6E6"/>
            <w:vAlign w:val="center"/>
          </w:tcPr>
          <w:p w:rsidR="00FD01F3" w:rsidRDefault="00FD01F3">
            <w:pPr>
              <w:jc w:val="center"/>
              <w:rPr>
                <w:sz w:val="18"/>
                <w:szCs w:val="18"/>
              </w:rPr>
            </w:pPr>
          </w:p>
        </w:tc>
        <w:tc>
          <w:tcPr>
            <w:tcW w:w="820" w:type="dxa"/>
            <w:shd w:val="clear" w:color="auto" w:fill="E6E6E6"/>
            <w:vAlign w:val="center"/>
          </w:tcPr>
          <w:p w:rsidR="00FD01F3" w:rsidRDefault="00476B43">
            <w:pPr>
              <w:jc w:val="center"/>
            </w:pPr>
            <w:r>
              <w:rPr>
                <w:sz w:val="18"/>
                <w:szCs w:val="18"/>
              </w:rPr>
              <w:t>125Hz</w:t>
            </w:r>
          </w:p>
        </w:tc>
        <w:tc>
          <w:tcPr>
            <w:tcW w:w="820" w:type="dxa"/>
            <w:shd w:val="clear" w:color="auto" w:fill="E6E6E6"/>
            <w:vAlign w:val="center"/>
          </w:tcPr>
          <w:p w:rsidR="00FD01F3" w:rsidRDefault="00476B43">
            <w:pPr>
              <w:jc w:val="center"/>
            </w:pPr>
            <w:r>
              <w:rPr>
                <w:sz w:val="18"/>
                <w:szCs w:val="18"/>
              </w:rPr>
              <w:t>250Hz</w:t>
            </w:r>
          </w:p>
        </w:tc>
        <w:tc>
          <w:tcPr>
            <w:tcW w:w="820" w:type="dxa"/>
            <w:shd w:val="clear" w:color="auto" w:fill="E6E6E6"/>
            <w:vAlign w:val="center"/>
          </w:tcPr>
          <w:p w:rsidR="00FD01F3" w:rsidRDefault="00476B43">
            <w:pPr>
              <w:jc w:val="center"/>
            </w:pPr>
            <w:r>
              <w:rPr>
                <w:sz w:val="18"/>
                <w:szCs w:val="18"/>
              </w:rPr>
              <w:t>500Hz</w:t>
            </w:r>
          </w:p>
        </w:tc>
        <w:tc>
          <w:tcPr>
            <w:tcW w:w="820" w:type="dxa"/>
            <w:shd w:val="clear" w:color="auto" w:fill="E6E6E6"/>
            <w:vAlign w:val="center"/>
          </w:tcPr>
          <w:p w:rsidR="00FD01F3" w:rsidRDefault="00476B43">
            <w:pPr>
              <w:jc w:val="center"/>
            </w:pPr>
            <w:r>
              <w:rPr>
                <w:sz w:val="18"/>
                <w:szCs w:val="18"/>
              </w:rPr>
              <w:t>1000Hz</w:t>
            </w:r>
          </w:p>
        </w:tc>
        <w:tc>
          <w:tcPr>
            <w:tcW w:w="820" w:type="dxa"/>
            <w:shd w:val="clear" w:color="auto" w:fill="E6E6E6"/>
            <w:vAlign w:val="center"/>
          </w:tcPr>
          <w:p w:rsidR="00FD01F3" w:rsidRDefault="00476B43">
            <w:pPr>
              <w:jc w:val="center"/>
            </w:pPr>
            <w:r>
              <w:rPr>
                <w:sz w:val="18"/>
                <w:szCs w:val="18"/>
              </w:rPr>
              <w:t>2000Hz</w:t>
            </w:r>
          </w:p>
        </w:tc>
        <w:tc>
          <w:tcPr>
            <w:tcW w:w="848" w:type="dxa"/>
            <w:vMerge/>
            <w:shd w:val="clear" w:color="auto" w:fill="E6E6E6"/>
            <w:vAlign w:val="center"/>
          </w:tcPr>
          <w:p w:rsidR="00FD01F3" w:rsidRDefault="00FD01F3">
            <w:pPr>
              <w:jc w:val="center"/>
              <w:rPr>
                <w:sz w:val="18"/>
                <w:szCs w:val="18"/>
              </w:rPr>
            </w:pPr>
          </w:p>
        </w:tc>
        <w:tc>
          <w:tcPr>
            <w:tcW w:w="1273" w:type="dxa"/>
            <w:vMerge/>
            <w:shd w:val="clear" w:color="auto" w:fill="E6E6E6"/>
            <w:vAlign w:val="center"/>
          </w:tcPr>
          <w:p w:rsidR="00FD01F3" w:rsidRDefault="00FD01F3">
            <w:pPr>
              <w:jc w:val="center"/>
              <w:rPr>
                <w:sz w:val="18"/>
                <w:szCs w:val="18"/>
              </w:rPr>
            </w:pPr>
          </w:p>
        </w:tc>
        <w:tc>
          <w:tcPr>
            <w:tcW w:w="888" w:type="dxa"/>
            <w:vMerge/>
            <w:shd w:val="clear" w:color="auto" w:fill="E6E6E6"/>
            <w:vAlign w:val="center"/>
          </w:tcPr>
          <w:p w:rsidR="00FD01F3" w:rsidRDefault="00FD01F3">
            <w:pPr>
              <w:jc w:val="center"/>
              <w:rPr>
                <w:sz w:val="18"/>
                <w:szCs w:val="18"/>
              </w:rPr>
            </w:pPr>
          </w:p>
        </w:tc>
      </w:tr>
      <w:tr w:rsidR="00FD01F3">
        <w:tc>
          <w:tcPr>
            <w:tcW w:w="2218" w:type="dxa"/>
            <w:vMerge w:val="restart"/>
            <w:shd w:val="clear" w:color="auto" w:fill="E6E6E6"/>
            <w:vAlign w:val="center"/>
          </w:tcPr>
          <w:p w:rsidR="00FD01F3" w:rsidRDefault="00476B43">
            <w:r>
              <w:rPr>
                <w:sz w:val="18"/>
                <w:szCs w:val="18"/>
              </w:rPr>
              <w:lastRenderedPageBreak/>
              <w:t>起居室的分户楼板</w:t>
            </w:r>
          </w:p>
        </w:tc>
        <w:tc>
          <w:tcPr>
            <w:tcW w:w="820" w:type="dxa"/>
            <w:vAlign w:val="center"/>
          </w:tcPr>
          <w:p w:rsidR="00FD01F3" w:rsidRDefault="00476B43">
            <w:r>
              <w:rPr>
                <w:sz w:val="18"/>
                <w:szCs w:val="18"/>
              </w:rPr>
              <w:t>72.1</w:t>
            </w:r>
          </w:p>
        </w:tc>
        <w:tc>
          <w:tcPr>
            <w:tcW w:w="820" w:type="dxa"/>
            <w:vAlign w:val="center"/>
          </w:tcPr>
          <w:p w:rsidR="00FD01F3" w:rsidRDefault="00476B43">
            <w:r>
              <w:rPr>
                <w:sz w:val="18"/>
                <w:szCs w:val="18"/>
              </w:rPr>
              <w:t>74.4</w:t>
            </w:r>
          </w:p>
        </w:tc>
        <w:tc>
          <w:tcPr>
            <w:tcW w:w="820" w:type="dxa"/>
            <w:vAlign w:val="center"/>
          </w:tcPr>
          <w:p w:rsidR="00FD01F3" w:rsidRDefault="00476B43">
            <w:r>
              <w:rPr>
                <w:sz w:val="18"/>
                <w:szCs w:val="18"/>
              </w:rPr>
              <w:t>76.5</w:t>
            </w:r>
          </w:p>
        </w:tc>
        <w:tc>
          <w:tcPr>
            <w:tcW w:w="820" w:type="dxa"/>
            <w:vAlign w:val="center"/>
          </w:tcPr>
          <w:p w:rsidR="00FD01F3" w:rsidRDefault="00476B43">
            <w:r>
              <w:rPr>
                <w:sz w:val="18"/>
                <w:szCs w:val="18"/>
              </w:rPr>
              <w:t>71.3</w:t>
            </w:r>
          </w:p>
        </w:tc>
        <w:tc>
          <w:tcPr>
            <w:tcW w:w="820" w:type="dxa"/>
            <w:vAlign w:val="center"/>
          </w:tcPr>
          <w:p w:rsidR="00FD01F3" w:rsidRDefault="00476B43">
            <w:r>
              <w:rPr>
                <w:sz w:val="18"/>
                <w:szCs w:val="18"/>
              </w:rPr>
              <w:t>62.5</w:t>
            </w:r>
          </w:p>
        </w:tc>
        <w:tc>
          <w:tcPr>
            <w:tcW w:w="848" w:type="dxa"/>
            <w:vMerge w:val="restart"/>
            <w:vAlign w:val="center"/>
          </w:tcPr>
          <w:p w:rsidR="00FD01F3" w:rsidRDefault="00476B43">
            <w:r>
              <w:rPr>
                <w:b/>
                <w:sz w:val="18"/>
                <w:szCs w:val="18"/>
              </w:rPr>
              <w:t>69</w:t>
            </w:r>
          </w:p>
        </w:tc>
        <w:tc>
          <w:tcPr>
            <w:tcW w:w="1273" w:type="dxa"/>
            <w:vMerge w:val="restart"/>
            <w:vAlign w:val="center"/>
          </w:tcPr>
          <w:p w:rsidR="00FD01F3" w:rsidRDefault="00476B43">
            <w:r>
              <w:rPr>
                <w:sz w:val="18"/>
                <w:szCs w:val="18"/>
              </w:rPr>
              <w:t>低限</w:t>
            </w:r>
            <w:r>
              <w:rPr>
                <w:sz w:val="18"/>
                <w:szCs w:val="18"/>
              </w:rPr>
              <w:t>:&lt;75,</w:t>
            </w:r>
            <w:r>
              <w:rPr>
                <w:sz w:val="18"/>
                <w:szCs w:val="18"/>
              </w:rPr>
              <w:t>高要求</w:t>
            </w:r>
            <w:r>
              <w:rPr>
                <w:sz w:val="18"/>
                <w:szCs w:val="18"/>
              </w:rPr>
              <w:t>:&lt;65</w:t>
            </w:r>
          </w:p>
        </w:tc>
        <w:tc>
          <w:tcPr>
            <w:tcW w:w="888" w:type="dxa"/>
            <w:vMerge w:val="restart"/>
            <w:vAlign w:val="center"/>
          </w:tcPr>
          <w:p w:rsidR="00FD01F3" w:rsidRDefault="00476B43">
            <w:r>
              <w:rPr>
                <w:b/>
                <w:sz w:val="18"/>
                <w:szCs w:val="18"/>
              </w:rPr>
              <w:t>满足平均要求</w:t>
            </w:r>
          </w:p>
        </w:tc>
      </w:tr>
      <w:tr w:rsidR="00FD01F3">
        <w:tc>
          <w:tcPr>
            <w:tcW w:w="2218" w:type="dxa"/>
            <w:vMerge/>
            <w:shd w:val="clear" w:color="auto" w:fill="E6E6E6"/>
            <w:vAlign w:val="center"/>
          </w:tcPr>
          <w:p w:rsidR="00FD01F3" w:rsidRDefault="00FD01F3">
            <w:pPr>
              <w:rPr>
                <w:sz w:val="18"/>
                <w:szCs w:val="18"/>
              </w:rPr>
            </w:pPr>
          </w:p>
        </w:tc>
        <w:tc>
          <w:tcPr>
            <w:tcW w:w="820" w:type="dxa"/>
            <w:vAlign w:val="center"/>
          </w:tcPr>
          <w:p w:rsidR="00FD01F3" w:rsidRDefault="00476B43">
            <w:r>
              <w:rPr>
                <w:sz w:val="18"/>
                <w:szCs w:val="18"/>
              </w:rPr>
              <w:t>0.0</w:t>
            </w:r>
          </w:p>
        </w:tc>
        <w:tc>
          <w:tcPr>
            <w:tcW w:w="820" w:type="dxa"/>
            <w:vAlign w:val="center"/>
          </w:tcPr>
          <w:p w:rsidR="00FD01F3" w:rsidRDefault="00476B43">
            <w:r>
              <w:rPr>
                <w:sz w:val="18"/>
                <w:szCs w:val="18"/>
              </w:rPr>
              <w:t>0.0</w:t>
            </w:r>
          </w:p>
        </w:tc>
        <w:tc>
          <w:tcPr>
            <w:tcW w:w="820" w:type="dxa"/>
            <w:vAlign w:val="center"/>
          </w:tcPr>
          <w:p w:rsidR="00FD01F3" w:rsidRDefault="00476B43">
            <w:r>
              <w:rPr>
                <w:sz w:val="18"/>
                <w:szCs w:val="18"/>
              </w:rPr>
              <w:t>2.5</w:t>
            </w:r>
          </w:p>
        </w:tc>
        <w:tc>
          <w:tcPr>
            <w:tcW w:w="820" w:type="dxa"/>
            <w:vAlign w:val="center"/>
          </w:tcPr>
          <w:p w:rsidR="00FD01F3" w:rsidRDefault="00476B43">
            <w:r>
              <w:rPr>
                <w:sz w:val="18"/>
                <w:szCs w:val="18"/>
              </w:rPr>
              <w:t>0.3</w:t>
            </w:r>
          </w:p>
        </w:tc>
        <w:tc>
          <w:tcPr>
            <w:tcW w:w="820" w:type="dxa"/>
            <w:vAlign w:val="center"/>
          </w:tcPr>
          <w:p w:rsidR="00FD01F3" w:rsidRDefault="00476B43">
            <w:r>
              <w:rPr>
                <w:sz w:val="18"/>
                <w:szCs w:val="18"/>
              </w:rPr>
              <w:t>4.5</w:t>
            </w:r>
          </w:p>
        </w:tc>
        <w:tc>
          <w:tcPr>
            <w:tcW w:w="848" w:type="dxa"/>
            <w:vMerge/>
            <w:vAlign w:val="center"/>
          </w:tcPr>
          <w:p w:rsidR="00FD01F3" w:rsidRDefault="00FD01F3">
            <w:pPr>
              <w:rPr>
                <w:sz w:val="18"/>
                <w:szCs w:val="18"/>
              </w:rPr>
            </w:pPr>
          </w:p>
        </w:tc>
        <w:tc>
          <w:tcPr>
            <w:tcW w:w="1273" w:type="dxa"/>
            <w:vMerge/>
            <w:vAlign w:val="center"/>
          </w:tcPr>
          <w:p w:rsidR="00FD01F3" w:rsidRDefault="00FD01F3">
            <w:pPr>
              <w:rPr>
                <w:sz w:val="18"/>
                <w:szCs w:val="18"/>
              </w:rPr>
            </w:pPr>
          </w:p>
        </w:tc>
        <w:tc>
          <w:tcPr>
            <w:tcW w:w="888" w:type="dxa"/>
            <w:vMerge/>
            <w:vAlign w:val="center"/>
          </w:tcPr>
          <w:p w:rsidR="00FD01F3" w:rsidRDefault="00FD01F3">
            <w:pPr>
              <w:rPr>
                <w:sz w:val="18"/>
                <w:szCs w:val="18"/>
              </w:rPr>
            </w:pPr>
          </w:p>
        </w:tc>
      </w:tr>
      <w:tr w:rsidR="00FD01F3">
        <w:tc>
          <w:tcPr>
            <w:tcW w:w="2218" w:type="dxa"/>
            <w:vMerge w:val="restart"/>
            <w:shd w:val="clear" w:color="auto" w:fill="E6E6E6"/>
            <w:vAlign w:val="center"/>
          </w:tcPr>
          <w:p w:rsidR="00FD01F3" w:rsidRDefault="00476B43">
            <w:r>
              <w:rPr>
                <w:sz w:val="18"/>
                <w:szCs w:val="18"/>
              </w:rPr>
              <w:t>卧室的分户楼板</w:t>
            </w:r>
          </w:p>
        </w:tc>
        <w:tc>
          <w:tcPr>
            <w:tcW w:w="820" w:type="dxa"/>
            <w:vAlign w:val="center"/>
          </w:tcPr>
          <w:p w:rsidR="00FD01F3" w:rsidRDefault="00476B43">
            <w:r>
              <w:rPr>
                <w:sz w:val="18"/>
                <w:szCs w:val="18"/>
              </w:rPr>
              <w:t>72.1</w:t>
            </w:r>
          </w:p>
        </w:tc>
        <w:tc>
          <w:tcPr>
            <w:tcW w:w="820" w:type="dxa"/>
            <w:vAlign w:val="center"/>
          </w:tcPr>
          <w:p w:rsidR="00FD01F3" w:rsidRDefault="00476B43">
            <w:r>
              <w:rPr>
                <w:sz w:val="18"/>
                <w:szCs w:val="18"/>
              </w:rPr>
              <w:t>74.4</w:t>
            </w:r>
          </w:p>
        </w:tc>
        <w:tc>
          <w:tcPr>
            <w:tcW w:w="820" w:type="dxa"/>
            <w:vAlign w:val="center"/>
          </w:tcPr>
          <w:p w:rsidR="00FD01F3" w:rsidRDefault="00476B43">
            <w:r>
              <w:rPr>
                <w:sz w:val="18"/>
                <w:szCs w:val="18"/>
              </w:rPr>
              <w:t>76.5</w:t>
            </w:r>
          </w:p>
        </w:tc>
        <w:tc>
          <w:tcPr>
            <w:tcW w:w="820" w:type="dxa"/>
            <w:vAlign w:val="center"/>
          </w:tcPr>
          <w:p w:rsidR="00FD01F3" w:rsidRDefault="00476B43">
            <w:r>
              <w:rPr>
                <w:sz w:val="18"/>
                <w:szCs w:val="18"/>
              </w:rPr>
              <w:t>71.3</w:t>
            </w:r>
          </w:p>
        </w:tc>
        <w:tc>
          <w:tcPr>
            <w:tcW w:w="820" w:type="dxa"/>
            <w:vAlign w:val="center"/>
          </w:tcPr>
          <w:p w:rsidR="00FD01F3" w:rsidRDefault="00476B43">
            <w:r>
              <w:rPr>
                <w:sz w:val="18"/>
                <w:szCs w:val="18"/>
              </w:rPr>
              <w:t>62.5</w:t>
            </w:r>
          </w:p>
        </w:tc>
        <w:tc>
          <w:tcPr>
            <w:tcW w:w="848" w:type="dxa"/>
            <w:vMerge w:val="restart"/>
            <w:vAlign w:val="center"/>
          </w:tcPr>
          <w:p w:rsidR="00FD01F3" w:rsidRDefault="00476B43">
            <w:r>
              <w:rPr>
                <w:b/>
                <w:sz w:val="18"/>
                <w:szCs w:val="18"/>
              </w:rPr>
              <w:t>69</w:t>
            </w:r>
          </w:p>
        </w:tc>
        <w:tc>
          <w:tcPr>
            <w:tcW w:w="1273" w:type="dxa"/>
            <w:vMerge w:val="restart"/>
            <w:vAlign w:val="center"/>
          </w:tcPr>
          <w:p w:rsidR="00FD01F3" w:rsidRDefault="00476B43">
            <w:r>
              <w:rPr>
                <w:sz w:val="18"/>
                <w:szCs w:val="18"/>
              </w:rPr>
              <w:t>低限</w:t>
            </w:r>
            <w:r>
              <w:rPr>
                <w:sz w:val="18"/>
                <w:szCs w:val="18"/>
              </w:rPr>
              <w:t>:&lt;75,</w:t>
            </w:r>
            <w:r>
              <w:rPr>
                <w:sz w:val="18"/>
                <w:szCs w:val="18"/>
              </w:rPr>
              <w:t>高要求</w:t>
            </w:r>
            <w:r>
              <w:rPr>
                <w:sz w:val="18"/>
                <w:szCs w:val="18"/>
              </w:rPr>
              <w:t>:&lt;65</w:t>
            </w:r>
          </w:p>
        </w:tc>
        <w:tc>
          <w:tcPr>
            <w:tcW w:w="888" w:type="dxa"/>
            <w:vMerge w:val="restart"/>
            <w:vAlign w:val="center"/>
          </w:tcPr>
          <w:p w:rsidR="00FD01F3" w:rsidRDefault="00476B43">
            <w:r>
              <w:rPr>
                <w:b/>
                <w:sz w:val="18"/>
                <w:szCs w:val="18"/>
              </w:rPr>
              <w:t>满足平均要求</w:t>
            </w:r>
          </w:p>
        </w:tc>
      </w:tr>
      <w:tr w:rsidR="00FD01F3">
        <w:tc>
          <w:tcPr>
            <w:tcW w:w="2218" w:type="dxa"/>
            <w:vMerge/>
            <w:shd w:val="clear" w:color="auto" w:fill="E6E6E6"/>
            <w:vAlign w:val="center"/>
          </w:tcPr>
          <w:p w:rsidR="00FD01F3" w:rsidRDefault="00FD01F3">
            <w:pPr>
              <w:rPr>
                <w:sz w:val="18"/>
                <w:szCs w:val="18"/>
              </w:rPr>
            </w:pPr>
          </w:p>
        </w:tc>
        <w:tc>
          <w:tcPr>
            <w:tcW w:w="820" w:type="dxa"/>
            <w:vAlign w:val="center"/>
          </w:tcPr>
          <w:p w:rsidR="00FD01F3" w:rsidRDefault="00476B43">
            <w:r>
              <w:rPr>
                <w:sz w:val="18"/>
                <w:szCs w:val="18"/>
              </w:rPr>
              <w:t>0.0</w:t>
            </w:r>
          </w:p>
        </w:tc>
        <w:tc>
          <w:tcPr>
            <w:tcW w:w="820" w:type="dxa"/>
            <w:vAlign w:val="center"/>
          </w:tcPr>
          <w:p w:rsidR="00FD01F3" w:rsidRDefault="00476B43">
            <w:r>
              <w:rPr>
                <w:sz w:val="18"/>
                <w:szCs w:val="18"/>
              </w:rPr>
              <w:t>0.0</w:t>
            </w:r>
          </w:p>
        </w:tc>
        <w:tc>
          <w:tcPr>
            <w:tcW w:w="820" w:type="dxa"/>
            <w:vAlign w:val="center"/>
          </w:tcPr>
          <w:p w:rsidR="00FD01F3" w:rsidRDefault="00476B43">
            <w:r>
              <w:rPr>
                <w:sz w:val="18"/>
                <w:szCs w:val="18"/>
              </w:rPr>
              <w:t>2.5</w:t>
            </w:r>
          </w:p>
        </w:tc>
        <w:tc>
          <w:tcPr>
            <w:tcW w:w="820" w:type="dxa"/>
            <w:vAlign w:val="center"/>
          </w:tcPr>
          <w:p w:rsidR="00FD01F3" w:rsidRDefault="00476B43">
            <w:r>
              <w:rPr>
                <w:sz w:val="18"/>
                <w:szCs w:val="18"/>
              </w:rPr>
              <w:t>0.3</w:t>
            </w:r>
          </w:p>
        </w:tc>
        <w:tc>
          <w:tcPr>
            <w:tcW w:w="820" w:type="dxa"/>
            <w:vAlign w:val="center"/>
          </w:tcPr>
          <w:p w:rsidR="00FD01F3" w:rsidRDefault="00476B43">
            <w:r>
              <w:rPr>
                <w:sz w:val="18"/>
                <w:szCs w:val="18"/>
              </w:rPr>
              <w:t>4.5</w:t>
            </w:r>
          </w:p>
        </w:tc>
        <w:tc>
          <w:tcPr>
            <w:tcW w:w="848" w:type="dxa"/>
            <w:vMerge/>
            <w:vAlign w:val="center"/>
          </w:tcPr>
          <w:p w:rsidR="00FD01F3" w:rsidRDefault="00FD01F3">
            <w:pPr>
              <w:rPr>
                <w:sz w:val="18"/>
                <w:szCs w:val="18"/>
              </w:rPr>
            </w:pPr>
          </w:p>
        </w:tc>
        <w:tc>
          <w:tcPr>
            <w:tcW w:w="1273" w:type="dxa"/>
            <w:vMerge/>
            <w:vAlign w:val="center"/>
          </w:tcPr>
          <w:p w:rsidR="00FD01F3" w:rsidRDefault="00FD01F3">
            <w:pPr>
              <w:rPr>
                <w:sz w:val="18"/>
                <w:szCs w:val="18"/>
              </w:rPr>
            </w:pPr>
          </w:p>
        </w:tc>
        <w:tc>
          <w:tcPr>
            <w:tcW w:w="888" w:type="dxa"/>
            <w:vMerge/>
            <w:vAlign w:val="center"/>
          </w:tcPr>
          <w:p w:rsidR="00FD01F3" w:rsidRDefault="00FD01F3">
            <w:pPr>
              <w:rPr>
                <w:sz w:val="18"/>
                <w:szCs w:val="18"/>
              </w:rPr>
            </w:pPr>
          </w:p>
        </w:tc>
      </w:tr>
    </w:tbl>
    <w:p w:rsidR="00572996" w:rsidRPr="00795E5D" w:rsidRDefault="00572996" w:rsidP="003816EB">
      <w:pPr>
        <w:pStyle w:val="ab"/>
        <w:ind w:left="210" w:firstLineChars="0" w:firstLine="420"/>
        <w:jc w:val="left"/>
        <w:rPr>
          <w:rFonts w:ascii="Times New Roman" w:eastAsia="宋体" w:hAnsi="Times New Roman"/>
          <w:kern w:val="0"/>
          <w:sz w:val="21"/>
          <w:szCs w:val="21"/>
          <w:lang w:val="en-GB"/>
        </w:rPr>
      </w:pPr>
      <w:bookmarkStart w:id="76" w:name="撞击声隔声"/>
      <w:bookmarkEnd w:id="76"/>
    </w:p>
    <w:p w:rsidR="00BC484E" w:rsidRDefault="00BC484E" w:rsidP="00BC484E">
      <w:pPr>
        <w:pStyle w:val="1"/>
        <w:rPr>
          <w:kern w:val="2"/>
        </w:rPr>
      </w:pPr>
      <w:bookmarkStart w:id="77" w:name="_Toc91518596"/>
      <w:bookmarkEnd w:id="26"/>
      <w:r>
        <w:rPr>
          <w:rFonts w:hint="eastAsia"/>
          <w:kern w:val="2"/>
        </w:rPr>
        <w:t>结论</w:t>
      </w:r>
      <w:bookmarkEnd w:id="77"/>
    </w:p>
    <w:p w:rsidR="00D956E0" w:rsidRPr="00506614" w:rsidRDefault="00D956E0" w:rsidP="008313FF">
      <w:pPr>
        <w:pStyle w:val="ab"/>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sidR="00023065">
        <w:rPr>
          <w:rFonts w:ascii="宋体" w:eastAsia="宋体" w:hAnsi="宋体" w:hint="eastAsia"/>
          <w:sz w:val="21"/>
          <w:szCs w:val="21"/>
        </w:rPr>
        <w:t>围护</w:t>
      </w:r>
      <w:r w:rsidR="00023065">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rsidR="00E51846" w:rsidRPr="00024F02" w:rsidRDefault="00024F02" w:rsidP="00970549">
      <w:pPr>
        <w:pStyle w:val="ab"/>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Pr="00024F02">
        <w:rPr>
          <w:rFonts w:ascii="黑体" w:eastAsia="黑体" w:hAnsi="黑体"/>
          <w:kern w:val="0"/>
          <w:sz w:val="21"/>
          <w:szCs w:val="20"/>
        </w:rPr>
        <w:t>1</w:t>
      </w:r>
      <w:r w:rsidR="00E51846" w:rsidRPr="00024F02">
        <w:rPr>
          <w:rFonts w:ascii="黑体" w:eastAsia="黑体" w:hAnsi="黑体" w:hint="eastAsia"/>
          <w:kern w:val="0"/>
          <w:sz w:val="21"/>
          <w:szCs w:val="20"/>
        </w:rPr>
        <w:t>构件</w:t>
      </w:r>
      <w:r w:rsidR="008A4CC6">
        <w:rPr>
          <w:rFonts w:ascii="黑体" w:eastAsia="黑体" w:hAnsi="黑体" w:hint="eastAsia"/>
          <w:kern w:val="0"/>
          <w:sz w:val="21"/>
          <w:szCs w:val="20"/>
        </w:rPr>
        <w:t>空气声</w:t>
      </w:r>
      <w:r w:rsidR="00E51846" w:rsidRPr="00024F02">
        <w:rPr>
          <w:rFonts w:ascii="黑体" w:eastAsia="黑体" w:hAnsi="黑体" w:hint="eastAsia"/>
          <w:kern w:val="0"/>
          <w:sz w:val="21"/>
          <w:szCs w:val="20"/>
        </w:rPr>
        <w:t>隔声性能结果统计</w:t>
      </w:r>
      <w:r w:rsidRPr="00024F02">
        <w:rPr>
          <w:rFonts w:ascii="黑体" w:eastAsia="黑体" w:hAnsi="黑体" w:hint="eastAsia"/>
          <w:kern w:val="0"/>
          <w:sz w:val="21"/>
          <w:szCs w:val="20"/>
        </w:rPr>
        <w:t xml:space="preserve">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FD01F3">
        <w:tc>
          <w:tcPr>
            <w:tcW w:w="2388" w:type="dxa"/>
            <w:shd w:val="clear" w:color="auto" w:fill="E6E6E6"/>
            <w:vAlign w:val="center"/>
          </w:tcPr>
          <w:p w:rsidR="00FD01F3" w:rsidRDefault="00476B43">
            <w:pPr>
              <w:jc w:val="center"/>
            </w:pPr>
            <w:r>
              <w:t>构件</w:t>
            </w:r>
          </w:p>
        </w:tc>
        <w:tc>
          <w:tcPr>
            <w:tcW w:w="2546" w:type="dxa"/>
            <w:shd w:val="clear" w:color="auto" w:fill="E6E6E6"/>
            <w:vAlign w:val="center"/>
          </w:tcPr>
          <w:p w:rsidR="00FD01F3" w:rsidRDefault="00476B43">
            <w:pPr>
              <w:jc w:val="center"/>
            </w:pPr>
            <w:r>
              <w:t>单值评价量</w:t>
            </w:r>
            <w:r>
              <w:t>+</w:t>
            </w:r>
            <w:r>
              <w:t>频谱修正量</w:t>
            </w:r>
          </w:p>
        </w:tc>
        <w:tc>
          <w:tcPr>
            <w:tcW w:w="2688" w:type="dxa"/>
            <w:shd w:val="clear" w:color="auto" w:fill="E6E6E6"/>
            <w:vAlign w:val="center"/>
          </w:tcPr>
          <w:p w:rsidR="00FD01F3" w:rsidRDefault="00476B43">
            <w:pPr>
              <w:jc w:val="center"/>
            </w:pPr>
            <w:r>
              <w:t>标准限值</w:t>
            </w:r>
          </w:p>
        </w:tc>
        <w:tc>
          <w:tcPr>
            <w:tcW w:w="1709" w:type="dxa"/>
            <w:shd w:val="clear" w:color="auto" w:fill="E6E6E6"/>
            <w:vAlign w:val="center"/>
          </w:tcPr>
          <w:p w:rsidR="00FD01F3" w:rsidRDefault="00476B43">
            <w:pPr>
              <w:jc w:val="center"/>
            </w:pPr>
            <w:r>
              <w:t>结论</w:t>
            </w:r>
          </w:p>
        </w:tc>
      </w:tr>
      <w:tr w:rsidR="00FD01F3">
        <w:tc>
          <w:tcPr>
            <w:tcW w:w="2388" w:type="dxa"/>
            <w:shd w:val="clear" w:color="auto" w:fill="E6E6E6"/>
            <w:vAlign w:val="center"/>
          </w:tcPr>
          <w:p w:rsidR="00FD01F3" w:rsidRDefault="00476B43">
            <w:r>
              <w:t>卧室墙</w:t>
            </w:r>
          </w:p>
        </w:tc>
        <w:tc>
          <w:tcPr>
            <w:tcW w:w="2546" w:type="dxa"/>
            <w:vAlign w:val="center"/>
          </w:tcPr>
          <w:p w:rsidR="00FD01F3" w:rsidRDefault="00476B43">
            <w:r>
              <w:rPr>
                <w:b/>
              </w:rPr>
              <w:t>53</w:t>
            </w:r>
          </w:p>
        </w:tc>
        <w:tc>
          <w:tcPr>
            <w:tcW w:w="2688" w:type="dxa"/>
            <w:vAlign w:val="center"/>
          </w:tcPr>
          <w:p w:rsidR="00FD01F3" w:rsidRDefault="00476B43">
            <w:r>
              <w:t>低限</w:t>
            </w:r>
            <w:r>
              <w:t>:≥35</w:t>
            </w:r>
          </w:p>
        </w:tc>
        <w:tc>
          <w:tcPr>
            <w:tcW w:w="1709" w:type="dxa"/>
            <w:vAlign w:val="center"/>
          </w:tcPr>
          <w:p w:rsidR="00FD01F3" w:rsidRDefault="00476B43">
            <w:r>
              <w:rPr>
                <w:b/>
              </w:rPr>
              <w:t>满足低限要求</w:t>
            </w:r>
          </w:p>
        </w:tc>
      </w:tr>
      <w:tr w:rsidR="00FD01F3">
        <w:tc>
          <w:tcPr>
            <w:tcW w:w="2388" w:type="dxa"/>
            <w:shd w:val="clear" w:color="auto" w:fill="E6E6E6"/>
            <w:vAlign w:val="center"/>
          </w:tcPr>
          <w:p w:rsidR="00FD01F3" w:rsidRDefault="00476B43">
            <w:r>
              <w:t>起居室外墙</w:t>
            </w:r>
          </w:p>
        </w:tc>
        <w:tc>
          <w:tcPr>
            <w:tcW w:w="2546" w:type="dxa"/>
            <w:vAlign w:val="center"/>
          </w:tcPr>
          <w:p w:rsidR="00FD01F3" w:rsidRDefault="00476B43">
            <w:r>
              <w:rPr>
                <w:b/>
              </w:rPr>
              <w:t>50</w:t>
            </w:r>
          </w:p>
        </w:tc>
        <w:tc>
          <w:tcPr>
            <w:tcW w:w="2688" w:type="dxa"/>
            <w:vAlign w:val="center"/>
          </w:tcPr>
          <w:p w:rsidR="00FD01F3" w:rsidRDefault="00476B43">
            <w:r>
              <w:t>低限</w:t>
            </w:r>
            <w:r>
              <w:t>:≥45,</w:t>
            </w:r>
            <w:r>
              <w:t>高要求</w:t>
            </w:r>
            <w:r>
              <w:t>:≥50</w:t>
            </w:r>
          </w:p>
        </w:tc>
        <w:tc>
          <w:tcPr>
            <w:tcW w:w="1709" w:type="dxa"/>
            <w:vAlign w:val="center"/>
          </w:tcPr>
          <w:p w:rsidR="00FD01F3" w:rsidRDefault="00476B43">
            <w:r>
              <w:rPr>
                <w:b/>
              </w:rPr>
              <w:t>满足高要求</w:t>
            </w:r>
          </w:p>
        </w:tc>
      </w:tr>
      <w:tr w:rsidR="00FD01F3">
        <w:tc>
          <w:tcPr>
            <w:tcW w:w="2388" w:type="dxa"/>
            <w:shd w:val="clear" w:color="auto" w:fill="E6E6E6"/>
            <w:vAlign w:val="center"/>
          </w:tcPr>
          <w:p w:rsidR="00FD01F3" w:rsidRDefault="00476B43">
            <w:r>
              <w:t>卧室外墙</w:t>
            </w:r>
          </w:p>
        </w:tc>
        <w:tc>
          <w:tcPr>
            <w:tcW w:w="2546" w:type="dxa"/>
            <w:vAlign w:val="center"/>
          </w:tcPr>
          <w:p w:rsidR="00FD01F3" w:rsidRDefault="00476B43">
            <w:r>
              <w:rPr>
                <w:b/>
              </w:rPr>
              <w:t>50</w:t>
            </w:r>
          </w:p>
        </w:tc>
        <w:tc>
          <w:tcPr>
            <w:tcW w:w="2688" w:type="dxa"/>
            <w:vAlign w:val="center"/>
          </w:tcPr>
          <w:p w:rsidR="00FD01F3" w:rsidRDefault="00476B43">
            <w:r>
              <w:t>低限</w:t>
            </w:r>
            <w:r>
              <w:t>:≥45,</w:t>
            </w:r>
            <w:r>
              <w:t>高要求</w:t>
            </w:r>
            <w:r>
              <w:t>:≥50</w:t>
            </w:r>
          </w:p>
        </w:tc>
        <w:tc>
          <w:tcPr>
            <w:tcW w:w="1709" w:type="dxa"/>
            <w:vAlign w:val="center"/>
          </w:tcPr>
          <w:p w:rsidR="00FD01F3" w:rsidRDefault="00476B43">
            <w:r>
              <w:rPr>
                <w:b/>
              </w:rPr>
              <w:t>满足高要求</w:t>
            </w:r>
          </w:p>
        </w:tc>
      </w:tr>
      <w:tr w:rsidR="00FD01F3">
        <w:tc>
          <w:tcPr>
            <w:tcW w:w="2388" w:type="dxa"/>
            <w:shd w:val="clear" w:color="auto" w:fill="E6E6E6"/>
            <w:vAlign w:val="center"/>
          </w:tcPr>
          <w:p w:rsidR="00FD01F3" w:rsidRDefault="00476B43">
            <w:r>
              <w:t>分户墙</w:t>
            </w:r>
          </w:p>
        </w:tc>
        <w:tc>
          <w:tcPr>
            <w:tcW w:w="2546" w:type="dxa"/>
            <w:vAlign w:val="center"/>
          </w:tcPr>
          <w:p w:rsidR="00FD01F3" w:rsidRDefault="00476B43">
            <w:r>
              <w:rPr>
                <w:b/>
              </w:rPr>
              <w:t>53</w:t>
            </w:r>
          </w:p>
        </w:tc>
        <w:tc>
          <w:tcPr>
            <w:tcW w:w="2688" w:type="dxa"/>
            <w:vAlign w:val="center"/>
          </w:tcPr>
          <w:p w:rsidR="00FD01F3" w:rsidRDefault="00476B43">
            <w:r>
              <w:t>低限</w:t>
            </w:r>
            <w:r>
              <w:t>:&gt;45,</w:t>
            </w:r>
            <w:r>
              <w:t>高要求</w:t>
            </w:r>
            <w:r>
              <w:t>:&gt;50</w:t>
            </w:r>
          </w:p>
        </w:tc>
        <w:tc>
          <w:tcPr>
            <w:tcW w:w="1709" w:type="dxa"/>
            <w:vAlign w:val="center"/>
          </w:tcPr>
          <w:p w:rsidR="00FD01F3" w:rsidRDefault="00476B43">
            <w:r>
              <w:rPr>
                <w:b/>
              </w:rPr>
              <w:t>满足高要求</w:t>
            </w:r>
          </w:p>
        </w:tc>
      </w:tr>
      <w:tr w:rsidR="00FD01F3">
        <w:tc>
          <w:tcPr>
            <w:tcW w:w="2388" w:type="dxa"/>
            <w:shd w:val="clear" w:color="auto" w:fill="E6E6E6"/>
            <w:vAlign w:val="center"/>
          </w:tcPr>
          <w:p w:rsidR="00FD01F3" w:rsidRDefault="00476B43">
            <w:r>
              <w:t>起居室墙</w:t>
            </w:r>
          </w:p>
        </w:tc>
        <w:tc>
          <w:tcPr>
            <w:tcW w:w="2546" w:type="dxa"/>
            <w:vAlign w:val="center"/>
          </w:tcPr>
          <w:p w:rsidR="00FD01F3" w:rsidRDefault="00476B43">
            <w:r>
              <w:rPr>
                <w:b/>
              </w:rPr>
              <w:t>53</w:t>
            </w:r>
          </w:p>
        </w:tc>
        <w:tc>
          <w:tcPr>
            <w:tcW w:w="2688" w:type="dxa"/>
            <w:vAlign w:val="center"/>
          </w:tcPr>
          <w:p w:rsidR="00FD01F3" w:rsidRDefault="00476B43">
            <w:r>
              <w:t>低限</w:t>
            </w:r>
            <w:r>
              <w:t>:≥30</w:t>
            </w:r>
          </w:p>
        </w:tc>
        <w:tc>
          <w:tcPr>
            <w:tcW w:w="1709" w:type="dxa"/>
            <w:vAlign w:val="center"/>
          </w:tcPr>
          <w:p w:rsidR="00FD01F3" w:rsidRDefault="00476B43">
            <w:r>
              <w:rPr>
                <w:b/>
              </w:rPr>
              <w:t>满足低限要求</w:t>
            </w:r>
          </w:p>
        </w:tc>
      </w:tr>
      <w:tr w:rsidR="00FD01F3">
        <w:tc>
          <w:tcPr>
            <w:tcW w:w="2388" w:type="dxa"/>
            <w:shd w:val="clear" w:color="auto" w:fill="E6E6E6"/>
            <w:vAlign w:val="center"/>
          </w:tcPr>
          <w:p w:rsidR="00FD01F3" w:rsidRDefault="00476B43">
            <w:r>
              <w:t>分户楼板</w:t>
            </w:r>
          </w:p>
        </w:tc>
        <w:tc>
          <w:tcPr>
            <w:tcW w:w="2546" w:type="dxa"/>
            <w:vAlign w:val="center"/>
          </w:tcPr>
          <w:p w:rsidR="00FD01F3" w:rsidRDefault="00476B43">
            <w:r>
              <w:rPr>
                <w:b/>
              </w:rPr>
              <w:t>53</w:t>
            </w:r>
          </w:p>
        </w:tc>
        <w:tc>
          <w:tcPr>
            <w:tcW w:w="2688" w:type="dxa"/>
            <w:vAlign w:val="center"/>
          </w:tcPr>
          <w:p w:rsidR="00FD01F3" w:rsidRDefault="00476B43">
            <w:r>
              <w:t>低限</w:t>
            </w:r>
            <w:r>
              <w:t>:&gt;45,</w:t>
            </w:r>
            <w:r>
              <w:t>高要求</w:t>
            </w:r>
            <w:r>
              <w:t>:&gt;50</w:t>
            </w:r>
          </w:p>
        </w:tc>
        <w:tc>
          <w:tcPr>
            <w:tcW w:w="1709" w:type="dxa"/>
            <w:vAlign w:val="center"/>
          </w:tcPr>
          <w:p w:rsidR="00FD01F3" w:rsidRDefault="00476B43">
            <w:r>
              <w:rPr>
                <w:b/>
              </w:rPr>
              <w:t>满足高要求</w:t>
            </w:r>
          </w:p>
        </w:tc>
      </w:tr>
      <w:tr w:rsidR="00FD01F3">
        <w:tc>
          <w:tcPr>
            <w:tcW w:w="2388" w:type="dxa"/>
            <w:shd w:val="clear" w:color="auto" w:fill="E6E6E6"/>
            <w:vAlign w:val="center"/>
          </w:tcPr>
          <w:p w:rsidR="00FD01F3" w:rsidRDefault="00476B43">
            <w:r>
              <w:t>户门</w:t>
            </w:r>
          </w:p>
        </w:tc>
        <w:tc>
          <w:tcPr>
            <w:tcW w:w="2546" w:type="dxa"/>
            <w:vAlign w:val="center"/>
          </w:tcPr>
          <w:p w:rsidR="00FD01F3" w:rsidRDefault="00476B43">
            <w:r>
              <w:rPr>
                <w:b/>
              </w:rPr>
              <w:t>49</w:t>
            </w:r>
          </w:p>
        </w:tc>
        <w:tc>
          <w:tcPr>
            <w:tcW w:w="2688" w:type="dxa"/>
            <w:vAlign w:val="center"/>
          </w:tcPr>
          <w:p w:rsidR="00FD01F3" w:rsidRDefault="00476B43">
            <w:r>
              <w:t>低限</w:t>
            </w:r>
            <w:r>
              <w:t>:≥25,</w:t>
            </w:r>
            <w:r>
              <w:t>高要求</w:t>
            </w:r>
            <w:r>
              <w:t>:≥30</w:t>
            </w:r>
          </w:p>
        </w:tc>
        <w:tc>
          <w:tcPr>
            <w:tcW w:w="1709" w:type="dxa"/>
            <w:vAlign w:val="center"/>
          </w:tcPr>
          <w:p w:rsidR="00FD01F3" w:rsidRDefault="00476B43">
            <w:r>
              <w:rPr>
                <w:b/>
              </w:rPr>
              <w:t>满足高要求</w:t>
            </w:r>
          </w:p>
        </w:tc>
      </w:tr>
      <w:tr w:rsidR="00FD01F3">
        <w:tc>
          <w:tcPr>
            <w:tcW w:w="2388" w:type="dxa"/>
            <w:shd w:val="clear" w:color="auto" w:fill="E6E6E6"/>
            <w:vAlign w:val="center"/>
          </w:tcPr>
          <w:p w:rsidR="00FD01F3" w:rsidRDefault="00476B43">
            <w:r>
              <w:t>住宅建筑中其他外窗</w:t>
            </w:r>
          </w:p>
        </w:tc>
        <w:tc>
          <w:tcPr>
            <w:tcW w:w="2546" w:type="dxa"/>
            <w:vAlign w:val="center"/>
          </w:tcPr>
          <w:p w:rsidR="00FD01F3" w:rsidRDefault="00476B43">
            <w:r>
              <w:rPr>
                <w:b/>
              </w:rPr>
              <w:t>28</w:t>
            </w:r>
          </w:p>
        </w:tc>
        <w:tc>
          <w:tcPr>
            <w:tcW w:w="2688" w:type="dxa"/>
            <w:vAlign w:val="center"/>
          </w:tcPr>
          <w:p w:rsidR="00FD01F3" w:rsidRDefault="00476B43">
            <w:r>
              <w:t>低限</w:t>
            </w:r>
            <w:r>
              <w:t>:≥25,</w:t>
            </w:r>
            <w:r>
              <w:t>高要求</w:t>
            </w:r>
            <w:r>
              <w:t>:≥30</w:t>
            </w:r>
          </w:p>
        </w:tc>
        <w:tc>
          <w:tcPr>
            <w:tcW w:w="1709" w:type="dxa"/>
            <w:vAlign w:val="center"/>
          </w:tcPr>
          <w:p w:rsidR="00FD01F3" w:rsidRDefault="00476B43">
            <w:r>
              <w:rPr>
                <w:b/>
              </w:rPr>
              <w:t>满足平均要求</w:t>
            </w:r>
          </w:p>
        </w:tc>
      </w:tr>
    </w:tbl>
    <w:p w:rsidR="00EC4F99" w:rsidRPr="00D770C8" w:rsidRDefault="00EC4F99" w:rsidP="00EC4F99">
      <w:pPr>
        <w:pStyle w:val="ab"/>
        <w:spacing w:line="360" w:lineRule="auto"/>
        <w:ind w:firstLineChars="0" w:firstLine="0"/>
        <w:rPr>
          <w:rFonts w:ascii="宋体" w:eastAsia="宋体" w:hAnsi="宋体"/>
          <w:sz w:val="21"/>
          <w:szCs w:val="21"/>
        </w:rPr>
      </w:pPr>
      <w:bookmarkStart w:id="78" w:name="构件隔声性能统计"/>
      <w:bookmarkEnd w:id="78"/>
    </w:p>
    <w:p w:rsidR="003E3389" w:rsidRPr="00024F02" w:rsidRDefault="006224F7" w:rsidP="00970549">
      <w:pPr>
        <w:pStyle w:val="ab"/>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00B84C7E">
        <w:rPr>
          <w:rFonts w:ascii="黑体" w:eastAsia="黑体" w:hAnsi="黑体"/>
          <w:kern w:val="0"/>
          <w:sz w:val="21"/>
          <w:szCs w:val="20"/>
        </w:rPr>
        <w:t>2</w:t>
      </w:r>
      <w:r w:rsidR="00FB4088">
        <w:rPr>
          <w:rFonts w:ascii="黑体" w:eastAsia="黑体" w:hAnsi="黑体" w:hint="eastAsia"/>
          <w:kern w:val="0"/>
          <w:sz w:val="21"/>
          <w:szCs w:val="20"/>
        </w:rPr>
        <w:t>楼板</w:t>
      </w:r>
      <w:r w:rsidR="003E3389" w:rsidRPr="00024F02">
        <w:rPr>
          <w:rFonts w:ascii="黑体" w:eastAsia="黑体" w:hAnsi="黑体" w:hint="eastAsia"/>
          <w:kern w:val="0"/>
          <w:sz w:val="21"/>
          <w:szCs w:val="20"/>
        </w:rPr>
        <w:t>撞击声</w:t>
      </w:r>
      <w:r w:rsidR="003E3389"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00024F02" w:rsidRPr="00024F02">
        <w:rPr>
          <w:rFonts w:ascii="黑体" w:eastAsia="黑体" w:hAnsi="黑体" w:hint="eastAsia"/>
          <w:kern w:val="0"/>
          <w:sz w:val="21"/>
          <w:szCs w:val="20"/>
        </w:rPr>
        <w:t>单位：</w:t>
      </w:r>
      <w:r w:rsidR="00024F02"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FD01F3">
        <w:tc>
          <w:tcPr>
            <w:tcW w:w="2388" w:type="dxa"/>
            <w:shd w:val="clear" w:color="auto" w:fill="E6E6E6"/>
            <w:vAlign w:val="center"/>
          </w:tcPr>
          <w:p w:rsidR="00FD01F3" w:rsidRDefault="00476B43">
            <w:pPr>
              <w:jc w:val="center"/>
            </w:pPr>
            <w:r>
              <w:t>构件</w:t>
            </w:r>
          </w:p>
        </w:tc>
        <w:tc>
          <w:tcPr>
            <w:tcW w:w="2546" w:type="dxa"/>
            <w:shd w:val="clear" w:color="auto" w:fill="E6E6E6"/>
            <w:vAlign w:val="center"/>
          </w:tcPr>
          <w:p w:rsidR="00FD01F3" w:rsidRDefault="00476B43">
            <w:pPr>
              <w:jc w:val="center"/>
            </w:pPr>
            <w:r>
              <w:t>计权规范化撞击声压级</w:t>
            </w:r>
          </w:p>
        </w:tc>
        <w:tc>
          <w:tcPr>
            <w:tcW w:w="2688" w:type="dxa"/>
            <w:shd w:val="clear" w:color="auto" w:fill="E6E6E6"/>
            <w:vAlign w:val="center"/>
          </w:tcPr>
          <w:p w:rsidR="00FD01F3" w:rsidRDefault="00476B43">
            <w:pPr>
              <w:jc w:val="center"/>
            </w:pPr>
            <w:r>
              <w:t>标准限值</w:t>
            </w:r>
          </w:p>
        </w:tc>
        <w:tc>
          <w:tcPr>
            <w:tcW w:w="1709" w:type="dxa"/>
            <w:shd w:val="clear" w:color="auto" w:fill="E6E6E6"/>
            <w:vAlign w:val="center"/>
          </w:tcPr>
          <w:p w:rsidR="00FD01F3" w:rsidRDefault="00476B43">
            <w:pPr>
              <w:jc w:val="center"/>
            </w:pPr>
            <w:r>
              <w:t>结论</w:t>
            </w:r>
          </w:p>
        </w:tc>
      </w:tr>
      <w:tr w:rsidR="00FD01F3">
        <w:tc>
          <w:tcPr>
            <w:tcW w:w="2388" w:type="dxa"/>
            <w:shd w:val="clear" w:color="auto" w:fill="E6E6E6"/>
            <w:vAlign w:val="center"/>
          </w:tcPr>
          <w:p w:rsidR="00FD01F3" w:rsidRDefault="00476B43">
            <w:r>
              <w:t>起居室的分户楼板</w:t>
            </w:r>
          </w:p>
        </w:tc>
        <w:tc>
          <w:tcPr>
            <w:tcW w:w="2546" w:type="dxa"/>
            <w:vAlign w:val="center"/>
          </w:tcPr>
          <w:p w:rsidR="00FD01F3" w:rsidRDefault="00476B43">
            <w:r>
              <w:rPr>
                <w:b/>
              </w:rPr>
              <w:t>69</w:t>
            </w:r>
          </w:p>
        </w:tc>
        <w:tc>
          <w:tcPr>
            <w:tcW w:w="2688" w:type="dxa"/>
            <w:vAlign w:val="center"/>
          </w:tcPr>
          <w:p w:rsidR="00FD01F3" w:rsidRDefault="00476B43">
            <w:r>
              <w:t>低限</w:t>
            </w:r>
            <w:r>
              <w:t>:&lt;75,</w:t>
            </w:r>
            <w:r>
              <w:t>高要求</w:t>
            </w:r>
            <w:r>
              <w:t>:&lt;65</w:t>
            </w:r>
          </w:p>
        </w:tc>
        <w:tc>
          <w:tcPr>
            <w:tcW w:w="1709" w:type="dxa"/>
            <w:vAlign w:val="center"/>
          </w:tcPr>
          <w:p w:rsidR="00FD01F3" w:rsidRDefault="00476B43">
            <w:r>
              <w:rPr>
                <w:b/>
              </w:rPr>
              <w:t>满足平均要求</w:t>
            </w:r>
          </w:p>
        </w:tc>
      </w:tr>
      <w:tr w:rsidR="00FD01F3">
        <w:tc>
          <w:tcPr>
            <w:tcW w:w="2388" w:type="dxa"/>
            <w:shd w:val="clear" w:color="auto" w:fill="E6E6E6"/>
            <w:vAlign w:val="center"/>
          </w:tcPr>
          <w:p w:rsidR="00FD01F3" w:rsidRDefault="00476B43">
            <w:r>
              <w:t>卧室的分户楼板</w:t>
            </w:r>
          </w:p>
        </w:tc>
        <w:tc>
          <w:tcPr>
            <w:tcW w:w="2546" w:type="dxa"/>
            <w:vAlign w:val="center"/>
          </w:tcPr>
          <w:p w:rsidR="00FD01F3" w:rsidRDefault="00476B43">
            <w:r>
              <w:rPr>
                <w:b/>
              </w:rPr>
              <w:t>69</w:t>
            </w:r>
          </w:p>
        </w:tc>
        <w:tc>
          <w:tcPr>
            <w:tcW w:w="2688" w:type="dxa"/>
            <w:vAlign w:val="center"/>
          </w:tcPr>
          <w:p w:rsidR="00FD01F3" w:rsidRDefault="00476B43">
            <w:r>
              <w:t>低限</w:t>
            </w:r>
            <w:r>
              <w:t>:&lt;75,</w:t>
            </w:r>
            <w:r>
              <w:t>高要求</w:t>
            </w:r>
            <w:r>
              <w:t>:&lt;65</w:t>
            </w:r>
          </w:p>
        </w:tc>
        <w:tc>
          <w:tcPr>
            <w:tcW w:w="1709" w:type="dxa"/>
            <w:vAlign w:val="center"/>
          </w:tcPr>
          <w:p w:rsidR="00FD01F3" w:rsidRDefault="00476B43">
            <w:r>
              <w:rPr>
                <w:b/>
              </w:rPr>
              <w:t>满足平均要求</w:t>
            </w:r>
          </w:p>
        </w:tc>
      </w:tr>
    </w:tbl>
    <w:p w:rsidR="003E3389" w:rsidRPr="00B84C7E" w:rsidRDefault="003E3389" w:rsidP="003E3389">
      <w:pPr>
        <w:pStyle w:val="ab"/>
        <w:spacing w:line="360" w:lineRule="auto"/>
        <w:ind w:firstLineChars="0" w:firstLine="0"/>
        <w:rPr>
          <w:rFonts w:ascii="宋体" w:eastAsia="宋体" w:hAnsi="宋体"/>
          <w:sz w:val="21"/>
          <w:szCs w:val="21"/>
        </w:rPr>
      </w:pPr>
      <w:bookmarkStart w:id="79" w:name="撞击声隔声性能统计"/>
      <w:bookmarkEnd w:id="79"/>
    </w:p>
    <w:p w:rsidR="008313FF" w:rsidRPr="00B84C7E" w:rsidRDefault="00726E2A" w:rsidP="00726E2A">
      <w:pPr>
        <w:pStyle w:val="ab"/>
        <w:spacing w:line="360" w:lineRule="auto"/>
        <w:ind w:firstLineChars="0" w:firstLine="0"/>
        <w:rPr>
          <w:rFonts w:ascii="Times New Roman" w:eastAsia="宋体" w:hAnsi="Times New Roman"/>
          <w:sz w:val="21"/>
          <w:szCs w:val="21"/>
        </w:rPr>
      </w:pPr>
      <w:r>
        <w:rPr>
          <w:rFonts w:ascii="宋体" w:eastAsia="宋体" w:hAnsi="宋体" w:hint="eastAsia"/>
          <w:sz w:val="21"/>
          <w:szCs w:val="21"/>
        </w:rPr>
        <w:t xml:space="preserve">    </w:t>
      </w:r>
      <w:r w:rsidR="002E76F9" w:rsidRPr="00506614">
        <w:rPr>
          <w:rFonts w:ascii="宋体" w:eastAsia="宋体" w:hAnsi="宋体" w:hint="eastAsia"/>
          <w:sz w:val="21"/>
          <w:szCs w:val="21"/>
        </w:rPr>
        <w:t>综上，</w:t>
      </w:r>
      <w:r w:rsidR="00BD747B">
        <w:rPr>
          <w:rFonts w:ascii="宋体" w:eastAsia="宋体" w:hAnsi="宋体" w:hint="eastAsia"/>
          <w:sz w:val="21"/>
          <w:szCs w:val="21"/>
        </w:rPr>
        <w:t>根据</w:t>
      </w:r>
      <w:r w:rsidR="002E76F9" w:rsidRPr="00506614">
        <w:rPr>
          <w:rFonts w:ascii="宋体" w:eastAsia="宋体" w:hAnsi="宋体" w:hint="eastAsia"/>
          <w:sz w:val="21"/>
          <w:szCs w:val="21"/>
        </w:rPr>
        <w:t>《</w:t>
      </w:r>
      <w:r w:rsidR="003A14A3" w:rsidRPr="00506614">
        <w:rPr>
          <w:rFonts w:ascii="宋体" w:eastAsia="宋体" w:hAnsi="宋体" w:hint="eastAsia"/>
          <w:sz w:val="21"/>
          <w:szCs w:val="21"/>
        </w:rPr>
        <w:t>绿色建筑评</w:t>
      </w:r>
      <w:r w:rsidR="003A14A3" w:rsidRPr="00B84C7E">
        <w:rPr>
          <w:rFonts w:ascii="Times New Roman" w:eastAsia="宋体" w:hAnsi="Times New Roman"/>
          <w:sz w:val="21"/>
          <w:szCs w:val="21"/>
        </w:rPr>
        <w:t>价标准</w:t>
      </w:r>
      <w:r w:rsidR="002E76F9" w:rsidRPr="00B84C7E">
        <w:rPr>
          <w:rFonts w:ascii="Times New Roman" w:eastAsia="宋体" w:hAnsi="Times New Roman"/>
          <w:sz w:val="21"/>
          <w:szCs w:val="21"/>
        </w:rPr>
        <w:t>》</w:t>
      </w:r>
      <w:r w:rsidR="00B76637" w:rsidRPr="00B84C7E">
        <w:rPr>
          <w:rFonts w:ascii="Times New Roman" w:eastAsia="宋体" w:hAnsi="Times New Roman"/>
          <w:sz w:val="21"/>
          <w:szCs w:val="21"/>
        </w:rPr>
        <w:t>GB/T50378-</w:t>
      </w:r>
      <w:r w:rsidR="002C557B" w:rsidRPr="00B84C7E">
        <w:rPr>
          <w:rFonts w:ascii="Times New Roman" w:eastAsia="宋体" w:hAnsi="Times New Roman"/>
          <w:sz w:val="21"/>
          <w:szCs w:val="21"/>
        </w:rPr>
        <w:t>2019</w:t>
      </w:r>
      <w:r w:rsidR="002E76F9" w:rsidRPr="00B84C7E">
        <w:rPr>
          <w:rFonts w:ascii="Times New Roman" w:eastAsia="宋体" w:hAnsi="Times New Roman"/>
          <w:sz w:val="21"/>
          <w:szCs w:val="21"/>
        </w:rPr>
        <w:t>和《民用建筑隔声设计规范》</w:t>
      </w:r>
      <w:r w:rsidR="008313FF" w:rsidRPr="00B84C7E">
        <w:rPr>
          <w:rFonts w:ascii="Times New Roman" w:eastAsia="宋体" w:hAnsi="Times New Roman"/>
          <w:sz w:val="21"/>
          <w:szCs w:val="21"/>
        </w:rPr>
        <w:t>GB50118-</w:t>
      </w:r>
    </w:p>
    <w:p w:rsidR="00192E22" w:rsidRDefault="002E76F9" w:rsidP="008313FF">
      <w:pPr>
        <w:pStyle w:val="ab"/>
        <w:spacing w:line="360" w:lineRule="auto"/>
        <w:ind w:firstLineChars="0" w:firstLine="0"/>
        <w:rPr>
          <w:rFonts w:ascii="宋体" w:eastAsia="宋体" w:hAnsi="宋体"/>
          <w:sz w:val="21"/>
          <w:szCs w:val="21"/>
        </w:rPr>
      </w:pPr>
      <w:r w:rsidRPr="00B84C7E">
        <w:rPr>
          <w:rFonts w:ascii="Times New Roman" w:eastAsia="宋体" w:hAnsi="Times New Roman"/>
          <w:sz w:val="21"/>
          <w:szCs w:val="21"/>
        </w:rPr>
        <w:t>2010</w:t>
      </w:r>
      <w:r w:rsidRPr="00B84C7E">
        <w:rPr>
          <w:rFonts w:ascii="Times New Roman" w:eastAsia="宋体" w:hAnsi="Times New Roman"/>
          <w:sz w:val="21"/>
          <w:szCs w:val="21"/>
        </w:rPr>
        <w:t>评价要求，可</w:t>
      </w:r>
      <w:r w:rsidRPr="00506614">
        <w:rPr>
          <w:rFonts w:ascii="宋体" w:eastAsia="宋体" w:hAnsi="宋体" w:hint="eastAsia"/>
          <w:sz w:val="21"/>
          <w:szCs w:val="21"/>
        </w:rPr>
        <w:t>得</w:t>
      </w:r>
      <w:r w:rsidR="009271EC">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rsidR="00970549" w:rsidRDefault="00970549" w:rsidP="00970549">
      <w:pPr>
        <w:pStyle w:val="ab"/>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Pr>
          <w:rFonts w:ascii="黑体" w:eastAsia="黑体" w:hAnsi="黑体"/>
          <w:kern w:val="0"/>
          <w:sz w:val="21"/>
          <w:szCs w:val="20"/>
        </w:rPr>
        <w:t>.</w:t>
      </w:r>
      <w:r>
        <w:rPr>
          <w:rFonts w:ascii="黑体" w:eastAsia="黑体" w:hAnsi="黑体" w:hint="eastAsia"/>
          <w:kern w:val="0"/>
          <w:sz w:val="21"/>
          <w:szCs w:val="20"/>
        </w:rPr>
        <w:t xml:space="preserve">4 围护结构隔声性能评价结果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6395"/>
        <w:gridCol w:w="883"/>
        <w:gridCol w:w="737"/>
      </w:tblGrid>
      <w:tr w:rsidR="00760F2E" w:rsidTr="0017382B">
        <w:trPr>
          <w:trHeight w:val="238"/>
        </w:trPr>
        <w:tc>
          <w:tcPr>
            <w:tcW w:w="1293" w:type="dxa"/>
            <w:shd w:val="clear" w:color="auto" w:fill="E6E6E6"/>
            <w:vAlign w:val="center"/>
          </w:tcPr>
          <w:p w:rsidR="00760F2E" w:rsidRPr="00763AF5" w:rsidRDefault="00760F2E" w:rsidP="003629E3">
            <w:pPr>
              <w:jc w:val="center"/>
              <w:rPr>
                <w:b/>
              </w:rPr>
            </w:pPr>
            <w:r w:rsidRPr="00763AF5">
              <w:rPr>
                <w:b/>
              </w:rPr>
              <w:t>检查项</w:t>
            </w:r>
          </w:p>
        </w:tc>
        <w:tc>
          <w:tcPr>
            <w:tcW w:w="6279" w:type="dxa"/>
            <w:shd w:val="clear" w:color="auto" w:fill="E6E6E6"/>
          </w:tcPr>
          <w:p w:rsidR="00760F2E" w:rsidRPr="00763AF5" w:rsidRDefault="00760F2E" w:rsidP="003629E3">
            <w:pPr>
              <w:jc w:val="center"/>
              <w:rPr>
                <w:b/>
              </w:rPr>
            </w:pPr>
            <w:r w:rsidRPr="00763AF5">
              <w:rPr>
                <w:rFonts w:hint="eastAsia"/>
                <w:b/>
              </w:rPr>
              <w:t>评价</w:t>
            </w:r>
            <w:r w:rsidRPr="00763AF5">
              <w:rPr>
                <w:b/>
              </w:rPr>
              <w:t>依据</w:t>
            </w:r>
          </w:p>
        </w:tc>
        <w:tc>
          <w:tcPr>
            <w:tcW w:w="867" w:type="dxa"/>
            <w:shd w:val="clear" w:color="auto" w:fill="E6E6E6"/>
            <w:vAlign w:val="center"/>
          </w:tcPr>
          <w:p w:rsidR="00760F2E" w:rsidRPr="00763AF5" w:rsidRDefault="00760F2E" w:rsidP="003629E3">
            <w:pPr>
              <w:jc w:val="center"/>
              <w:rPr>
                <w:b/>
              </w:rPr>
            </w:pPr>
            <w:r w:rsidRPr="00763AF5">
              <w:rPr>
                <w:b/>
              </w:rPr>
              <w:t>结论</w:t>
            </w:r>
          </w:p>
        </w:tc>
        <w:tc>
          <w:tcPr>
            <w:tcW w:w="724" w:type="dxa"/>
            <w:shd w:val="clear" w:color="auto" w:fill="E6E6E6"/>
            <w:vAlign w:val="center"/>
          </w:tcPr>
          <w:p w:rsidR="00760F2E" w:rsidRPr="00763AF5" w:rsidRDefault="00760F2E" w:rsidP="003629E3">
            <w:pPr>
              <w:jc w:val="center"/>
              <w:rPr>
                <w:b/>
              </w:rPr>
            </w:pPr>
            <w:r w:rsidRPr="00763AF5">
              <w:rPr>
                <w:b/>
              </w:rPr>
              <w:t>得分</w:t>
            </w:r>
          </w:p>
        </w:tc>
      </w:tr>
      <w:tr w:rsidR="00760F2E" w:rsidTr="0017382B">
        <w:trPr>
          <w:trHeight w:val="892"/>
        </w:trPr>
        <w:tc>
          <w:tcPr>
            <w:tcW w:w="1293" w:type="dxa"/>
            <w:vMerge w:val="restart"/>
            <w:shd w:val="clear" w:color="auto" w:fill="E6E6E6"/>
            <w:vAlign w:val="center"/>
          </w:tcPr>
          <w:p w:rsidR="00760F2E" w:rsidRPr="00763AF5" w:rsidRDefault="00F27440" w:rsidP="003629E3">
            <w:pPr>
              <w:jc w:val="center"/>
              <w:rPr>
                <w:b/>
              </w:rPr>
            </w:pPr>
            <w:r w:rsidRPr="00763AF5">
              <w:rPr>
                <w:rFonts w:hint="eastAsia"/>
                <w:b/>
              </w:rPr>
              <w:t>空气声隔声</w:t>
            </w:r>
          </w:p>
        </w:tc>
        <w:tc>
          <w:tcPr>
            <w:tcW w:w="6279" w:type="dxa"/>
          </w:tcPr>
          <w:p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760F2E" w:rsidRPr="002A7CE6"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5.1.4</w:t>
            </w:r>
            <w:r w:rsidR="0015173E">
              <w:rPr>
                <w:rFonts w:ascii="Times New Roman" w:eastAsia="宋体" w:hAnsi="Times New Roman"/>
                <w:sz w:val="21"/>
                <w:szCs w:val="21"/>
              </w:rPr>
              <w:t xml:space="preserve">  </w:t>
            </w:r>
            <w:r w:rsidR="0015173E" w:rsidRPr="00F86CC6">
              <w:rPr>
                <w:rFonts w:ascii="Times New Roman" w:eastAsia="宋体" w:hAnsi="Times New Roman" w:hint="eastAsia"/>
                <w:sz w:val="21"/>
                <w:szCs w:val="21"/>
              </w:rPr>
              <w:t>主要功能房间的外墙、隔墙、楼板和门窗的隔声性能应能满足现行国家标准《民用建筑隔声设计规范》</w:t>
            </w:r>
            <w:r w:rsidR="0015173E" w:rsidRPr="00F86CC6">
              <w:rPr>
                <w:rFonts w:ascii="Times New Roman" w:eastAsia="宋体" w:hAnsi="Times New Roman"/>
                <w:sz w:val="21"/>
                <w:szCs w:val="21"/>
              </w:rPr>
              <w:t>GB 50118</w:t>
            </w:r>
            <w:r w:rsidR="0015173E" w:rsidRPr="00F86CC6">
              <w:rPr>
                <w:rFonts w:ascii="Times New Roman" w:eastAsia="宋体" w:hAnsi="Times New Roman" w:hint="eastAsia"/>
                <w:sz w:val="21"/>
                <w:szCs w:val="21"/>
              </w:rPr>
              <w:t>中低限要求。</w:t>
            </w:r>
          </w:p>
        </w:tc>
        <w:tc>
          <w:tcPr>
            <w:tcW w:w="867" w:type="dxa"/>
            <w:vAlign w:val="center"/>
          </w:tcPr>
          <w:p w:rsidR="00760F2E" w:rsidRPr="00763AF5" w:rsidRDefault="0021202E" w:rsidP="003629E3">
            <w:pPr>
              <w:jc w:val="center"/>
              <w:rPr>
                <w:rFonts w:ascii="宋体" w:hAnsi="宋体"/>
                <w:kern w:val="2"/>
                <w:szCs w:val="21"/>
                <w:lang w:val="en-US"/>
              </w:rPr>
            </w:pPr>
            <w:bookmarkStart w:id="80" w:name="空气声控制项结论"/>
            <w:r w:rsidRPr="00763AF5">
              <w:rPr>
                <w:rFonts w:ascii="宋体" w:hAnsi="宋体" w:hint="eastAsia"/>
                <w:kern w:val="2"/>
                <w:szCs w:val="21"/>
                <w:lang w:val="en-US"/>
              </w:rPr>
              <w:t>满足</w:t>
            </w:r>
            <w:bookmarkEnd w:id="80"/>
          </w:p>
        </w:tc>
        <w:tc>
          <w:tcPr>
            <w:tcW w:w="724" w:type="dxa"/>
            <w:vAlign w:val="center"/>
          </w:tcPr>
          <w:p w:rsidR="00760F2E" w:rsidRPr="00763AF5" w:rsidRDefault="00760F2E" w:rsidP="003629E3">
            <w:pPr>
              <w:jc w:val="center"/>
              <w:rPr>
                <w:rFonts w:ascii="宋体" w:hAnsi="宋体"/>
                <w:kern w:val="2"/>
                <w:szCs w:val="21"/>
                <w:lang w:val="en-US"/>
              </w:rPr>
            </w:pPr>
            <w:r w:rsidRPr="00763AF5">
              <w:rPr>
                <w:rFonts w:ascii="宋体" w:hAnsi="宋体"/>
                <w:kern w:val="2"/>
                <w:szCs w:val="21"/>
                <w:lang w:val="en-US"/>
              </w:rPr>
              <w:t>--</w:t>
            </w:r>
          </w:p>
        </w:tc>
      </w:tr>
      <w:tr w:rsidR="00760F2E" w:rsidTr="0017382B">
        <w:trPr>
          <w:trHeight w:val="1187"/>
        </w:trPr>
        <w:tc>
          <w:tcPr>
            <w:tcW w:w="1293" w:type="dxa"/>
            <w:vMerge/>
            <w:shd w:val="clear" w:color="auto" w:fill="E6E6E6"/>
            <w:vAlign w:val="center"/>
          </w:tcPr>
          <w:p w:rsidR="00760F2E" w:rsidRPr="00763AF5" w:rsidRDefault="00760F2E" w:rsidP="003629E3">
            <w:pPr>
              <w:jc w:val="center"/>
              <w:rPr>
                <w:b/>
              </w:rPr>
            </w:pPr>
          </w:p>
        </w:tc>
        <w:tc>
          <w:tcPr>
            <w:tcW w:w="6279" w:type="dxa"/>
          </w:tcPr>
          <w:p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760F2E" w:rsidRPr="00C94F50"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5.2.7</w:t>
            </w:r>
            <w:r w:rsidR="00760F2E" w:rsidRPr="00D071C9">
              <w:rPr>
                <w:rFonts w:ascii="Times New Roman" w:eastAsia="宋体" w:hAnsi="Times New Roman"/>
                <w:sz w:val="21"/>
                <w:szCs w:val="21"/>
              </w:rPr>
              <w:t xml:space="preserve"> </w:t>
            </w:r>
            <w:r w:rsidR="00760F2E">
              <w:rPr>
                <w:rFonts w:ascii="Times New Roman" w:eastAsia="宋体" w:hAnsi="Times New Roman"/>
                <w:sz w:val="21"/>
                <w:szCs w:val="21"/>
              </w:rPr>
              <w:t xml:space="preserve"> </w:t>
            </w:r>
            <w:r w:rsidR="0055755F" w:rsidRPr="00F86CC6">
              <w:rPr>
                <w:rFonts w:ascii="Times New Roman" w:eastAsia="宋体" w:hAnsi="Times New Roman" w:hint="eastAsia"/>
                <w:sz w:val="21"/>
                <w:szCs w:val="21"/>
              </w:rPr>
              <w:t>构件及相邻房间之间的空气声隔声性能达到现行国家标准《民用建筑隔声设计规范》</w:t>
            </w:r>
            <w:r w:rsidR="0055755F" w:rsidRPr="00F86CC6">
              <w:rPr>
                <w:rFonts w:ascii="Times New Roman" w:eastAsia="宋体" w:hAnsi="Times New Roman"/>
                <w:sz w:val="21"/>
                <w:szCs w:val="21"/>
              </w:rPr>
              <w:t>GB 50118</w:t>
            </w:r>
            <w:r w:rsidR="0055755F" w:rsidRPr="00F86CC6">
              <w:rPr>
                <w:rFonts w:ascii="Times New Roman" w:eastAsia="宋体" w:hAnsi="Times New Roman" w:hint="eastAsia"/>
                <w:sz w:val="21"/>
                <w:szCs w:val="21"/>
              </w:rPr>
              <w:t>中的低限标准限值和高要求标准限值的平均值，得</w:t>
            </w:r>
            <w:r w:rsidR="0055755F" w:rsidRPr="00F86CC6">
              <w:rPr>
                <w:rFonts w:ascii="Times New Roman" w:eastAsia="宋体" w:hAnsi="Times New Roman" w:hint="eastAsia"/>
                <w:sz w:val="21"/>
                <w:szCs w:val="21"/>
              </w:rPr>
              <w:t>3</w:t>
            </w:r>
            <w:r w:rsidR="0055755F" w:rsidRPr="00F86CC6">
              <w:rPr>
                <w:rFonts w:ascii="Times New Roman" w:eastAsia="宋体" w:hAnsi="Times New Roman" w:hint="eastAsia"/>
                <w:sz w:val="21"/>
                <w:szCs w:val="21"/>
              </w:rPr>
              <w:t>分；达到高要求标准限值，得</w:t>
            </w:r>
            <w:r w:rsidR="0055755F" w:rsidRPr="00F86CC6">
              <w:rPr>
                <w:rFonts w:ascii="Times New Roman" w:eastAsia="宋体" w:hAnsi="Times New Roman" w:hint="eastAsia"/>
                <w:sz w:val="21"/>
                <w:szCs w:val="21"/>
              </w:rPr>
              <w:t>5</w:t>
            </w:r>
            <w:r w:rsidR="0055755F" w:rsidRPr="00F86CC6">
              <w:rPr>
                <w:rFonts w:ascii="Times New Roman" w:eastAsia="宋体" w:hAnsi="Times New Roman" w:hint="eastAsia"/>
                <w:sz w:val="21"/>
                <w:szCs w:val="21"/>
              </w:rPr>
              <w:t>分</w:t>
            </w:r>
            <w:r w:rsidR="00E93215">
              <w:rPr>
                <w:rFonts w:ascii="Times New Roman" w:eastAsia="宋体" w:hAnsi="Times New Roman" w:hint="eastAsia"/>
                <w:sz w:val="21"/>
                <w:szCs w:val="21"/>
              </w:rPr>
              <w:t>。</w:t>
            </w:r>
          </w:p>
        </w:tc>
        <w:tc>
          <w:tcPr>
            <w:tcW w:w="867" w:type="dxa"/>
            <w:vAlign w:val="center"/>
          </w:tcPr>
          <w:p w:rsidR="00760F2E" w:rsidRPr="00763AF5" w:rsidRDefault="0021202E" w:rsidP="003629E3">
            <w:pPr>
              <w:jc w:val="center"/>
              <w:rPr>
                <w:rFonts w:ascii="宋体" w:hAnsi="宋体"/>
                <w:kern w:val="2"/>
                <w:szCs w:val="21"/>
                <w:lang w:val="en-US"/>
              </w:rPr>
            </w:pPr>
            <w:bookmarkStart w:id="81" w:name="空气声评分项结论"/>
            <w:r w:rsidRPr="00763AF5">
              <w:rPr>
                <w:rFonts w:ascii="宋体" w:hAnsi="宋体" w:hint="eastAsia"/>
                <w:kern w:val="2"/>
                <w:szCs w:val="21"/>
                <w:lang w:val="en-US"/>
              </w:rPr>
              <w:t>满足平均要求</w:t>
            </w:r>
            <w:bookmarkEnd w:id="81"/>
          </w:p>
        </w:tc>
        <w:tc>
          <w:tcPr>
            <w:tcW w:w="724" w:type="dxa"/>
            <w:vAlign w:val="center"/>
          </w:tcPr>
          <w:p w:rsidR="00760F2E" w:rsidRPr="00763AF5" w:rsidRDefault="0021202E" w:rsidP="003629E3">
            <w:pPr>
              <w:jc w:val="center"/>
              <w:rPr>
                <w:rFonts w:ascii="宋体" w:hAnsi="宋体"/>
                <w:kern w:val="2"/>
                <w:szCs w:val="21"/>
                <w:lang w:val="en-US"/>
              </w:rPr>
            </w:pPr>
            <w:bookmarkStart w:id="82" w:name="空气声得分"/>
            <w:r w:rsidRPr="00763AF5">
              <w:rPr>
                <w:rFonts w:ascii="宋体" w:hAnsi="宋体" w:hint="eastAsia"/>
                <w:kern w:val="2"/>
                <w:szCs w:val="21"/>
                <w:lang w:val="en-US"/>
              </w:rPr>
              <w:t>3</w:t>
            </w:r>
            <w:bookmarkEnd w:id="82"/>
          </w:p>
        </w:tc>
      </w:tr>
      <w:tr w:rsidR="000235C3" w:rsidTr="0017382B">
        <w:trPr>
          <w:trHeight w:val="1187"/>
        </w:trPr>
        <w:tc>
          <w:tcPr>
            <w:tcW w:w="1293" w:type="dxa"/>
            <w:vMerge w:val="restart"/>
            <w:shd w:val="clear" w:color="auto" w:fill="E6E6E6"/>
            <w:vAlign w:val="center"/>
          </w:tcPr>
          <w:p w:rsidR="000235C3" w:rsidRPr="00763AF5" w:rsidRDefault="000235C3" w:rsidP="003629E3">
            <w:pPr>
              <w:jc w:val="center"/>
              <w:rPr>
                <w:b/>
              </w:rPr>
            </w:pPr>
            <w:r w:rsidRPr="00763AF5">
              <w:rPr>
                <w:rFonts w:hint="eastAsia"/>
                <w:b/>
              </w:rPr>
              <w:lastRenderedPageBreak/>
              <w:t>撞击声隔声</w:t>
            </w:r>
          </w:p>
        </w:tc>
        <w:tc>
          <w:tcPr>
            <w:tcW w:w="6279" w:type="dxa"/>
          </w:tcPr>
          <w:p w:rsidR="00450508" w:rsidRPr="001D12EF" w:rsidRDefault="00450508" w:rsidP="00450508">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0235C3" w:rsidRPr="001D12EF" w:rsidRDefault="00B84C7E" w:rsidP="00450508">
            <w:pPr>
              <w:pStyle w:val="ab"/>
              <w:ind w:firstLineChars="0" w:firstLine="0"/>
              <w:rPr>
                <w:rFonts w:ascii="Times New Roman" w:eastAsia="宋体" w:hAnsi="Times New Roman"/>
                <w:b/>
                <w:sz w:val="21"/>
                <w:szCs w:val="21"/>
              </w:rPr>
            </w:pPr>
            <w:r>
              <w:rPr>
                <w:rFonts w:ascii="Times New Roman" w:eastAsia="宋体" w:hAnsi="Times New Roman"/>
                <w:sz w:val="21"/>
                <w:szCs w:val="21"/>
              </w:rPr>
              <w:t>5.1.4</w:t>
            </w:r>
            <w:r w:rsidR="00450508">
              <w:rPr>
                <w:rFonts w:ascii="Times New Roman" w:eastAsia="宋体" w:hAnsi="Times New Roman"/>
                <w:sz w:val="21"/>
                <w:szCs w:val="21"/>
              </w:rPr>
              <w:t xml:space="preserve">  </w:t>
            </w:r>
            <w:r w:rsidR="00450508" w:rsidRPr="00F86CC6">
              <w:rPr>
                <w:rFonts w:ascii="Times New Roman" w:eastAsia="宋体" w:hAnsi="Times New Roman" w:hint="eastAsia"/>
                <w:sz w:val="21"/>
                <w:szCs w:val="21"/>
              </w:rPr>
              <w:t>主要功能房间的外墙、隔墙、楼板和门窗的隔声性能应能满足现行国家标准《民用建筑隔声设计规范》</w:t>
            </w:r>
            <w:r w:rsidR="00450508" w:rsidRPr="00F86CC6">
              <w:rPr>
                <w:rFonts w:ascii="Times New Roman" w:eastAsia="宋体" w:hAnsi="Times New Roman"/>
                <w:sz w:val="21"/>
                <w:szCs w:val="21"/>
              </w:rPr>
              <w:t>GB 50118</w:t>
            </w:r>
            <w:r w:rsidR="00450508" w:rsidRPr="00F86CC6">
              <w:rPr>
                <w:rFonts w:ascii="Times New Roman" w:eastAsia="宋体" w:hAnsi="Times New Roman" w:hint="eastAsia"/>
                <w:sz w:val="21"/>
                <w:szCs w:val="21"/>
              </w:rPr>
              <w:t>中低限要求。</w:t>
            </w:r>
          </w:p>
        </w:tc>
        <w:tc>
          <w:tcPr>
            <w:tcW w:w="867" w:type="dxa"/>
            <w:vAlign w:val="center"/>
          </w:tcPr>
          <w:p w:rsidR="000235C3" w:rsidRPr="00763AF5" w:rsidRDefault="0021202E" w:rsidP="003629E3">
            <w:pPr>
              <w:jc w:val="center"/>
              <w:rPr>
                <w:rFonts w:ascii="宋体" w:hAnsi="宋体"/>
                <w:kern w:val="2"/>
                <w:szCs w:val="21"/>
                <w:lang w:val="en-US"/>
              </w:rPr>
            </w:pPr>
            <w:bookmarkStart w:id="83" w:name="撞击声控制项结论"/>
            <w:r w:rsidRPr="00763AF5">
              <w:rPr>
                <w:rFonts w:ascii="宋体" w:hAnsi="宋体" w:hint="eastAsia"/>
                <w:kern w:val="2"/>
                <w:szCs w:val="21"/>
                <w:lang w:val="en-US"/>
              </w:rPr>
              <w:t>满足</w:t>
            </w:r>
            <w:bookmarkEnd w:id="83"/>
          </w:p>
        </w:tc>
        <w:tc>
          <w:tcPr>
            <w:tcW w:w="724" w:type="dxa"/>
            <w:vAlign w:val="center"/>
          </w:tcPr>
          <w:p w:rsidR="000235C3" w:rsidRPr="00763AF5" w:rsidRDefault="00E11582"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rsidTr="0017382B">
        <w:trPr>
          <w:trHeight w:val="1187"/>
        </w:trPr>
        <w:tc>
          <w:tcPr>
            <w:tcW w:w="1293" w:type="dxa"/>
            <w:vMerge/>
            <w:shd w:val="clear" w:color="auto" w:fill="E6E6E6"/>
            <w:vAlign w:val="center"/>
          </w:tcPr>
          <w:p w:rsidR="000235C3" w:rsidRDefault="000235C3" w:rsidP="003629E3">
            <w:pPr>
              <w:jc w:val="center"/>
            </w:pPr>
          </w:p>
        </w:tc>
        <w:tc>
          <w:tcPr>
            <w:tcW w:w="6279" w:type="dxa"/>
          </w:tcPr>
          <w:p w:rsidR="00F43C89" w:rsidRPr="001D12EF" w:rsidRDefault="00F43C89" w:rsidP="00F43C89">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0235C3" w:rsidRPr="001D12EF" w:rsidRDefault="00B84C7E" w:rsidP="00B84C7E">
            <w:pPr>
              <w:pStyle w:val="ab"/>
              <w:ind w:firstLineChars="0" w:firstLine="0"/>
              <w:rPr>
                <w:rFonts w:ascii="Times New Roman" w:eastAsia="宋体" w:hAnsi="Times New Roman"/>
                <w:b/>
                <w:sz w:val="21"/>
                <w:szCs w:val="21"/>
              </w:rPr>
            </w:pPr>
            <w:r>
              <w:rPr>
                <w:rFonts w:ascii="Times New Roman" w:eastAsia="宋体" w:hAnsi="Times New Roman"/>
                <w:sz w:val="21"/>
                <w:szCs w:val="21"/>
              </w:rPr>
              <w:t>5.2.7</w:t>
            </w:r>
            <w:r w:rsidR="0047643A">
              <w:rPr>
                <w:rFonts w:ascii="Times New Roman" w:eastAsia="宋体" w:hAnsi="Times New Roman"/>
                <w:sz w:val="21"/>
                <w:szCs w:val="21"/>
              </w:rPr>
              <w:t xml:space="preserve">  </w:t>
            </w:r>
            <w:r w:rsidR="0047643A" w:rsidRPr="00F86CC6">
              <w:rPr>
                <w:rFonts w:ascii="Times New Roman" w:eastAsia="宋体" w:hAnsi="Times New Roman" w:hint="eastAsia"/>
                <w:sz w:val="21"/>
                <w:szCs w:val="21"/>
              </w:rPr>
              <w:t>楼板的撞击声隔声性能达到现行国家标准《民用建筑隔声设计规范》</w:t>
            </w:r>
            <w:r w:rsidR="0047643A" w:rsidRPr="00F86CC6">
              <w:rPr>
                <w:rFonts w:ascii="Times New Roman" w:eastAsia="宋体" w:hAnsi="Times New Roman"/>
                <w:sz w:val="21"/>
                <w:szCs w:val="21"/>
              </w:rPr>
              <w:t>GB 50118</w:t>
            </w:r>
            <w:r w:rsidR="0047643A" w:rsidRPr="00F86CC6">
              <w:rPr>
                <w:rFonts w:ascii="Times New Roman" w:eastAsia="宋体" w:hAnsi="Times New Roman" w:hint="eastAsia"/>
                <w:sz w:val="21"/>
                <w:szCs w:val="21"/>
              </w:rPr>
              <w:t>中的低限标准限值和高要求标准限值的平均值，得</w:t>
            </w:r>
            <w:r w:rsidR="0047643A" w:rsidRPr="00F86CC6">
              <w:rPr>
                <w:rFonts w:ascii="Times New Roman" w:eastAsia="宋体" w:hAnsi="Times New Roman" w:hint="eastAsia"/>
                <w:sz w:val="21"/>
                <w:szCs w:val="21"/>
              </w:rPr>
              <w:t>3</w:t>
            </w:r>
            <w:r w:rsidR="0047643A" w:rsidRPr="00F86CC6">
              <w:rPr>
                <w:rFonts w:ascii="Times New Roman" w:eastAsia="宋体" w:hAnsi="Times New Roman" w:hint="eastAsia"/>
                <w:sz w:val="21"/>
                <w:szCs w:val="21"/>
              </w:rPr>
              <w:t>分；达到高要求标准限值，得</w:t>
            </w:r>
            <w:r>
              <w:rPr>
                <w:rFonts w:ascii="Times New Roman" w:eastAsia="宋体" w:hAnsi="Times New Roman"/>
                <w:sz w:val="21"/>
                <w:szCs w:val="21"/>
              </w:rPr>
              <w:t>5</w:t>
            </w:r>
            <w:r w:rsidR="0047643A" w:rsidRPr="00F86CC6">
              <w:rPr>
                <w:rFonts w:ascii="Times New Roman" w:eastAsia="宋体" w:hAnsi="Times New Roman" w:hint="eastAsia"/>
                <w:sz w:val="21"/>
                <w:szCs w:val="21"/>
              </w:rPr>
              <w:t>分。</w:t>
            </w:r>
          </w:p>
        </w:tc>
        <w:tc>
          <w:tcPr>
            <w:tcW w:w="867" w:type="dxa"/>
            <w:vAlign w:val="center"/>
          </w:tcPr>
          <w:p w:rsidR="000235C3" w:rsidRPr="00763AF5" w:rsidRDefault="0021202E" w:rsidP="003629E3">
            <w:pPr>
              <w:jc w:val="center"/>
              <w:rPr>
                <w:rFonts w:ascii="宋体" w:hAnsi="宋体"/>
                <w:kern w:val="2"/>
                <w:szCs w:val="21"/>
                <w:lang w:val="en-US"/>
              </w:rPr>
            </w:pPr>
            <w:bookmarkStart w:id="84" w:name="撞击声评分项结论"/>
            <w:r w:rsidRPr="00763AF5">
              <w:rPr>
                <w:rFonts w:ascii="宋体" w:hAnsi="宋体" w:hint="eastAsia"/>
                <w:kern w:val="2"/>
                <w:szCs w:val="21"/>
                <w:lang w:val="en-US"/>
              </w:rPr>
              <w:t>满足平均要求</w:t>
            </w:r>
            <w:bookmarkEnd w:id="84"/>
          </w:p>
        </w:tc>
        <w:tc>
          <w:tcPr>
            <w:tcW w:w="724" w:type="dxa"/>
            <w:vAlign w:val="center"/>
          </w:tcPr>
          <w:p w:rsidR="000235C3" w:rsidRPr="00763AF5" w:rsidRDefault="0021202E" w:rsidP="003629E3">
            <w:pPr>
              <w:jc w:val="center"/>
              <w:rPr>
                <w:rFonts w:ascii="宋体" w:hAnsi="宋体"/>
                <w:kern w:val="2"/>
                <w:szCs w:val="21"/>
                <w:lang w:val="en-US"/>
              </w:rPr>
            </w:pPr>
            <w:bookmarkStart w:id="85" w:name="撞击声得分"/>
            <w:r w:rsidRPr="00763AF5">
              <w:rPr>
                <w:rFonts w:ascii="宋体" w:hAnsi="宋体" w:hint="eastAsia"/>
                <w:kern w:val="2"/>
                <w:szCs w:val="21"/>
                <w:lang w:val="en-US"/>
              </w:rPr>
              <w:t>3</w:t>
            </w:r>
            <w:bookmarkEnd w:id="85"/>
          </w:p>
        </w:tc>
      </w:tr>
    </w:tbl>
    <w:p w:rsidR="00BD747B" w:rsidRPr="008313FF" w:rsidRDefault="00BD747B" w:rsidP="00A80168">
      <w:pPr>
        <w:pStyle w:val="ab"/>
        <w:spacing w:line="360" w:lineRule="auto"/>
        <w:ind w:firstLineChars="0" w:firstLine="0"/>
        <w:rPr>
          <w:rFonts w:ascii="宋体" w:eastAsia="宋体" w:hAnsi="宋体"/>
          <w:sz w:val="21"/>
          <w:szCs w:val="21"/>
        </w:rPr>
      </w:pPr>
    </w:p>
    <w:sectPr w:rsidR="00BD747B" w:rsidRPr="008313F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B43" w:rsidRDefault="00476B43" w:rsidP="00203A7D">
      <w:r>
        <w:separator/>
      </w:r>
    </w:p>
  </w:endnote>
  <w:endnote w:type="continuationSeparator" w:id="0">
    <w:p w:rsidR="00476B43" w:rsidRDefault="00476B43"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Arial Unicode MS"/>
    <w:panose1 w:val="020B0600000101010101"/>
    <w:charset w:val="81"/>
    <w:family w:val="swiss"/>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CC6" w:rsidRDefault="008A4CC6"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A4CC6" w:rsidRDefault="008A4C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CC6" w:rsidRDefault="00476B43">
    <w:pPr>
      <w:pStyle w:val="a5"/>
    </w:pPr>
    <w:hyperlink r:id="rId1" w:history="1">
      <w:r w:rsidR="008A4CC6" w:rsidRPr="004B2B70">
        <w:rPr>
          <w:rStyle w:val="a6"/>
          <w:u w:val="none"/>
        </w:rPr>
        <w:t>http://www.gbsware.cn/</w:t>
      </w:r>
    </w:hyperlink>
    <w:r w:rsidR="008A4CC6">
      <w:ptab w:relativeTo="margin" w:alignment="center" w:leader="none"/>
    </w:r>
    <w:r w:rsidR="008A4CC6">
      <w:fldChar w:fldCharType="begin"/>
    </w:r>
    <w:r w:rsidR="008A4CC6">
      <w:instrText xml:space="preserve"> PAGE  \* Arabic  \* MERGEFORMAT </w:instrText>
    </w:r>
    <w:r w:rsidR="008A4CC6">
      <w:fldChar w:fldCharType="separate"/>
    </w:r>
    <w:r w:rsidR="00A87DE8">
      <w:rPr>
        <w:noProof/>
      </w:rPr>
      <w:t>2</w:t>
    </w:r>
    <w:r w:rsidR="008A4CC6">
      <w:fldChar w:fldCharType="end"/>
    </w:r>
    <w:r w:rsidR="008A4CC6" w:rsidRPr="004B2B70">
      <w:rPr>
        <w:b/>
      </w:rPr>
      <w:t>/</w:t>
    </w:r>
    <w:r>
      <w:fldChar w:fldCharType="begin"/>
    </w:r>
    <w:r>
      <w:instrText xml:space="preserve"> NUMPAGES  \* Arabic  \* MERGEFORMAT </w:instrText>
    </w:r>
    <w:r>
      <w:fldChar w:fldCharType="separate"/>
    </w:r>
    <w:r w:rsidR="00A87DE8">
      <w:rPr>
        <w:noProof/>
      </w:rPr>
      <w:t>17</w:t>
    </w:r>
    <w:r>
      <w:rPr>
        <w:noProof/>
      </w:rPr>
      <w:fldChar w:fldCharType="end"/>
    </w:r>
    <w:r w:rsidR="008A4CC6">
      <w:ptab w:relativeTo="margin" w:alignment="right" w:leader="none"/>
    </w:r>
    <w:r w:rsidR="008A4CC6">
      <w:t>SEDU20</w:t>
    </w:r>
    <w:r w:rsidR="00F81DFD">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B43" w:rsidRDefault="00476B43" w:rsidP="00203A7D">
      <w:r>
        <w:separator/>
      </w:r>
    </w:p>
  </w:footnote>
  <w:footnote w:type="continuationSeparator" w:id="0">
    <w:p w:rsidR="00476B43" w:rsidRDefault="00476B43"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CC6" w:rsidRDefault="008A4CC6">
    <w:pPr>
      <w:pStyle w:val="a4"/>
    </w:pPr>
    <w:r>
      <w:rPr>
        <w:noProof/>
        <w:lang w:val="en-US"/>
      </w:rPr>
      <w:drawing>
        <wp:inline distT="0" distB="0" distL="0" distR="0">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15:restartNumberingAfterBreak="0">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15:restartNumberingAfterBreak="0">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DE8"/>
    <w:rsid w:val="00000515"/>
    <w:rsid w:val="00000F45"/>
    <w:rsid w:val="000068B4"/>
    <w:rsid w:val="00007797"/>
    <w:rsid w:val="000137E5"/>
    <w:rsid w:val="000170DB"/>
    <w:rsid w:val="00023065"/>
    <w:rsid w:val="000235C3"/>
    <w:rsid w:val="00024F02"/>
    <w:rsid w:val="00025747"/>
    <w:rsid w:val="0002788C"/>
    <w:rsid w:val="000301D7"/>
    <w:rsid w:val="0003082A"/>
    <w:rsid w:val="00031013"/>
    <w:rsid w:val="000349E7"/>
    <w:rsid w:val="00036EC2"/>
    <w:rsid w:val="00037A4C"/>
    <w:rsid w:val="00041739"/>
    <w:rsid w:val="00042CF8"/>
    <w:rsid w:val="00043ACA"/>
    <w:rsid w:val="000462D8"/>
    <w:rsid w:val="000508B6"/>
    <w:rsid w:val="000511BF"/>
    <w:rsid w:val="00052598"/>
    <w:rsid w:val="000541C7"/>
    <w:rsid w:val="00064409"/>
    <w:rsid w:val="00071F7A"/>
    <w:rsid w:val="0007226E"/>
    <w:rsid w:val="00072403"/>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D0B54"/>
    <w:rsid w:val="000D245D"/>
    <w:rsid w:val="000D5BDD"/>
    <w:rsid w:val="000D5DC6"/>
    <w:rsid w:val="000D658A"/>
    <w:rsid w:val="000E518D"/>
    <w:rsid w:val="000E63A5"/>
    <w:rsid w:val="000F7DE6"/>
    <w:rsid w:val="000F7EF2"/>
    <w:rsid w:val="00101D99"/>
    <w:rsid w:val="001050EA"/>
    <w:rsid w:val="00106556"/>
    <w:rsid w:val="00112A59"/>
    <w:rsid w:val="001136D9"/>
    <w:rsid w:val="001141D0"/>
    <w:rsid w:val="001220AD"/>
    <w:rsid w:val="00122AE1"/>
    <w:rsid w:val="0012763C"/>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3AE6"/>
    <w:rsid w:val="001A5C53"/>
    <w:rsid w:val="001B415F"/>
    <w:rsid w:val="001B5CBA"/>
    <w:rsid w:val="001B6384"/>
    <w:rsid w:val="001B6C40"/>
    <w:rsid w:val="001B7675"/>
    <w:rsid w:val="001C3544"/>
    <w:rsid w:val="001D12EF"/>
    <w:rsid w:val="001D5D9D"/>
    <w:rsid w:val="001D6B5D"/>
    <w:rsid w:val="001D6BE8"/>
    <w:rsid w:val="001E146B"/>
    <w:rsid w:val="001E395D"/>
    <w:rsid w:val="001E6EE6"/>
    <w:rsid w:val="001E7318"/>
    <w:rsid w:val="001E7810"/>
    <w:rsid w:val="001F5D53"/>
    <w:rsid w:val="001F70D7"/>
    <w:rsid w:val="00203A7D"/>
    <w:rsid w:val="0021168F"/>
    <w:rsid w:val="0021202E"/>
    <w:rsid w:val="00213BEA"/>
    <w:rsid w:val="00216773"/>
    <w:rsid w:val="0021721C"/>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384"/>
    <w:rsid w:val="002957B3"/>
    <w:rsid w:val="00296290"/>
    <w:rsid w:val="002A12BD"/>
    <w:rsid w:val="002A48F8"/>
    <w:rsid w:val="002A504E"/>
    <w:rsid w:val="002A5113"/>
    <w:rsid w:val="002A5F11"/>
    <w:rsid w:val="002A738F"/>
    <w:rsid w:val="002B005B"/>
    <w:rsid w:val="002B6241"/>
    <w:rsid w:val="002C08C0"/>
    <w:rsid w:val="002C4EB6"/>
    <w:rsid w:val="002C557B"/>
    <w:rsid w:val="002C6F49"/>
    <w:rsid w:val="002D3939"/>
    <w:rsid w:val="002D5D01"/>
    <w:rsid w:val="002E10CE"/>
    <w:rsid w:val="002E32A0"/>
    <w:rsid w:val="002E541A"/>
    <w:rsid w:val="002E7505"/>
    <w:rsid w:val="002E76F9"/>
    <w:rsid w:val="002F0641"/>
    <w:rsid w:val="002F7710"/>
    <w:rsid w:val="00300944"/>
    <w:rsid w:val="00300B66"/>
    <w:rsid w:val="0030437C"/>
    <w:rsid w:val="00305BAA"/>
    <w:rsid w:val="003119F2"/>
    <w:rsid w:val="003121F7"/>
    <w:rsid w:val="0031301C"/>
    <w:rsid w:val="00313D8E"/>
    <w:rsid w:val="00314D29"/>
    <w:rsid w:val="003171AF"/>
    <w:rsid w:val="0031760A"/>
    <w:rsid w:val="00330641"/>
    <w:rsid w:val="00342272"/>
    <w:rsid w:val="00344685"/>
    <w:rsid w:val="00345129"/>
    <w:rsid w:val="00347649"/>
    <w:rsid w:val="00350039"/>
    <w:rsid w:val="003502AA"/>
    <w:rsid w:val="003535BD"/>
    <w:rsid w:val="003573C1"/>
    <w:rsid w:val="003629E3"/>
    <w:rsid w:val="003649E7"/>
    <w:rsid w:val="003657AB"/>
    <w:rsid w:val="0036676D"/>
    <w:rsid w:val="003714A3"/>
    <w:rsid w:val="00371A39"/>
    <w:rsid w:val="00372E9A"/>
    <w:rsid w:val="00375523"/>
    <w:rsid w:val="003757C4"/>
    <w:rsid w:val="00377D8F"/>
    <w:rsid w:val="0038007A"/>
    <w:rsid w:val="003816EB"/>
    <w:rsid w:val="00381A10"/>
    <w:rsid w:val="003A0529"/>
    <w:rsid w:val="003A0B75"/>
    <w:rsid w:val="003A0F95"/>
    <w:rsid w:val="003A14A3"/>
    <w:rsid w:val="003A33EE"/>
    <w:rsid w:val="003A57D1"/>
    <w:rsid w:val="003A69E4"/>
    <w:rsid w:val="003B04AC"/>
    <w:rsid w:val="003B58AE"/>
    <w:rsid w:val="003B5FB7"/>
    <w:rsid w:val="003B70C1"/>
    <w:rsid w:val="003B7D77"/>
    <w:rsid w:val="003C04D4"/>
    <w:rsid w:val="003C4CBB"/>
    <w:rsid w:val="003C7306"/>
    <w:rsid w:val="003D0C58"/>
    <w:rsid w:val="003D270D"/>
    <w:rsid w:val="003D7A39"/>
    <w:rsid w:val="003E0BD9"/>
    <w:rsid w:val="003E3389"/>
    <w:rsid w:val="003F23C4"/>
    <w:rsid w:val="003F5884"/>
    <w:rsid w:val="003F7E92"/>
    <w:rsid w:val="00400B10"/>
    <w:rsid w:val="00400F8F"/>
    <w:rsid w:val="004044E2"/>
    <w:rsid w:val="00407E21"/>
    <w:rsid w:val="00411A96"/>
    <w:rsid w:val="0041348A"/>
    <w:rsid w:val="004209A1"/>
    <w:rsid w:val="00423857"/>
    <w:rsid w:val="004256F9"/>
    <w:rsid w:val="0042677D"/>
    <w:rsid w:val="00426DE1"/>
    <w:rsid w:val="00433B8B"/>
    <w:rsid w:val="00435EDA"/>
    <w:rsid w:val="0044165B"/>
    <w:rsid w:val="0044241C"/>
    <w:rsid w:val="0044357B"/>
    <w:rsid w:val="00443A14"/>
    <w:rsid w:val="00446AD7"/>
    <w:rsid w:val="00446C26"/>
    <w:rsid w:val="00450508"/>
    <w:rsid w:val="00462EFE"/>
    <w:rsid w:val="00466A5B"/>
    <w:rsid w:val="004714BC"/>
    <w:rsid w:val="00472D22"/>
    <w:rsid w:val="0047643A"/>
    <w:rsid w:val="00476B43"/>
    <w:rsid w:val="004813EC"/>
    <w:rsid w:val="00483102"/>
    <w:rsid w:val="004852CE"/>
    <w:rsid w:val="00485EC1"/>
    <w:rsid w:val="0049399F"/>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E02C3"/>
    <w:rsid w:val="004E2611"/>
    <w:rsid w:val="004E3AC2"/>
    <w:rsid w:val="004E487B"/>
    <w:rsid w:val="00501807"/>
    <w:rsid w:val="00502454"/>
    <w:rsid w:val="0050280E"/>
    <w:rsid w:val="00504D1D"/>
    <w:rsid w:val="00506614"/>
    <w:rsid w:val="005075A3"/>
    <w:rsid w:val="00514EAC"/>
    <w:rsid w:val="005174FD"/>
    <w:rsid w:val="00517BC7"/>
    <w:rsid w:val="005215FB"/>
    <w:rsid w:val="0052313E"/>
    <w:rsid w:val="00532A81"/>
    <w:rsid w:val="00534262"/>
    <w:rsid w:val="00537554"/>
    <w:rsid w:val="00542C9A"/>
    <w:rsid w:val="00542CD6"/>
    <w:rsid w:val="0054531E"/>
    <w:rsid w:val="00546AB4"/>
    <w:rsid w:val="00555646"/>
    <w:rsid w:val="00555F6B"/>
    <w:rsid w:val="0055755F"/>
    <w:rsid w:val="005604B6"/>
    <w:rsid w:val="00567C0D"/>
    <w:rsid w:val="00572996"/>
    <w:rsid w:val="005755BA"/>
    <w:rsid w:val="005763F3"/>
    <w:rsid w:val="005837AF"/>
    <w:rsid w:val="00586149"/>
    <w:rsid w:val="005869B1"/>
    <w:rsid w:val="00587282"/>
    <w:rsid w:val="0059028B"/>
    <w:rsid w:val="00590965"/>
    <w:rsid w:val="0059473D"/>
    <w:rsid w:val="005956ED"/>
    <w:rsid w:val="005A5ADF"/>
    <w:rsid w:val="005A5C59"/>
    <w:rsid w:val="005A67D7"/>
    <w:rsid w:val="005A7A64"/>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F7E8D"/>
    <w:rsid w:val="006040BC"/>
    <w:rsid w:val="00605407"/>
    <w:rsid w:val="00614827"/>
    <w:rsid w:val="0062109E"/>
    <w:rsid w:val="006224F7"/>
    <w:rsid w:val="00622663"/>
    <w:rsid w:val="006230D3"/>
    <w:rsid w:val="00624893"/>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FD0"/>
    <w:rsid w:val="006905C6"/>
    <w:rsid w:val="006907C9"/>
    <w:rsid w:val="00692C06"/>
    <w:rsid w:val="00694FCA"/>
    <w:rsid w:val="00696C27"/>
    <w:rsid w:val="006A29EB"/>
    <w:rsid w:val="006C0B8D"/>
    <w:rsid w:val="006C20E1"/>
    <w:rsid w:val="006D24BC"/>
    <w:rsid w:val="006D2ED6"/>
    <w:rsid w:val="006D6540"/>
    <w:rsid w:val="006D7B4B"/>
    <w:rsid w:val="006E0745"/>
    <w:rsid w:val="006E0FC9"/>
    <w:rsid w:val="006E3B8E"/>
    <w:rsid w:val="006E4E7C"/>
    <w:rsid w:val="006E66CC"/>
    <w:rsid w:val="006E6D0F"/>
    <w:rsid w:val="006F09F6"/>
    <w:rsid w:val="006F1751"/>
    <w:rsid w:val="006F2E05"/>
    <w:rsid w:val="006F2EEA"/>
    <w:rsid w:val="006F3ADE"/>
    <w:rsid w:val="006F4D2A"/>
    <w:rsid w:val="007139DC"/>
    <w:rsid w:val="00717045"/>
    <w:rsid w:val="00720C63"/>
    <w:rsid w:val="00723429"/>
    <w:rsid w:val="0072394F"/>
    <w:rsid w:val="0072562B"/>
    <w:rsid w:val="00726609"/>
    <w:rsid w:val="00726E2A"/>
    <w:rsid w:val="007319B3"/>
    <w:rsid w:val="00732A41"/>
    <w:rsid w:val="00732B5D"/>
    <w:rsid w:val="0073754A"/>
    <w:rsid w:val="00741BBA"/>
    <w:rsid w:val="00742F40"/>
    <w:rsid w:val="007433FA"/>
    <w:rsid w:val="00743E00"/>
    <w:rsid w:val="00744F59"/>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D16CF"/>
    <w:rsid w:val="007D25A3"/>
    <w:rsid w:val="007D56E7"/>
    <w:rsid w:val="007D65A5"/>
    <w:rsid w:val="007D669E"/>
    <w:rsid w:val="007D6844"/>
    <w:rsid w:val="007D71F5"/>
    <w:rsid w:val="007D7FC4"/>
    <w:rsid w:val="007E1072"/>
    <w:rsid w:val="007E2915"/>
    <w:rsid w:val="007E2D68"/>
    <w:rsid w:val="007E4E9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A4CC6"/>
    <w:rsid w:val="008A7569"/>
    <w:rsid w:val="008B45DA"/>
    <w:rsid w:val="008C567E"/>
    <w:rsid w:val="008D50C0"/>
    <w:rsid w:val="008D5EA5"/>
    <w:rsid w:val="008D6D2D"/>
    <w:rsid w:val="008D7D9D"/>
    <w:rsid w:val="008E2303"/>
    <w:rsid w:val="008E2650"/>
    <w:rsid w:val="00905273"/>
    <w:rsid w:val="0091029E"/>
    <w:rsid w:val="00910C78"/>
    <w:rsid w:val="00912271"/>
    <w:rsid w:val="00912B0E"/>
    <w:rsid w:val="00914073"/>
    <w:rsid w:val="00914691"/>
    <w:rsid w:val="009147A5"/>
    <w:rsid w:val="00915A7C"/>
    <w:rsid w:val="00915E28"/>
    <w:rsid w:val="009162B9"/>
    <w:rsid w:val="0092062B"/>
    <w:rsid w:val="00922197"/>
    <w:rsid w:val="009271EC"/>
    <w:rsid w:val="00932AD1"/>
    <w:rsid w:val="00932CCA"/>
    <w:rsid w:val="009356F1"/>
    <w:rsid w:val="00935950"/>
    <w:rsid w:val="0094080F"/>
    <w:rsid w:val="00942B67"/>
    <w:rsid w:val="0094668B"/>
    <w:rsid w:val="00952637"/>
    <w:rsid w:val="00955442"/>
    <w:rsid w:val="00955F76"/>
    <w:rsid w:val="009649EF"/>
    <w:rsid w:val="009677EB"/>
    <w:rsid w:val="00970549"/>
    <w:rsid w:val="00971B58"/>
    <w:rsid w:val="00971E18"/>
    <w:rsid w:val="009720BA"/>
    <w:rsid w:val="00972AF1"/>
    <w:rsid w:val="00976C9F"/>
    <w:rsid w:val="00980F10"/>
    <w:rsid w:val="009820CF"/>
    <w:rsid w:val="009837D2"/>
    <w:rsid w:val="00985C77"/>
    <w:rsid w:val="00987B1D"/>
    <w:rsid w:val="00993B53"/>
    <w:rsid w:val="009940DC"/>
    <w:rsid w:val="009942E5"/>
    <w:rsid w:val="00997BD3"/>
    <w:rsid w:val="009A7C44"/>
    <w:rsid w:val="009B59C1"/>
    <w:rsid w:val="009B5C93"/>
    <w:rsid w:val="009B77B4"/>
    <w:rsid w:val="009C6C23"/>
    <w:rsid w:val="009D0BC7"/>
    <w:rsid w:val="009D19E9"/>
    <w:rsid w:val="009D735B"/>
    <w:rsid w:val="009E073D"/>
    <w:rsid w:val="009E28DC"/>
    <w:rsid w:val="009E4B8B"/>
    <w:rsid w:val="009E524E"/>
    <w:rsid w:val="009E7331"/>
    <w:rsid w:val="009F4C20"/>
    <w:rsid w:val="009F678A"/>
    <w:rsid w:val="00A07273"/>
    <w:rsid w:val="00A12AF6"/>
    <w:rsid w:val="00A13254"/>
    <w:rsid w:val="00A24C96"/>
    <w:rsid w:val="00A30484"/>
    <w:rsid w:val="00A31930"/>
    <w:rsid w:val="00A32590"/>
    <w:rsid w:val="00A3538A"/>
    <w:rsid w:val="00A355BD"/>
    <w:rsid w:val="00A37500"/>
    <w:rsid w:val="00A410C4"/>
    <w:rsid w:val="00A471F7"/>
    <w:rsid w:val="00A739AB"/>
    <w:rsid w:val="00A767C3"/>
    <w:rsid w:val="00A80168"/>
    <w:rsid w:val="00A81143"/>
    <w:rsid w:val="00A85A69"/>
    <w:rsid w:val="00A87DE8"/>
    <w:rsid w:val="00A97C4E"/>
    <w:rsid w:val="00AA47FE"/>
    <w:rsid w:val="00AA4FD5"/>
    <w:rsid w:val="00AA684C"/>
    <w:rsid w:val="00AA6CBF"/>
    <w:rsid w:val="00AB0923"/>
    <w:rsid w:val="00AB3F74"/>
    <w:rsid w:val="00AB5765"/>
    <w:rsid w:val="00AB6486"/>
    <w:rsid w:val="00AB65E2"/>
    <w:rsid w:val="00AB6D13"/>
    <w:rsid w:val="00AC3A43"/>
    <w:rsid w:val="00AC3B3E"/>
    <w:rsid w:val="00AC42A9"/>
    <w:rsid w:val="00AC45A2"/>
    <w:rsid w:val="00AC69BD"/>
    <w:rsid w:val="00AC7840"/>
    <w:rsid w:val="00AD75CC"/>
    <w:rsid w:val="00AE46D5"/>
    <w:rsid w:val="00AE5A9A"/>
    <w:rsid w:val="00AE5EA5"/>
    <w:rsid w:val="00AF0DA7"/>
    <w:rsid w:val="00AF0EFF"/>
    <w:rsid w:val="00AF340B"/>
    <w:rsid w:val="00AF5127"/>
    <w:rsid w:val="00B03138"/>
    <w:rsid w:val="00B05232"/>
    <w:rsid w:val="00B076F1"/>
    <w:rsid w:val="00B127F0"/>
    <w:rsid w:val="00B129C0"/>
    <w:rsid w:val="00B13B91"/>
    <w:rsid w:val="00B16263"/>
    <w:rsid w:val="00B27564"/>
    <w:rsid w:val="00B30AD5"/>
    <w:rsid w:val="00B33670"/>
    <w:rsid w:val="00B37EA1"/>
    <w:rsid w:val="00B41640"/>
    <w:rsid w:val="00B442DA"/>
    <w:rsid w:val="00B45FC5"/>
    <w:rsid w:val="00B47416"/>
    <w:rsid w:val="00B51047"/>
    <w:rsid w:val="00B53BDD"/>
    <w:rsid w:val="00B54CCA"/>
    <w:rsid w:val="00B55B22"/>
    <w:rsid w:val="00B55C1D"/>
    <w:rsid w:val="00B57E67"/>
    <w:rsid w:val="00B60841"/>
    <w:rsid w:val="00B61333"/>
    <w:rsid w:val="00B63B82"/>
    <w:rsid w:val="00B64D5B"/>
    <w:rsid w:val="00B72C76"/>
    <w:rsid w:val="00B76637"/>
    <w:rsid w:val="00B76F60"/>
    <w:rsid w:val="00B80CF1"/>
    <w:rsid w:val="00B84C7E"/>
    <w:rsid w:val="00B9009D"/>
    <w:rsid w:val="00B91A6F"/>
    <w:rsid w:val="00B92055"/>
    <w:rsid w:val="00B93486"/>
    <w:rsid w:val="00B955BE"/>
    <w:rsid w:val="00BA1415"/>
    <w:rsid w:val="00BA1C8E"/>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13BA6"/>
    <w:rsid w:val="00C16062"/>
    <w:rsid w:val="00C174EC"/>
    <w:rsid w:val="00C17759"/>
    <w:rsid w:val="00C2410E"/>
    <w:rsid w:val="00C26015"/>
    <w:rsid w:val="00C307EB"/>
    <w:rsid w:val="00C31222"/>
    <w:rsid w:val="00C325A2"/>
    <w:rsid w:val="00C3399F"/>
    <w:rsid w:val="00C447AF"/>
    <w:rsid w:val="00C507B2"/>
    <w:rsid w:val="00C55819"/>
    <w:rsid w:val="00C60D5A"/>
    <w:rsid w:val="00C61F08"/>
    <w:rsid w:val="00C63237"/>
    <w:rsid w:val="00C67778"/>
    <w:rsid w:val="00C7287B"/>
    <w:rsid w:val="00C732DD"/>
    <w:rsid w:val="00C740F7"/>
    <w:rsid w:val="00C77B6E"/>
    <w:rsid w:val="00C854E3"/>
    <w:rsid w:val="00C8664A"/>
    <w:rsid w:val="00C92E02"/>
    <w:rsid w:val="00C94F50"/>
    <w:rsid w:val="00C97E25"/>
    <w:rsid w:val="00CA08E8"/>
    <w:rsid w:val="00CA0C2D"/>
    <w:rsid w:val="00CA17F8"/>
    <w:rsid w:val="00CA1ECA"/>
    <w:rsid w:val="00CA210D"/>
    <w:rsid w:val="00CA44C3"/>
    <w:rsid w:val="00CA7745"/>
    <w:rsid w:val="00CB54F3"/>
    <w:rsid w:val="00CB5E85"/>
    <w:rsid w:val="00CC032C"/>
    <w:rsid w:val="00CC1E6E"/>
    <w:rsid w:val="00CC2131"/>
    <w:rsid w:val="00CC730F"/>
    <w:rsid w:val="00CD38B3"/>
    <w:rsid w:val="00CE28AA"/>
    <w:rsid w:val="00CE604D"/>
    <w:rsid w:val="00CE7208"/>
    <w:rsid w:val="00CF2F38"/>
    <w:rsid w:val="00CF6700"/>
    <w:rsid w:val="00D05557"/>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71F5"/>
    <w:rsid w:val="00D92753"/>
    <w:rsid w:val="00D93D1B"/>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7A48"/>
    <w:rsid w:val="00E07C4C"/>
    <w:rsid w:val="00E110F8"/>
    <w:rsid w:val="00E11582"/>
    <w:rsid w:val="00E1215A"/>
    <w:rsid w:val="00E12F08"/>
    <w:rsid w:val="00E1426E"/>
    <w:rsid w:val="00E14E17"/>
    <w:rsid w:val="00E17239"/>
    <w:rsid w:val="00E2135C"/>
    <w:rsid w:val="00E22445"/>
    <w:rsid w:val="00E24FC4"/>
    <w:rsid w:val="00E267D0"/>
    <w:rsid w:val="00E30B1A"/>
    <w:rsid w:val="00E3135C"/>
    <w:rsid w:val="00E32910"/>
    <w:rsid w:val="00E359B5"/>
    <w:rsid w:val="00E37AE3"/>
    <w:rsid w:val="00E43193"/>
    <w:rsid w:val="00E51846"/>
    <w:rsid w:val="00E52F87"/>
    <w:rsid w:val="00E64B47"/>
    <w:rsid w:val="00E72A3C"/>
    <w:rsid w:val="00E74259"/>
    <w:rsid w:val="00E75D9F"/>
    <w:rsid w:val="00E81ACD"/>
    <w:rsid w:val="00E85407"/>
    <w:rsid w:val="00E922BE"/>
    <w:rsid w:val="00E93215"/>
    <w:rsid w:val="00EA17C7"/>
    <w:rsid w:val="00EA3EF5"/>
    <w:rsid w:val="00EB1249"/>
    <w:rsid w:val="00EB24A4"/>
    <w:rsid w:val="00EB6224"/>
    <w:rsid w:val="00EB654F"/>
    <w:rsid w:val="00EB7DB6"/>
    <w:rsid w:val="00EC0382"/>
    <w:rsid w:val="00EC1B9A"/>
    <w:rsid w:val="00EC4F99"/>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21FAF"/>
    <w:rsid w:val="00F22019"/>
    <w:rsid w:val="00F22E4F"/>
    <w:rsid w:val="00F27440"/>
    <w:rsid w:val="00F36C36"/>
    <w:rsid w:val="00F401D8"/>
    <w:rsid w:val="00F41951"/>
    <w:rsid w:val="00F43C89"/>
    <w:rsid w:val="00F47D29"/>
    <w:rsid w:val="00F54441"/>
    <w:rsid w:val="00F54FD8"/>
    <w:rsid w:val="00F619D8"/>
    <w:rsid w:val="00F61EF9"/>
    <w:rsid w:val="00F67627"/>
    <w:rsid w:val="00F71278"/>
    <w:rsid w:val="00F7148D"/>
    <w:rsid w:val="00F7238D"/>
    <w:rsid w:val="00F75DD1"/>
    <w:rsid w:val="00F80057"/>
    <w:rsid w:val="00F81DFD"/>
    <w:rsid w:val="00F82A98"/>
    <w:rsid w:val="00F83CCD"/>
    <w:rsid w:val="00F85363"/>
    <w:rsid w:val="00F91153"/>
    <w:rsid w:val="00F93F4D"/>
    <w:rsid w:val="00FA4B87"/>
    <w:rsid w:val="00FA6522"/>
    <w:rsid w:val="00FB178D"/>
    <w:rsid w:val="00FB2AE0"/>
    <w:rsid w:val="00FB2F34"/>
    <w:rsid w:val="00FB4088"/>
    <w:rsid w:val="00FB4264"/>
    <w:rsid w:val="00FC178C"/>
    <w:rsid w:val="00FC5550"/>
    <w:rsid w:val="00FD01F3"/>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B7391B35-A7BD-4CBA-AD4D-C3252778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B01"/>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1">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DA51D9"/>
    <w:rPr>
      <w:rFonts w:ascii="宋体" w:cs="Arial"/>
      <w:b/>
      <w:bCs/>
      <w:iCs/>
      <w:color w:val="000000"/>
      <w:sz w:val="24"/>
      <w:szCs w:val="24"/>
    </w:rPr>
  </w:style>
  <w:style w:type="character" w:customStyle="1" w:styleId="10">
    <w:name w:val="标题 1 字符"/>
    <w:link w:val="1"/>
    <w:uiPriority w:val="9"/>
    <w:rsid w:val="00C60D5A"/>
    <w:rPr>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2">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rPr>
      <w:sz w:val="18"/>
      <w:szCs w:val="18"/>
    </w:rPr>
  </w:style>
  <w:style w:type="character" w:customStyle="1" w:styleId="af0">
    <w:name w:val="批注框文本 字符"/>
    <w:basedOn w:val="a1"/>
    <w:link w:val="af"/>
    <w:semiHidden/>
    <w:rsid w:val="0044241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8.wmf"/><Relationship Id="rId34" Type="http://schemas.openxmlformats.org/officeDocument/2006/relationships/image" Target="media/image16.emf"/><Relationship Id="rId42" Type="http://schemas.openxmlformats.org/officeDocument/2006/relationships/image" Target="media/image20.wmf"/><Relationship Id="rId47"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18.bin"/><Relationship Id="rId63" Type="http://schemas.openxmlformats.org/officeDocument/2006/relationships/oleObject" Target="embeddings/oleObject2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2.wmf"/><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image" Target="media/image14.png"/><Relationship Id="rId37" Type="http://schemas.openxmlformats.org/officeDocument/2006/relationships/oleObject" Target="embeddings/Microsoft_Visio_2003-2010_Drawing1.vsd"/><Relationship Id="rId40" Type="http://schemas.openxmlformats.org/officeDocument/2006/relationships/image" Target="media/image19.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5" Type="http://schemas.openxmlformats.org/officeDocument/2006/relationships/webSettings" Target="webSettings.xml"/><Relationship Id="rId61" Type="http://schemas.openxmlformats.org/officeDocument/2006/relationships/oleObject" Target="embeddings/oleObject22.bin"/><Relationship Id="rId19" Type="http://schemas.openxmlformats.org/officeDocument/2006/relationships/image" Target="media/image7.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oleObject" Target="embeddings/Microsoft_Visio_2003-2010_Drawing.vsd"/><Relationship Id="rId43" Type="http://schemas.openxmlformats.org/officeDocument/2006/relationships/oleObject" Target="embeddings/oleObject12.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oleObject16.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png"/><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8.wmf"/><Relationship Id="rId20" Type="http://schemas.openxmlformats.org/officeDocument/2006/relationships/oleObject" Target="embeddings/oleObject4.bin"/><Relationship Id="rId41" Type="http://schemas.openxmlformats.org/officeDocument/2006/relationships/oleObject" Target="embeddings/oleObject11.bin"/><Relationship Id="rId54" Type="http://schemas.openxmlformats.org/officeDocument/2006/relationships/image" Target="media/image26.png"/><Relationship Id="rId62"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image" Target="media/image17.e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footer" Target="footer1.xml"/><Relationship Id="rId31" Type="http://schemas.openxmlformats.org/officeDocument/2006/relationships/image" Target="media/image13.png"/><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1.bin"/><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oleObject" Target="embeddings/oleObject3.bin"/><Relationship Id="rId39" Type="http://schemas.openxmlformats.org/officeDocument/2006/relationships/oleObject" Target="embeddings/oleObject10.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ijiufu\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1A689-24BA-4A81-84B2-9C52BA732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tmp2.dotx</Template>
  <TotalTime>0</TotalTime>
  <Pages>17</Pages>
  <Words>1959</Words>
  <Characters>11169</Characters>
  <Application>Microsoft Office Word</Application>
  <DocSecurity>0</DocSecurity>
  <Lines>93</Lines>
  <Paragraphs>26</Paragraphs>
  <ScaleCrop>false</ScaleCrop>
  <Company>ths</Company>
  <LinksUpToDate>false</LinksUpToDate>
  <CharactersWithSpaces>13102</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裴久富(六公司建筑)</dc:creator>
  <cp:keywords/>
  <cp:lastModifiedBy>裴久富(六公司建筑)</cp:lastModifiedBy>
  <cp:revision>1</cp:revision>
  <cp:lastPrinted>1900-12-31T16:00:00Z</cp:lastPrinted>
  <dcterms:created xsi:type="dcterms:W3CDTF">2021-12-27T09:29:00Z</dcterms:created>
  <dcterms:modified xsi:type="dcterms:W3CDTF">2021-12-27T09:29:00Z</dcterms:modified>
</cp:coreProperties>
</file>