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宋体" w:hAnsi="宋体"/>
          <w:color w:val="000000"/>
          <w:szCs w:val="21"/>
        </w:rPr>
      </w:pPr>
    </w:p>
    <w:p>
      <w:pPr>
        <w:spacing w:line="320" w:lineRule="exact"/>
        <w:outlineLvl w:val="2"/>
        <w:rPr>
          <w:b/>
          <w:color w:val="000000"/>
          <w:sz w:val="24"/>
        </w:rPr>
      </w:pPr>
      <w:r>
        <w:rPr>
          <w:b/>
          <w:color w:val="000000"/>
          <w:sz w:val="24"/>
        </w:rPr>
        <w:t>4.2.9  场地内人行通道采用无障碍设计。（总分3 分）</w:t>
      </w:r>
    </w:p>
    <w:p>
      <w:pPr>
        <w:spacing w:line="320" w:lineRule="exact"/>
        <w:rPr>
          <w:b/>
          <w:color w:val="000000"/>
          <w:szCs w:val="21"/>
        </w:rPr>
      </w:pPr>
    </w:p>
    <w:p>
      <w:pPr>
        <w:pStyle w:val="3"/>
        <w:spacing w:line="320" w:lineRule="exact"/>
        <w:ind w:left="0"/>
        <w:jc w:val="both"/>
        <w:rPr>
          <w:rFonts w:ascii="Times New Roman" w:hAnsi="Times New Roman"/>
          <w:b/>
          <w:color w:val="000000"/>
        </w:rPr>
      </w:pPr>
      <w:r>
        <w:rPr>
          <w:rFonts w:ascii="Times New Roman" w:hAnsi="Times New Roman"/>
          <w:b/>
          <w:bCs/>
          <w:color w:val="000000"/>
        </w:rPr>
        <w:t>1</w:t>
      </w:r>
      <w:r>
        <w:rPr>
          <w:rFonts w:ascii="Times New Roman" w:hAnsi="Times New Roman"/>
          <w:b/>
          <w:color w:val="000000"/>
          <w:spacing w:val="1"/>
        </w:rPr>
        <w:t>）得</w:t>
      </w:r>
      <w:r>
        <w:rPr>
          <w:rFonts w:ascii="Times New Roman" w:hAnsi="Times New Roman"/>
          <w:b/>
          <w:color w:val="000000"/>
        </w:rPr>
        <w:t>分</w:t>
      </w:r>
      <w:r>
        <w:rPr>
          <w:rFonts w:ascii="Times New Roman" w:hAnsi="Times New Roman"/>
          <w:b/>
          <w:color w:val="000000"/>
          <w:spacing w:val="1"/>
        </w:rPr>
        <w:t>自评</w:t>
      </w:r>
    </w:p>
    <w:tbl>
      <w:tblPr>
        <w:tblStyle w:val="6"/>
        <w:tblW w:w="5000" w:type="pct"/>
        <w:tblInd w:w="0" w:type="dxa"/>
        <w:tblLayout w:type="autofit"/>
        <w:tblCellMar>
          <w:top w:w="0" w:type="dxa"/>
          <w:left w:w="0" w:type="dxa"/>
          <w:bottom w:w="0" w:type="dxa"/>
          <w:right w:w="0" w:type="dxa"/>
        </w:tblCellMar>
      </w:tblPr>
      <w:tblGrid>
        <w:gridCol w:w="4420"/>
        <w:gridCol w:w="1948"/>
        <w:gridCol w:w="1948"/>
      </w:tblGrid>
      <w:tr>
        <w:trPr>
          <w:trHeight w:val="385" w:hRule="exact"/>
        </w:trPr>
        <w:tc>
          <w:tcPr>
            <w:tcW w:w="26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评价内容</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评价分</w:t>
            </w:r>
            <w:r>
              <w:rPr>
                <w:rFonts w:ascii="Times New Roman" w:hAnsi="Times New Roman"/>
                <w:color w:val="000000"/>
                <w:sz w:val="21"/>
                <w:szCs w:val="21"/>
              </w:rPr>
              <w:t>值</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自评得</w:t>
            </w:r>
            <w:r>
              <w:rPr>
                <w:rFonts w:ascii="Times New Roman" w:hAnsi="Times New Roman"/>
                <w:color w:val="000000"/>
                <w:sz w:val="21"/>
                <w:szCs w:val="21"/>
              </w:rPr>
              <w:t>分</w:t>
            </w:r>
          </w:p>
        </w:tc>
      </w:tr>
      <w:tr>
        <w:tblPrEx>
          <w:tblCellMar>
            <w:top w:w="0" w:type="dxa"/>
            <w:left w:w="0" w:type="dxa"/>
            <w:bottom w:w="0" w:type="dxa"/>
            <w:right w:w="0" w:type="dxa"/>
          </w:tblCellMar>
        </w:tblPrEx>
        <w:trPr>
          <w:trHeight w:val="439" w:hRule="exact"/>
        </w:trPr>
        <w:tc>
          <w:tcPr>
            <w:tcW w:w="26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ascii="Times New Roman" w:hAnsi="Times New Roman"/>
                <w:color w:val="000000"/>
                <w:sz w:val="21"/>
                <w:szCs w:val="21"/>
                <w:lang w:eastAsia="zh-CN"/>
              </w:rPr>
              <w:t>场地内人行通道采用无障碍设计</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3</w:t>
            </w:r>
          </w:p>
        </w:tc>
      </w:tr>
      <w:tr>
        <w:tblPrEx>
          <w:tblCellMar>
            <w:top w:w="0" w:type="dxa"/>
            <w:left w:w="0" w:type="dxa"/>
            <w:bottom w:w="0" w:type="dxa"/>
            <w:right w:w="0" w:type="dxa"/>
          </w:tblCellMar>
        </w:tblPrEx>
        <w:trPr>
          <w:trHeight w:val="440" w:hRule="exact"/>
        </w:trPr>
        <w:tc>
          <w:tcPr>
            <w:tcW w:w="265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合计</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117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3</w:t>
            </w:r>
          </w:p>
        </w:tc>
      </w:tr>
    </w:tbl>
    <w:p>
      <w:pPr>
        <w:spacing w:line="320" w:lineRule="exact"/>
        <w:rPr>
          <w:color w:val="000000"/>
          <w:szCs w:val="21"/>
        </w:rPr>
      </w:pPr>
    </w:p>
    <w:p>
      <w:pPr>
        <w:pStyle w:val="3"/>
        <w:spacing w:line="320" w:lineRule="exact"/>
        <w:ind w:left="0"/>
        <w:jc w:val="both"/>
        <w:rPr>
          <w:rFonts w:ascii="Times New Roman" w:hAnsi="Times New Roman"/>
          <w:b/>
          <w:color w:val="000000"/>
          <w:spacing w:val="1"/>
          <w:lang w:eastAsia="zh-CN"/>
        </w:rPr>
      </w:pPr>
      <w:r>
        <w:rPr>
          <w:rFonts w:ascii="Times New Roman" w:hAnsi="Times New Roman"/>
          <w:b/>
          <w:bCs/>
          <w:color w:val="000000"/>
          <w:lang w:eastAsia="zh-CN"/>
        </w:rPr>
        <w:t>2</w:t>
      </w:r>
      <w:r>
        <w:rPr>
          <w:rFonts w:ascii="Times New Roman" w:hAnsi="Times New Roman"/>
          <w:b/>
          <w:color w:val="000000"/>
          <w:spacing w:val="1"/>
          <w:lang w:eastAsia="zh-CN"/>
        </w:rPr>
        <w:t>）评</w:t>
      </w:r>
      <w:r>
        <w:rPr>
          <w:rFonts w:ascii="Times New Roman" w:hAnsi="Times New Roman"/>
          <w:b/>
          <w:color w:val="000000"/>
          <w:lang w:eastAsia="zh-CN"/>
        </w:rPr>
        <w:t>价</w:t>
      </w:r>
      <w:r>
        <w:rPr>
          <w:rFonts w:ascii="Times New Roman" w:hAnsi="Times New Roman"/>
          <w:b/>
          <w:color w:val="000000"/>
          <w:spacing w:val="1"/>
          <w:lang w:eastAsia="zh-CN"/>
        </w:rPr>
        <w:t xml:space="preserve">要点 </w:t>
      </w:r>
    </w:p>
    <w:p>
      <w:pPr>
        <w:pStyle w:val="3"/>
        <w:spacing w:line="320" w:lineRule="exact"/>
        <w:ind w:left="0"/>
        <w:jc w:val="both"/>
        <w:rPr>
          <w:rFonts w:hint="eastAsia" w:ascii="Times New Roman" w:hAnsi="Times New Roman"/>
          <w:color w:val="000000"/>
          <w:lang w:eastAsia="zh-CN"/>
        </w:rPr>
      </w:pPr>
      <w:r>
        <w:rPr>
          <w:rFonts w:hint="eastAsia"/>
          <w:lang w:eastAsia="zh-CN"/>
        </w:rPr>
        <w:t>场地内人行通道是否采用无障碍设计：□是</w:t>
      </w:r>
      <w:r>
        <w:rPr>
          <w:lang w:eastAsia="zh-CN"/>
        </w:rPr>
        <w:t xml:space="preserve"> </w:t>
      </w:r>
      <w:r>
        <w:rPr>
          <w:rFonts w:hint="eastAsia"/>
          <w:lang w:eastAsia="zh-CN"/>
        </w:rPr>
        <w:t>□否</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w:t>简要说明场地内人行通道及场地内外联系的无障碍设计情况</w:t>
      </w:r>
      <w:r>
        <w:rPr>
          <w:rFonts w:ascii="Times New Roman" w:hAnsi="Times New Roman"/>
          <w:color w:val="000000"/>
          <w:spacing w:val="-105"/>
          <w:lang w:eastAsia="zh-CN"/>
        </w:rPr>
        <w:t>。</w:t>
      </w:r>
      <w:r>
        <w:rPr>
          <w:rFonts w:ascii="Times New Roman" w:hAnsi="Times New Roman"/>
          <w:color w:val="000000"/>
          <w:lang w:eastAsia="zh-CN"/>
        </w:rPr>
        <w:t>（</w:t>
      </w:r>
      <w:r>
        <w:rPr>
          <w:rFonts w:ascii="Times New Roman" w:hAnsi="Times New Roman"/>
          <w:color w:val="000000"/>
          <w:spacing w:val="-1"/>
          <w:lang w:eastAsia="zh-CN"/>
        </w:rPr>
        <w:t>2</w:t>
      </w:r>
      <w:r>
        <w:rPr>
          <w:rFonts w:ascii="Times New Roman" w:hAnsi="Times New Roman"/>
          <w:color w:val="000000"/>
          <w:lang w:eastAsia="zh-CN"/>
        </w:rPr>
        <w:t>00</w:t>
      </w:r>
      <w:r>
        <w:rPr>
          <w:rFonts w:ascii="Times New Roman" w:hAnsi="Times New Roman"/>
          <w:color w:val="000000"/>
          <w:spacing w:val="-2"/>
          <w:lang w:eastAsia="zh-CN"/>
        </w:rPr>
        <w:t>字</w:t>
      </w:r>
      <w:r>
        <w:rPr>
          <w:rFonts w:ascii="Times New Roman" w:hAnsi="Times New Roman"/>
          <w:color w:val="000000"/>
          <w:lang w:eastAsia="zh-CN"/>
        </w:rPr>
        <w:t>以内</w:t>
      </w:r>
      <w:r>
        <w:rPr>
          <w:rFonts w:ascii="Times New Roman" w:hAnsi="Times New Roman"/>
          <w:color w:val="000000"/>
          <w:spacing w:val="-105"/>
          <w:lang w:eastAsia="zh-CN"/>
        </w:rPr>
        <w:t>）</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1026160</wp:posOffset>
                </wp:positionH>
                <wp:positionV relativeFrom="paragraph">
                  <wp:posOffset>58420</wp:posOffset>
                </wp:positionV>
                <wp:extent cx="5724525" cy="3048635"/>
                <wp:effectExtent l="0" t="0" r="12065" b="3810"/>
                <wp:wrapNone/>
                <wp:docPr id="28" name="组合 28"/>
                <wp:cNvGraphicFramePr/>
                <a:graphic xmlns:a="http://schemas.openxmlformats.org/drawingml/2006/main">
                  <a:graphicData uri="http://schemas.microsoft.com/office/word/2010/wordprocessingGroup">
                    <wpg:wgp>
                      <wpg:cNvGrpSpPr/>
                      <wpg:grpSpPr>
                        <a:xfrm>
                          <a:off x="0" y="0"/>
                          <a:ext cx="5724525" cy="3048635"/>
                          <a:chOff x="1681" y="704"/>
                          <a:chExt cx="8544" cy="1939"/>
                        </a:xfrm>
                      </wpg:grpSpPr>
                      <wpg:grpSp>
                        <wpg:cNvPr id="29" name="Group 3"/>
                        <wpg:cNvGrpSpPr/>
                        <wpg:grpSpPr>
                          <a:xfrm>
                            <a:off x="1687" y="710"/>
                            <a:ext cx="8532" cy="2"/>
                            <a:chOff x="1687" y="710"/>
                            <a:chExt cx="8532" cy="2"/>
                          </a:xfrm>
                        </wpg:grpSpPr>
                        <wps:wsp>
                          <wps:cNvPr id="30" name="Freeform 4"/>
                          <wps:cNvSpPr/>
                          <wps:spPr bwMode="auto">
                            <a:xfrm>
                              <a:off x="1687" y="710"/>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31" name="Group 5"/>
                        <wpg:cNvGrpSpPr/>
                        <wpg:grpSpPr>
                          <a:xfrm>
                            <a:off x="1692" y="715"/>
                            <a:ext cx="2" cy="1922"/>
                            <a:chOff x="1692" y="715"/>
                            <a:chExt cx="2" cy="1922"/>
                          </a:xfrm>
                        </wpg:grpSpPr>
                        <wps:wsp>
                          <wps:cNvPr id="32" name="Freeform 6"/>
                          <wps:cNvSpPr/>
                          <wps:spPr bwMode="auto">
                            <a:xfrm>
                              <a:off x="1692" y="715"/>
                              <a:ext cx="2" cy="1922"/>
                            </a:xfrm>
                            <a:custGeom>
                              <a:avLst/>
                              <a:gdLst>
                                <a:gd name="T0" fmla="+- 0 715 715"/>
                                <a:gd name="T1" fmla="*/ 715 h 1922"/>
                                <a:gd name="T2" fmla="+- 0 2637 715"/>
                                <a:gd name="T3" fmla="*/ 2637 h 1922"/>
                              </a:gdLst>
                              <a:ahLst/>
                              <a:cxnLst>
                                <a:cxn ang="0">
                                  <a:pos x="0" y="T1"/>
                                </a:cxn>
                                <a:cxn ang="0">
                                  <a:pos x="0" y="T3"/>
                                </a:cxn>
                              </a:cxnLst>
                              <a:rect l="0" t="0" r="r" b="b"/>
                              <a:pathLst>
                                <a:path h="1922">
                                  <a:moveTo>
                                    <a:pt x="0" y="0"/>
                                  </a:moveTo>
                                  <a:lnTo>
                                    <a:pt x="0" y="1922"/>
                                  </a:lnTo>
                                </a:path>
                              </a:pathLst>
                            </a:custGeom>
                            <a:noFill/>
                            <a:ln w="7366">
                              <a:solidFill>
                                <a:srgbClr val="000000"/>
                              </a:solidFill>
                              <a:round/>
                            </a:ln>
                          </wps:spPr>
                          <wps:bodyPr rot="0" vert="horz" wrap="square" lIns="91440" tIns="45720" rIns="91440" bIns="45720" anchor="t" anchorCtr="0" upright="1">
                            <a:noAutofit/>
                          </wps:bodyPr>
                        </wps:wsp>
                      </wpg:grpSp>
                      <wpg:grpSp>
                        <wpg:cNvPr id="33" name="Group 7"/>
                        <wpg:cNvGrpSpPr/>
                        <wpg:grpSpPr>
                          <a:xfrm>
                            <a:off x="1687" y="2632"/>
                            <a:ext cx="8532" cy="2"/>
                            <a:chOff x="1687" y="2632"/>
                            <a:chExt cx="8532" cy="2"/>
                          </a:xfrm>
                        </wpg:grpSpPr>
                        <wps:wsp>
                          <wps:cNvPr id="34" name="Freeform 8"/>
                          <wps:cNvSpPr/>
                          <wps:spPr bwMode="auto">
                            <a:xfrm>
                              <a:off x="1687" y="263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35" name="Group 9"/>
                        <wpg:cNvGrpSpPr/>
                        <wpg:grpSpPr>
                          <a:xfrm>
                            <a:off x="10214" y="715"/>
                            <a:ext cx="2" cy="1922"/>
                            <a:chOff x="10214" y="715"/>
                            <a:chExt cx="2" cy="1922"/>
                          </a:xfrm>
                        </wpg:grpSpPr>
                        <wps:wsp>
                          <wps:cNvPr id="36" name="Freeform 10"/>
                          <wps:cNvSpPr/>
                          <wps:spPr bwMode="auto">
                            <a:xfrm>
                              <a:off x="10214" y="715"/>
                              <a:ext cx="2" cy="1922"/>
                            </a:xfrm>
                            <a:custGeom>
                              <a:avLst/>
                              <a:gdLst>
                                <a:gd name="T0" fmla="+- 0 715 715"/>
                                <a:gd name="T1" fmla="*/ 715 h 1922"/>
                                <a:gd name="T2" fmla="+- 0 2637 715"/>
                                <a:gd name="T3" fmla="*/ 2637 h 1922"/>
                              </a:gdLst>
                              <a:ahLst/>
                              <a:cxnLst>
                                <a:cxn ang="0">
                                  <a:pos x="0" y="T1"/>
                                </a:cxn>
                                <a:cxn ang="0">
                                  <a:pos x="0" y="T3"/>
                                </a:cxn>
                              </a:cxnLst>
                              <a:rect l="0" t="0" r="r" b="b"/>
                              <a:pathLst>
                                <a:path h="1922">
                                  <a:moveTo>
                                    <a:pt x="0" y="0"/>
                                  </a:moveTo>
                                  <a:lnTo>
                                    <a:pt x="0" y="1922"/>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0.8pt;margin-top:4.6pt;height:240.05pt;width:450.75pt;mso-position-horizontal-relative:page;z-index:-251657216;mso-width-relative:page;mso-height-relative:page;" coordorigin="1681,704" coordsize="8544,1939" o:gfxdata="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tc8d&#10;9tkAAAAKAQAADwAAAAAAAAABACAAAAAiAAAAZHJzL2Rvd25yZXYueG1sUEsBAhQAFAAAAAgAh07i&#10;QG0oZpNbBAAABxcAAA4AAAAAAAAAAQAgAAAAKAEAAGRycy9lMm9Eb2MueG1sUEsFBgAAAAAGAAYA&#10;WQEAAPUHAAAAAA==&#10;">
                <o:lock v:ext="edit" aspectratio="f"/>
                <v:group id="Group 3" o:spid="_x0000_s1026" o:spt="203" style="position:absolute;left:1687;top:710;height:2;width:8532;" coordorigin="1687,710" coordsize="8532,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4" o:spid="_x0000_s1026" o:spt="100" style="position:absolute;left:1687;top:710;height:2;width:8532;" filled="f" stroked="t" coordsize="8532,1" o:gfxdata="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D0262AAAA2wAAAA8A&#10;AAAAAAAAAQAgAAAAIgAAAGRycy9kb3ducmV2LnhtbFBLAQIUABQAAAAIAIdO4kAzLwWeOwAAADkA&#10;AAAQAAAAAAAAAAEAIAAAAAUBAABkcnMvc2hhcGV4bWwueG1sUEsFBgAAAAAGAAYAWwEAAK8DAAAA&#10;AA==&#10;" path="m0,0l8532,0e">
                    <v:path o:connectlocs="0,0;8532,0" o:connectangles="0,0"/>
                    <v:fill on="f" focussize="0,0"/>
                    <v:stroke weight="0.58pt" color="#000000" joinstyle="round"/>
                    <v:imagedata o:title=""/>
                    <o:lock v:ext="edit" aspectratio="f"/>
                  </v:shape>
                </v:group>
                <v:group id="Group 5" o:spid="_x0000_s1026" o:spt="203" style="position:absolute;left:1692;top:715;height:1922;width:2;" coordorigin="1692,715" coordsize="2,1922"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6" o:spid="_x0000_s1026" o:spt="100" style="position:absolute;left:1692;top:715;height:1922;width:2;" filled="f" stroked="t" coordsize="1,1922" o:gfxdata="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WozJvQAA&#10;ANsAAAAPAAAAAAAAAAEAIAAAACIAAABkcnMvZG93bnJldi54bWxQSwECFAAUAAAACACHTuJAMy8F&#10;njsAAAA5AAAAEAAAAAAAAAABACAAAAAMAQAAZHJzL3NoYXBleG1sLnhtbFBLBQYAAAAABgAGAFsB&#10;AAC2AwAAAAA=&#10;" path="m0,0l0,1922e">
                    <v:path o:connectlocs="0,715;0,2637" o:connectangles="0,0"/>
                    <v:fill on="f" focussize="0,0"/>
                    <v:stroke weight="0.58pt" color="#000000" joinstyle="round"/>
                    <v:imagedata o:title=""/>
                    <o:lock v:ext="edit" aspectratio="f"/>
                  </v:shape>
                </v:group>
                <v:group id="Group 7" o:spid="_x0000_s1026" o:spt="203" style="position:absolute;left:1687;top:2632;height:2;width:8532;" coordorigin="1687,2632" coordsize="8532,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Freeform 8" o:spid="_x0000_s1026" o:spt="100" style="position:absolute;left:1687;top:2632;height:2;width:8532;" filled="f" stroked="t" coordsize="8532,1" o:gfxdata="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41W28AAAA&#10;2wAAAA8AAAAAAAAAAQAgAAAAIgAAAGRycy9kb3ducmV2LnhtbFBLAQIUABQAAAAIAIdO4kAzLwWe&#10;OwAAADkAAAAQAAAAAAAAAAEAIAAAAAsBAABkcnMvc2hhcGV4bWwueG1sUEsFBgAAAAAGAAYAWwEA&#10;ALUDAAAAAA==&#10;" path="m0,0l8532,0e">
                    <v:path o:connectlocs="0,0;8532,0" o:connectangles="0,0"/>
                    <v:fill on="f" focussize="0,0"/>
                    <v:stroke weight="0.58pt" color="#000000" joinstyle="round"/>
                    <v:imagedata o:title=""/>
                    <o:lock v:ext="edit" aspectratio="f"/>
                  </v:shape>
                </v:group>
                <v:group id="Group 9" o:spid="_x0000_s1026" o:spt="203" style="position:absolute;left:10214;top:715;height:1922;width:2;" coordorigin="10214,715" coordsize="2,1922"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10214;top:715;height:1922;width:2;" filled="f" stroked="t" coordsize="1,1922" o:gfxdata="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YYrKvQAA&#10;ANsAAAAPAAAAAAAAAAEAIAAAACIAAABkcnMvZG93bnJldi54bWxQSwECFAAUAAAACACHTuJAMy8F&#10;njsAAAA5AAAAEAAAAAAAAAABACAAAAAMAQAAZHJzL3NoYXBleG1sLnhtbFBLBQYAAAAABgAGAFsB&#10;AAC2AwAAAAA=&#10;" path="m0,0l0,1922e">
                    <v:path o:connectlocs="0,715;0,2637" o:connectangles="0,0"/>
                    <v:fill on="f" focussize="0,0"/>
                    <v:stroke weight="0.58pt" color="#000000" joinstyle="round"/>
                    <v:imagedata o:title=""/>
                    <o:lock v:ext="edit" aspectratio="f"/>
                  </v:shape>
                </v:group>
              </v:group>
            </w:pict>
          </mc:Fallback>
        </mc:AlternateContent>
      </w:r>
    </w:p>
    <w:p>
      <w:pPr>
        <w:spacing w:before="100" w:beforeAutospacing="1" w:after="100" w:afterAutospacing="1"/>
        <w:jc w:val="both"/>
        <w:rPr>
          <w:rFonts w:ascii="Times New Roman" w:hAnsi="Times New Roman"/>
          <w:sz w:val="21"/>
          <w:szCs w:val="21"/>
        </w:rPr>
      </w:pPr>
      <w:r>
        <w:rPr>
          <w:rFonts w:ascii="Times New Roman" w:hAnsi="Times New Roman"/>
          <w:sz w:val="21"/>
          <w:szCs w:val="21"/>
        </w:rPr>
        <w:t>1</w:t>
      </w:r>
      <w:r>
        <w:rPr>
          <w:rFonts w:hint="eastAsia"/>
          <w:sz w:val="21"/>
          <w:szCs w:val="21"/>
        </w:rPr>
        <w:t>、在建筑基地内，人行道在各种路口、各种出入口位置设置缘石坡道，人行道坡道的上下坡边缘处设置提示盲道。</w:t>
      </w:r>
    </w:p>
    <w:p>
      <w:pPr>
        <w:spacing w:before="100" w:beforeAutospacing="1" w:after="100" w:afterAutospacing="1"/>
        <w:jc w:val="both"/>
        <w:rPr>
          <w:rFonts w:ascii="Times New Roman" w:hAnsi="Times New Roman"/>
          <w:sz w:val="22"/>
          <w:szCs w:val="22"/>
        </w:rPr>
      </w:pPr>
      <w:r>
        <w:rPr>
          <w:rFonts w:ascii="Times New Roman" w:hAnsi="Times New Roman"/>
          <w:sz w:val="21"/>
          <w:szCs w:val="21"/>
        </w:rPr>
        <w:t>2</w:t>
      </w:r>
      <w:r>
        <w:rPr>
          <w:rFonts w:hint="eastAsia"/>
          <w:sz w:val="21"/>
          <w:szCs w:val="21"/>
        </w:rPr>
        <w:t>、设置无障碍坡道、单元入口、电梯厅、公共走道等。行动障碍人士能通过无障碍通道直</w:t>
      </w:r>
      <w:r>
        <w:rPr>
          <w:rFonts w:hint="eastAsia"/>
          <w:sz w:val="22"/>
          <w:szCs w:val="22"/>
        </w:rPr>
        <w:t>达电梯厅。单元门不设门槛，门口</w:t>
      </w:r>
      <w:r>
        <w:rPr>
          <w:rFonts w:ascii="Times New Roman" w:hAnsi="Times New Roman"/>
          <w:sz w:val="22"/>
          <w:szCs w:val="22"/>
        </w:rPr>
        <w:t>1</w:t>
      </w:r>
      <w:bookmarkStart w:id="0" w:name="_GoBack"/>
      <w:bookmarkEnd w:id="0"/>
      <w:r>
        <w:rPr>
          <w:rFonts w:ascii="Times New Roman" w:hAnsi="Times New Roman"/>
          <w:sz w:val="22"/>
          <w:szCs w:val="22"/>
        </w:rPr>
        <w:t>0mm</w:t>
      </w:r>
      <w:r>
        <w:rPr>
          <w:rFonts w:hint="eastAsia"/>
          <w:sz w:val="22"/>
          <w:szCs w:val="22"/>
        </w:rPr>
        <w:t>高差，采用斜坡过度。</w:t>
      </w:r>
    </w:p>
    <w:p>
      <w:pPr>
        <w:spacing w:before="100" w:beforeAutospacing="1" w:after="100" w:afterAutospacing="1"/>
        <w:jc w:val="both"/>
        <w:rPr>
          <w:rFonts w:ascii="Times New Roman" w:hAnsi="Times New Roman"/>
          <w:sz w:val="22"/>
          <w:szCs w:val="22"/>
        </w:rPr>
      </w:pPr>
      <w:r>
        <w:rPr>
          <w:rFonts w:ascii="Times New Roman" w:hAnsi="Times New Roman"/>
          <w:sz w:val="22"/>
          <w:szCs w:val="22"/>
          <w:shd w:val="clear" w:color="auto" w:fill="DFC5A4"/>
        </w:rPr>
        <w:t>3</w:t>
      </w:r>
      <w:r>
        <w:rPr>
          <w:rFonts w:hint="eastAsia"/>
          <w:sz w:val="22"/>
          <w:szCs w:val="22"/>
          <w:shd w:val="clear" w:color="auto" w:fill="DFC5A4"/>
        </w:rPr>
        <w:t>、每单元设一部到达各层的无障碍电梯，电梯开启净宽度≥</w:t>
      </w:r>
      <w:r>
        <w:rPr>
          <w:rFonts w:ascii="Times New Roman" w:hAnsi="Times New Roman"/>
          <w:sz w:val="22"/>
          <w:szCs w:val="22"/>
          <w:shd w:val="clear" w:color="auto" w:fill="DFC5A4"/>
        </w:rPr>
        <w:t>0.80m</w:t>
      </w:r>
      <w:r>
        <w:rPr>
          <w:rFonts w:hint="eastAsia"/>
          <w:sz w:val="22"/>
          <w:szCs w:val="22"/>
          <w:shd w:val="clear" w:color="auto" w:fill="DFC5A4"/>
        </w:rPr>
        <w:t>，轿厢深度≥</w:t>
      </w:r>
      <w:r>
        <w:rPr>
          <w:rFonts w:ascii="Times New Roman" w:hAnsi="Times New Roman"/>
          <w:sz w:val="22"/>
          <w:szCs w:val="22"/>
          <w:shd w:val="clear" w:color="auto" w:fill="DFC5A4"/>
        </w:rPr>
        <w:t>1.40,</w:t>
      </w:r>
      <w:r>
        <w:rPr>
          <w:rFonts w:hint="eastAsia"/>
          <w:sz w:val="22"/>
          <w:szCs w:val="22"/>
          <w:shd w:val="clear" w:color="auto" w:fill="DFC5A4"/>
        </w:rPr>
        <w:t>。轿厢宽度≥</w:t>
      </w:r>
      <w:r>
        <w:rPr>
          <w:rFonts w:ascii="Times New Roman" w:hAnsi="Times New Roman"/>
          <w:sz w:val="22"/>
          <w:szCs w:val="22"/>
          <w:shd w:val="clear" w:color="auto" w:fill="DFC5A4"/>
        </w:rPr>
        <w:t>1.10m</w:t>
      </w:r>
      <w:r>
        <w:rPr>
          <w:rFonts w:hint="eastAsia"/>
          <w:sz w:val="22"/>
          <w:szCs w:val="22"/>
          <w:shd w:val="clear" w:color="auto" w:fill="DFC5A4"/>
        </w:rPr>
        <w:t>，轿厢的三面壁上应设置高</w:t>
      </w:r>
      <w:r>
        <w:rPr>
          <w:rFonts w:ascii="Times New Roman" w:hAnsi="Times New Roman"/>
          <w:sz w:val="22"/>
          <w:szCs w:val="22"/>
          <w:shd w:val="clear" w:color="auto" w:fill="DFC5A4"/>
        </w:rPr>
        <w:t>0.85~0.9m</w:t>
      </w:r>
      <w:r>
        <w:rPr>
          <w:rFonts w:hint="eastAsia"/>
          <w:sz w:val="22"/>
          <w:szCs w:val="22"/>
          <w:shd w:val="clear" w:color="auto" w:fill="DFC5A4"/>
        </w:rPr>
        <w:t>的扶手，侧面设置高</w:t>
      </w:r>
      <w:r>
        <w:rPr>
          <w:rFonts w:ascii="Times New Roman" w:hAnsi="Times New Roman"/>
          <w:sz w:val="22"/>
          <w:szCs w:val="22"/>
          <w:shd w:val="clear" w:color="auto" w:fill="DFC5A4"/>
        </w:rPr>
        <w:t>0.9~1.10m</w:t>
      </w:r>
      <w:r>
        <w:rPr>
          <w:rFonts w:hint="eastAsia"/>
          <w:sz w:val="22"/>
          <w:szCs w:val="22"/>
          <w:shd w:val="clear" w:color="auto" w:fill="DFC5A4"/>
        </w:rPr>
        <w:t>带盲文的选层按钮，正面高</w:t>
      </w:r>
      <w:r>
        <w:rPr>
          <w:rFonts w:ascii="Times New Roman" w:hAnsi="Times New Roman"/>
          <w:sz w:val="22"/>
          <w:szCs w:val="22"/>
          <w:shd w:val="clear" w:color="auto" w:fill="DFC5A4"/>
        </w:rPr>
        <w:t>0.90m</w:t>
      </w:r>
      <w:r>
        <w:rPr>
          <w:rFonts w:hint="eastAsia"/>
          <w:sz w:val="22"/>
          <w:szCs w:val="22"/>
          <w:shd w:val="clear" w:color="auto" w:fill="DFC5A4"/>
        </w:rPr>
        <w:t>处至顶部应安装镜子，轿厢上下运行及到达有清晰显示和按层音响。</w:t>
      </w:r>
    </w:p>
    <w:p>
      <w:pPr>
        <w:spacing w:before="100" w:beforeAutospacing="1" w:after="100" w:afterAutospacing="1"/>
        <w:rPr>
          <w:rFonts w:ascii="Times New Roman" w:hAnsi="Times New Roman"/>
          <w:sz w:val="22"/>
          <w:szCs w:val="22"/>
        </w:rPr>
      </w:pPr>
      <w:r>
        <w:rPr>
          <w:rFonts w:ascii="Times New Roman" w:hAnsi="Times New Roman"/>
          <w:sz w:val="22"/>
          <w:szCs w:val="22"/>
          <w:shd w:val="clear" w:color="auto" w:fill="DFC5A4"/>
        </w:rPr>
        <w:t>4</w:t>
      </w:r>
      <w:r>
        <w:rPr>
          <w:rFonts w:hint="eastAsia"/>
          <w:sz w:val="22"/>
          <w:szCs w:val="22"/>
          <w:shd w:val="clear" w:color="auto" w:fill="DFC5A4"/>
        </w:rPr>
        <w:t>、侯梯厅深度为≥</w:t>
      </w:r>
      <w:r>
        <w:rPr>
          <w:rFonts w:ascii="Times New Roman" w:hAnsi="Times New Roman"/>
          <w:sz w:val="22"/>
          <w:szCs w:val="22"/>
          <w:shd w:val="clear" w:color="auto" w:fill="DFC5A4"/>
        </w:rPr>
        <w:t>1.8m</w:t>
      </w:r>
      <w:r>
        <w:rPr>
          <w:rFonts w:hint="eastAsia"/>
          <w:sz w:val="22"/>
          <w:szCs w:val="22"/>
          <w:shd w:val="clear" w:color="auto" w:fill="DFC5A4"/>
        </w:rPr>
        <w:t>，电梯按钮高度为</w:t>
      </w:r>
      <w:r>
        <w:rPr>
          <w:rFonts w:ascii="Times New Roman" w:hAnsi="Times New Roman"/>
          <w:sz w:val="22"/>
          <w:szCs w:val="22"/>
          <w:shd w:val="clear" w:color="auto" w:fill="DFC5A4"/>
        </w:rPr>
        <w:t>0.9m-1.10m</w:t>
      </w:r>
      <w:r>
        <w:rPr>
          <w:rFonts w:hint="eastAsia"/>
          <w:sz w:val="22"/>
          <w:szCs w:val="22"/>
          <w:shd w:val="clear" w:color="auto" w:fill="DFC5A4"/>
        </w:rPr>
        <w:t>，清晰显示轿厢上、下运行方向和层数位置及电梯抵达音响；每层电梯口安装楼层标志，电梯口设提示盲道。</w:t>
      </w:r>
    </w:p>
    <w:p>
      <w:pPr>
        <w:pStyle w:val="3"/>
        <w:spacing w:line="320" w:lineRule="exact"/>
        <w:ind w:left="0"/>
        <w:jc w:val="both"/>
        <w:rPr>
          <w:rFonts w:ascii="Times New Roman" w:hAnsi="Times New Roman"/>
          <w:color w:val="000000"/>
          <w:lang w:eastAsia="zh-CN"/>
        </w:rPr>
      </w:pPr>
    </w:p>
    <w:p>
      <w:pPr>
        <w:pStyle w:val="3"/>
        <w:spacing w:line="320" w:lineRule="exact"/>
        <w:ind w:left="0"/>
        <w:jc w:val="both"/>
        <w:rPr>
          <w:rFonts w:ascii="Times New Roman" w:hAnsi="Times New Roman"/>
          <w:color w:val="000000"/>
          <w:lang w:eastAsia="zh-CN"/>
        </w:rPr>
      </w:pPr>
    </w:p>
    <w:p>
      <w:pPr>
        <w:pStyle w:val="3"/>
        <w:spacing w:line="320" w:lineRule="exact"/>
        <w:ind w:left="0"/>
        <w:jc w:val="both"/>
        <w:rPr>
          <w:rFonts w:ascii="Times New Roman" w:hAnsi="Times New Roman"/>
          <w:color w:val="000000"/>
          <w:lang w:eastAsia="zh-CN"/>
        </w:rPr>
      </w:pPr>
    </w:p>
    <w:p>
      <w:pPr>
        <w:pStyle w:val="3"/>
        <w:spacing w:line="320" w:lineRule="exact"/>
        <w:ind w:left="0" w:firstLine="420" w:firstLineChars="200"/>
        <w:jc w:val="both"/>
        <w:rPr>
          <w:rFonts w:ascii="Times New Roman" w:hAnsi="Times New Roman"/>
          <w:color w:val="000000"/>
          <w:lang w:eastAsia="zh-CN"/>
        </w:rPr>
      </w:pPr>
    </w:p>
    <w:p>
      <w:pPr>
        <w:spacing w:line="320" w:lineRule="exact"/>
        <w:rPr>
          <w:b/>
          <w:bCs/>
          <w:color w:val="000000"/>
          <w:szCs w:val="21"/>
        </w:rPr>
      </w:pPr>
    </w:p>
    <w:p>
      <w:pPr>
        <w:spacing w:line="320" w:lineRule="exact"/>
        <w:rPr>
          <w:b/>
          <w:color w:val="000000"/>
          <w:spacing w:val="1"/>
          <w:szCs w:val="21"/>
        </w:rPr>
      </w:pPr>
      <w:r>
        <w:rPr>
          <w:b/>
          <w:bCs/>
          <w:color w:val="000000"/>
          <w:szCs w:val="21"/>
        </w:rPr>
        <w:t>3</w:t>
      </w:r>
      <w:r>
        <w:rPr>
          <w:b/>
          <w:color w:val="000000"/>
          <w:spacing w:val="1"/>
          <w:szCs w:val="21"/>
        </w:rPr>
        <w:t>）证</w:t>
      </w:r>
      <w:r>
        <w:rPr>
          <w:b/>
          <w:color w:val="000000"/>
          <w:szCs w:val="21"/>
        </w:rPr>
        <w:t>明</w:t>
      </w:r>
      <w:r>
        <w:rPr>
          <w:b/>
          <w:color w:val="000000"/>
          <w:spacing w:val="1"/>
          <w:szCs w:val="21"/>
        </w:rPr>
        <w:t xml:space="preserve">材料 </w:t>
      </w:r>
    </w:p>
    <w:p>
      <w:pPr>
        <w:spacing w:line="320" w:lineRule="exact"/>
        <w:rPr>
          <w:b/>
          <w:color w:val="000000"/>
          <w:szCs w:val="21"/>
        </w:rPr>
      </w:pPr>
      <w:r>
        <w:rPr>
          <w:b/>
          <w:color w:val="000000"/>
          <w:spacing w:val="1"/>
          <w:szCs w:val="21"/>
        </w:rPr>
        <w:t>提交清</w:t>
      </w:r>
      <w:r>
        <w:rPr>
          <w:b/>
          <w:color w:val="000000"/>
          <w:szCs w:val="21"/>
        </w:rPr>
        <w:t>单及</w:t>
      </w:r>
      <w:r>
        <w:rPr>
          <w:b/>
          <w:color w:val="000000"/>
          <w:spacing w:val="1"/>
          <w:szCs w:val="21"/>
        </w:rPr>
        <w:t>要求：</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 xml:space="preserve">1. </w:t>
      </w:r>
      <w:r>
        <w:rPr>
          <w:rFonts w:ascii="Times New Roman" w:hAnsi="Times New Roman"/>
          <w:color w:val="000000"/>
          <w:lang w:eastAsia="zh-CN"/>
        </w:rPr>
        <w:t>建筑设</w:t>
      </w:r>
      <w:r>
        <w:rPr>
          <w:rFonts w:ascii="Times New Roman" w:hAnsi="Times New Roman"/>
          <w:color w:val="000000"/>
          <w:spacing w:val="-2"/>
          <w:lang w:eastAsia="zh-CN"/>
        </w:rPr>
        <w:t>计</w:t>
      </w:r>
      <w:r>
        <w:rPr>
          <w:rFonts w:ascii="Times New Roman" w:hAnsi="Times New Roman"/>
          <w:color w:val="000000"/>
          <w:lang w:eastAsia="zh-CN"/>
        </w:rPr>
        <w:t>说明：应包括对场地内人行通道无障碍设计的详细说明，并与详图</w:t>
      </w:r>
      <w:r>
        <w:rPr>
          <w:rFonts w:hint="eastAsia" w:ascii="Times New Roman" w:hAnsi="Times New Roman"/>
          <w:color w:val="000000"/>
          <w:lang w:eastAsia="zh-CN"/>
        </w:rPr>
        <w:t>一致</w:t>
      </w:r>
      <w:r>
        <w:rPr>
          <w:rFonts w:ascii="Times New Roman" w:hAnsi="Times New Roman"/>
          <w:color w:val="000000"/>
          <w:lang w:eastAsia="zh-CN"/>
        </w:rPr>
        <w:t>；</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 xml:space="preserve">2. </w:t>
      </w:r>
      <w:r>
        <w:rPr>
          <w:rFonts w:hint="eastAsia"/>
          <w:lang w:eastAsia="zh-CN"/>
        </w:rPr>
        <w:t>场地竖向设计：应与人行通道无障碍设计说明一致；</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 xml:space="preserve">3. </w:t>
      </w:r>
      <w:r>
        <w:rPr>
          <w:rFonts w:hint="eastAsia"/>
          <w:lang w:eastAsia="zh-CN"/>
        </w:rPr>
        <w:t>总平面图：应体现建筑的主要出入口及场地内的人行系统与外部城市道路的连接是否满足无障碍要求。</w:t>
      </w:r>
      <w:r>
        <w:rPr>
          <w:lang w:eastAsia="zh-CN"/>
        </w:rPr>
        <w:t xml:space="preserve"> </w:t>
      </w:r>
      <w:r>
        <w:rPr>
          <w:rFonts w:ascii="Times New Roman" w:hAnsi="Times New Roman"/>
          <w:color w:val="000000"/>
          <w:lang w:eastAsia="zh-CN"/>
        </w:rPr>
        <w:t xml:space="preserve"> </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w:t>实际提交材料：</w:t>
      </w:r>
    </w:p>
    <w:p>
      <w:pPr>
        <w:spacing w:line="320" w:lineRule="exact"/>
        <w:rPr>
          <w:rFonts w:ascii="宋体" w:hAnsi="宋体"/>
          <w:color w:val="000000"/>
          <w:szCs w:val="21"/>
        </w:rPr>
      </w:pPr>
      <w:r>
        <w:rPr>
          <w:color w:val="000000"/>
        </w:rPr>
        <mc:AlternateContent>
          <mc:Choice Requires="wpg">
            <w:drawing>
              <wp:anchor distT="0" distB="0" distL="114300" distR="114300" simplePos="0" relativeHeight="251660288" behindDoc="1" locked="0" layoutInCell="1" allowOverlap="1">
                <wp:simplePos x="0" y="0"/>
                <wp:positionH relativeFrom="page">
                  <wp:posOffset>1067435</wp:posOffset>
                </wp:positionH>
                <wp:positionV relativeFrom="paragraph">
                  <wp:posOffset>71120</wp:posOffset>
                </wp:positionV>
                <wp:extent cx="5733415" cy="737235"/>
                <wp:effectExtent l="10160" t="1270" r="9525" b="4445"/>
                <wp:wrapNone/>
                <wp:docPr id="19" name="组合 19"/>
                <wp:cNvGraphicFramePr/>
                <a:graphic xmlns:a="http://schemas.openxmlformats.org/drawingml/2006/main">
                  <a:graphicData uri="http://schemas.microsoft.com/office/word/2010/wordprocessingGroup">
                    <wpg:wgp>
                      <wpg:cNvGrpSpPr/>
                      <wpg:grpSpPr>
                        <a:xfrm>
                          <a:off x="0" y="0"/>
                          <a:ext cx="5733415" cy="737235"/>
                          <a:chOff x="1681" y="752"/>
                          <a:chExt cx="8544" cy="1161"/>
                        </a:xfrm>
                      </wpg:grpSpPr>
                      <wpg:grpSp>
                        <wpg:cNvPr id="20" name="Group 12"/>
                        <wpg:cNvGrpSpPr/>
                        <wpg:grpSpPr>
                          <a:xfrm>
                            <a:off x="1687" y="758"/>
                            <a:ext cx="8532" cy="2"/>
                            <a:chOff x="1687" y="758"/>
                            <a:chExt cx="8532" cy="2"/>
                          </a:xfrm>
                        </wpg:grpSpPr>
                        <wps:wsp>
                          <wps:cNvPr id="21" name="Freeform 13"/>
                          <wps:cNvSpPr/>
                          <wps:spPr bwMode="auto">
                            <a:xfrm>
                              <a:off x="1687" y="75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22" name="Group 14"/>
                        <wpg:cNvGrpSpPr/>
                        <wpg:grpSpPr>
                          <a:xfrm>
                            <a:off x="1692" y="763"/>
                            <a:ext cx="2" cy="1145"/>
                            <a:chOff x="1692" y="763"/>
                            <a:chExt cx="2" cy="1145"/>
                          </a:xfrm>
                        </wpg:grpSpPr>
                        <wps:wsp>
                          <wps:cNvPr id="23" name="Freeform 15"/>
                          <wps:cNvSpPr/>
                          <wps:spPr bwMode="auto">
                            <a:xfrm>
                              <a:off x="1692" y="763"/>
                              <a:ext cx="2" cy="1145"/>
                            </a:xfrm>
                            <a:custGeom>
                              <a:avLst/>
                              <a:gdLst>
                                <a:gd name="T0" fmla="+- 0 763 763"/>
                                <a:gd name="T1" fmla="*/ 763 h 1145"/>
                                <a:gd name="T2" fmla="+- 0 1908 763"/>
                                <a:gd name="T3" fmla="*/ 1908 h 1145"/>
                              </a:gdLst>
                              <a:ahLst/>
                              <a:cxnLst>
                                <a:cxn ang="0">
                                  <a:pos x="0" y="T1"/>
                                </a:cxn>
                                <a:cxn ang="0">
                                  <a:pos x="0" y="T3"/>
                                </a:cxn>
                              </a:cxnLst>
                              <a:rect l="0" t="0" r="r" b="b"/>
                              <a:pathLst>
                                <a:path h="1145">
                                  <a:moveTo>
                                    <a:pt x="0" y="0"/>
                                  </a:moveTo>
                                  <a:lnTo>
                                    <a:pt x="0" y="1145"/>
                                  </a:lnTo>
                                </a:path>
                              </a:pathLst>
                            </a:custGeom>
                            <a:noFill/>
                            <a:ln w="7366">
                              <a:solidFill>
                                <a:srgbClr val="000000"/>
                              </a:solidFill>
                              <a:round/>
                            </a:ln>
                          </wps:spPr>
                          <wps:bodyPr rot="0" vert="horz" wrap="square" lIns="91440" tIns="45720" rIns="91440" bIns="45720" anchor="t" anchorCtr="0" upright="1">
                            <a:noAutofit/>
                          </wps:bodyPr>
                        </wps:wsp>
                      </wpg:grpSp>
                      <wpg:grpSp>
                        <wpg:cNvPr id="24" name="Group 16"/>
                        <wpg:cNvGrpSpPr/>
                        <wpg:grpSpPr>
                          <a:xfrm>
                            <a:off x="1687" y="1903"/>
                            <a:ext cx="8532" cy="2"/>
                            <a:chOff x="1687" y="1903"/>
                            <a:chExt cx="8532" cy="2"/>
                          </a:xfrm>
                        </wpg:grpSpPr>
                        <wps:wsp>
                          <wps:cNvPr id="25" name="Freeform 17"/>
                          <wps:cNvSpPr/>
                          <wps:spPr bwMode="auto">
                            <a:xfrm>
                              <a:off x="1687" y="1903"/>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26" name="Group 18"/>
                        <wpg:cNvGrpSpPr/>
                        <wpg:grpSpPr>
                          <a:xfrm>
                            <a:off x="10214" y="763"/>
                            <a:ext cx="2" cy="1145"/>
                            <a:chOff x="10214" y="763"/>
                            <a:chExt cx="2" cy="1145"/>
                          </a:xfrm>
                        </wpg:grpSpPr>
                        <wps:wsp>
                          <wps:cNvPr id="27" name="Freeform 19"/>
                          <wps:cNvSpPr/>
                          <wps:spPr bwMode="auto">
                            <a:xfrm>
                              <a:off x="10214" y="763"/>
                              <a:ext cx="2" cy="1145"/>
                            </a:xfrm>
                            <a:custGeom>
                              <a:avLst/>
                              <a:gdLst>
                                <a:gd name="T0" fmla="+- 0 763 763"/>
                                <a:gd name="T1" fmla="*/ 763 h 1145"/>
                                <a:gd name="T2" fmla="+- 0 1908 763"/>
                                <a:gd name="T3" fmla="*/ 1908 h 1145"/>
                              </a:gdLst>
                              <a:ahLst/>
                              <a:cxnLst>
                                <a:cxn ang="0">
                                  <a:pos x="0" y="T1"/>
                                </a:cxn>
                                <a:cxn ang="0">
                                  <a:pos x="0" y="T3"/>
                                </a:cxn>
                              </a:cxnLst>
                              <a:rect l="0" t="0" r="r" b="b"/>
                              <a:pathLst>
                                <a:path h="1145">
                                  <a:moveTo>
                                    <a:pt x="0" y="0"/>
                                  </a:moveTo>
                                  <a:lnTo>
                                    <a:pt x="0" y="1145"/>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05pt;margin-top:5.6pt;height:58.05pt;width:451.45pt;mso-position-horizontal-relative:page;z-index:-251656192;mso-width-relative:page;mso-height-relative:page;" coordorigin="1681,752" coordsize="8544,1161" o:gfxdata="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OlLPaLZ&#10;AAAACwEAAA8AAAAAAAAAAQAgAAAAIgAAAGRycy9kb3ducmV2LnhtbFBLAQIUABQAAAAIAIdO4kC7&#10;69zhWQQAAA0XAAAOAAAAAAAAAAEAIAAAACgBAABkcnMvZTJvRG9jLnhtbFBLBQYAAAAABgAGAFkB&#10;AADzBwAAAAA=&#10;">
                <o:lock v:ext="edit" aspectratio="f"/>
                <v:group id="Group 12" o:spid="_x0000_s1026" o:spt="203" style="position:absolute;left:1687;top:758;height:2;width:8532;" coordorigin="1687,758" coordsize="8532,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3" o:spid="_x0000_s1026" o:spt="100" style="position:absolute;left:1687;top:758;height:2;width:8532;" filled="f" stroked="t" coordsize="8532,1" o:gfxdata="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VbgKLgAAADbAAAA&#10;DwAAAAAAAAABACAAAAAiAAAAZHJzL2Rvd25yZXYueG1sUEsBAhQAFAAAAAgAh07iQDMvBZ47AAAA&#10;OQAAABAAAAAAAAAAAQAgAAAABwEAAGRycy9zaGFwZXhtbC54bWxQSwUGAAAAAAYABgBbAQAAsQMA&#10;AAAA&#10;" path="m0,0l8532,0e">
                    <v:path o:connectlocs="0,0;8532,0" o:connectangles="0,0"/>
                    <v:fill on="f" focussize="0,0"/>
                    <v:stroke weight="0.58pt" color="#000000" joinstyle="round"/>
                    <v:imagedata o:title=""/>
                    <o:lock v:ext="edit" aspectratio="f"/>
                  </v:shape>
                </v:group>
                <v:group id="Group 14" o:spid="_x0000_s1026" o:spt="203" style="position:absolute;left:1692;top:763;height:1145;width:2;" coordorigin="1692,763" coordsize="2,114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15" o:spid="_x0000_s1026" o:spt="100" style="position:absolute;left:1692;top:763;height:1145;width:2;" filled="f" stroked="t" coordsize="1,1145" o:gfxdata="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E6sXugAAANsA&#10;AAAPAAAAAAAAAAEAIAAAACIAAABkcnMvZG93bnJldi54bWxQSwECFAAUAAAACACHTuJAMy8FnjsA&#10;AAA5AAAAEAAAAAAAAAABACAAAAAJAQAAZHJzL3NoYXBleG1sLnhtbFBLBQYAAAAABgAGAFsBAACz&#10;AwAAAAA=&#10;" path="m0,0l0,1145e">
                    <v:path o:connectlocs="0,763;0,1908" o:connectangles="0,0"/>
                    <v:fill on="f" focussize="0,0"/>
                    <v:stroke weight="0.58pt" color="#000000" joinstyle="round"/>
                    <v:imagedata o:title=""/>
                    <o:lock v:ext="edit" aspectratio="f"/>
                  </v:shape>
                </v:group>
                <v:group id="Group 16" o:spid="_x0000_s1026" o:spt="203" style="position:absolute;left:1687;top:1903;height:2;width:8532;" coordorigin="1687,1903" coordsize="8532,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17" o:spid="_x0000_s1026" o:spt="100" style="position:absolute;left:1687;top:1903;height:2;width:8532;" filled="f" stroked="t" coordsize="8532,1" o:gfxdata="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m3mK7gAAADbAAAA&#10;DwAAAAAAAAABACAAAAAiAAAAZHJzL2Rvd25yZXYueG1sUEsBAhQAFAAAAAgAh07iQDMvBZ47AAAA&#10;OQAAABAAAAAAAAAAAQAgAAAABwEAAGRycy9zaGFwZXhtbC54bWxQSwUGAAAAAAYABgBbAQAAsQMA&#10;AAAA&#10;" path="m0,0l8532,0e">
                    <v:path o:connectlocs="0,0;8532,0" o:connectangles="0,0"/>
                    <v:fill on="f" focussize="0,0"/>
                    <v:stroke weight="0.58pt" color="#000000" joinstyle="round"/>
                    <v:imagedata o:title=""/>
                    <o:lock v:ext="edit" aspectratio="f"/>
                  </v:shape>
                </v:group>
                <v:group id="Group 18" o:spid="_x0000_s1026" o:spt="203" style="position:absolute;left:10214;top:763;height:1145;width:2;" coordorigin="10214,763" coordsize="2,1145"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9" o:spid="_x0000_s1026" o:spt="100" style="position:absolute;left:10214;top:763;height:1145;width:2;" filled="f" stroked="t" coordsize="1,1145" o:gfxdata="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itFLsAAADb&#10;AAAADwAAAAAAAAABACAAAAAiAAAAZHJzL2Rvd25yZXYueG1sUEsBAhQAFAAAAAgAh07iQDMvBZ47&#10;AAAAOQAAABAAAAAAAAAAAQAgAAAACgEAAGRycy9zaGFwZXhtbC54bWxQSwUGAAAAAAYABgBbAQAA&#10;tAMAAAAA&#10;" path="m0,0l0,1145e">
                    <v:path o:connectlocs="0,763;0,1908" o:connectangles="0,0"/>
                    <v:fill on="f" focussize="0,0"/>
                    <v:stroke weight="0.58pt" color="#000000" joinstyle="round"/>
                    <v:imagedata o:title=""/>
                    <o:lock v:ext="edit" aspectratio="f"/>
                  </v:shape>
                </v:group>
              </v:group>
            </w:pict>
          </mc:Fallback>
        </mc:AlternateContent>
      </w:r>
    </w:p>
    <w:p>
      <w:pPr>
        <w:spacing w:line="320" w:lineRule="exact"/>
        <w:rPr>
          <w:rFonts w:ascii="宋体" w:hAnsi="宋体"/>
          <w:color w:val="00000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微软雅黑"/>
    <w:panose1 w:val="00000000000000000000"/>
    <w:charset w:val="86"/>
    <w:family w:val="swiss"/>
    <w:pitch w:val="default"/>
    <w:sig w:usb0="00000000" w:usb1="00000000" w:usb2="00000016" w:usb3="00000000" w:csb0="003E01B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85"/>
    <w:rsid w:val="00010811"/>
    <w:rsid w:val="002A296F"/>
    <w:rsid w:val="004E1485"/>
    <w:rsid w:val="005544A3"/>
    <w:rsid w:val="00666BF0"/>
    <w:rsid w:val="00765BBE"/>
    <w:rsid w:val="00D01A52"/>
    <w:rsid w:val="00E26F90"/>
    <w:rsid w:val="00E86D1D"/>
    <w:rsid w:val="00FD1A4A"/>
    <w:rsid w:val="28AD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1"/>
    <w:pPr>
      <w:ind w:left="140"/>
      <w:jc w:val="left"/>
      <w:outlineLvl w:val="0"/>
    </w:pPr>
    <w:rPr>
      <w:rFonts w:ascii="Microsoft JhengHei Light" w:hAnsi="Microsoft JhengHei Light" w:eastAsia="Microsoft JhengHei Light"/>
      <w:kern w:val="0"/>
      <w:sz w:val="24"/>
      <w:lang w:eastAsia="en-U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ind w:left="140"/>
      <w:jc w:val="left"/>
    </w:pPr>
    <w:rPr>
      <w:rFonts w:ascii="宋体" w:hAnsi="宋体"/>
      <w:kern w:val="0"/>
      <w:szCs w:val="21"/>
      <w:lang w:eastAsia="en-US"/>
    </w:rPr>
  </w:style>
  <w:style w:type="paragraph" w:styleId="4">
    <w:name w:val="footer"/>
    <w:basedOn w:val="1"/>
    <w:link w:val="9"/>
    <w:unhideWhenUsed/>
    <w:qFormat/>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uiPriority w:val="1"/>
    <w:rPr>
      <w:rFonts w:ascii="宋体" w:hAnsi="宋体" w:eastAsia="宋体" w:cs="Times New Roman"/>
      <w:kern w:val="0"/>
      <w:szCs w:val="21"/>
      <w:lang w:eastAsia="en-US"/>
    </w:rPr>
  </w:style>
  <w:style w:type="paragraph" w:customStyle="1" w:styleId="12">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258</Characters>
  <Lines>2</Lines>
  <Paragraphs>1</Paragraphs>
  <TotalTime>2</TotalTime>
  <ScaleCrop>false</ScaleCrop>
  <LinksUpToDate>false</LinksUpToDate>
  <CharactersWithSpaces>302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2016-11-15T02:16:00Z</dcterms:created>
  <dc:creator>LCL</dc:creator>
  <cp:lastModifiedBy>WPS_1508576054</cp:lastModifiedBy>
  <cp:lastPrinted>2016-11-15T02:17:00Z</cp:lastPrinted>
  <dcterms:modified xsi:type="dcterms:W3CDTF">2022-01-06T08:12:19Z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