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7.1.2 混凝土结构中梁、柱纵向受力普通钢筋应采用不低于 400MPa 级的热轧带肋钢筋。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☑达标；□不达标；□不参评（□钢结构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□砌体结构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□木结构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□其他非混凝土结构）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2)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评价要点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混凝土梁纵向受力普通钢筋全部采用不低于</w:t>
      </w:r>
      <w:r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sz w:val="21"/>
          <w:szCs w:val="21"/>
        </w:rPr>
        <w:t>是（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混凝土柱纵向受力普通钢筋全部采用不低于</w:t>
      </w:r>
      <w:r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sz w:val="21"/>
          <w:szCs w:val="21"/>
        </w:rPr>
        <w:t>是（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箍筋采用的钢筋：□</w:t>
      </w:r>
      <w:r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HPB300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>
        <w:rPr>
          <w:rFonts w:ascii="Times New Roman" w:hAnsi="Times New Roman" w:cs="Times New Roman"/>
          <w:sz w:val="21"/>
          <w:szCs w:val="21"/>
        </w:rPr>
        <w:t>HRBF500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预应力筋：□预应力钢丝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□钢绞线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□预应力螺纹钢筋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结构专业图纸及设计说明：应说明混凝土梁、柱纵向受力普通钢筋的材料强度等级，混凝土梁、柱配筋图应体现钢筋的材料选用；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 </w:t>
      </w:r>
      <w:r>
        <w:rPr>
          <w:rFonts w:hint="eastAsia"/>
          <w:lang w:eastAsia="zh-CN"/>
        </w:rPr>
        <w:t>建筑工程造价预算表：应说明所选用钢筋的型号规格。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tabs>
          <w:tab w:val="left" w:pos="1590"/>
        </w:tabs>
        <w:spacing w:line="320" w:lineRule="exact"/>
        <w:rPr>
          <w:rFonts w:hint="eastAsia"/>
          <w:lang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709285" cy="733425"/>
                <wp:effectExtent l="3175" t="6350" r="2540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733425"/>
                          <a:chOff x="1681" y="815"/>
                          <a:chExt cx="8544" cy="1155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826"/>
                            <a:ext cx="2" cy="1134"/>
                            <a:chOff x="1692" y="826"/>
                            <a:chExt cx="2" cy="1134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1965"/>
                            <a:ext cx="8532" cy="2"/>
                            <a:chOff x="1687" y="1965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196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826"/>
                            <a:ext cx="2" cy="1134"/>
                            <a:chOff x="10214" y="826"/>
                            <a:chExt cx="2" cy="1134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2.3pt;height:57.75pt;width:449.55pt;mso-position-horizontal-relative:page;z-index:-251657216;mso-width-relative:page;mso-height-relative:page;" coordorigin="1681,815" coordsize="8544,1155" o:gfxdata="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ANLJo3ZAAAACgEAAA8AAAAAAAAAAQAgAAAAIgAAAGRycy9kb3ducmV2LnhtbFBLAQIUABQA&#10;AAAIAIdO4kBbPf/xYgQAAAYXAAAOAAAAAAAAAAEAIAAAACgBAABkcnMvZTJvRG9jLnhtbFBLBQYA&#10;AAAABgAGAFkBAAD8BwAAAAA=&#10;">
                <o:lock v:ext="edit" aspectratio="f"/>
                <v:group id="Group 3" o:spid="_x0000_s1026" o:spt="203" style="position:absolute;left:1687;top:821;height:2;width:8532;" coordorigin="1687,821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821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26;height:1134;width:2;" coordorigin="1692,826" coordsize="2,1134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826;height:1134;width:2;" filled="f" stroked="t" coordsize="1,1134" o:gfxdata="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sEz77sAAADb&#10;AAAADwAAAAAAAAABACAAAAAiAAAAZHJzL2Rvd25yZXYueG1sUEsBAhQAFAAAAAgAh07iQDMvBZ47&#10;AAAAOQAAABAAAAAAAAAAAQAgAAAACgEAAGRycy9zaGFwZXhtbC54bWxQSwUGAAAAAAYABgBbAQAA&#10;tAMAAAAA&#10;" path="m0,0l0,1134e">
                    <v:path o:connectlocs="0,826;0,196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965;height:2;width:8532;" coordorigin="1687,1965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1965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26;height:1134;width:2;" coordorigin="10214,826" coordsize="2,113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26;height:1134;width:2;" filled="f" stroked="t" coordsize="1,1134" o:gfxdata="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9WKrr4A&#10;AADbAAAADwAAAAAAAAABACAAAAAiAAAAZHJzL2Rvd25yZXYueG1sUEsBAhQAFAAAAAgAh07iQDMv&#10;BZ47AAAAOQAAABAAAAAAAAAAAQAgAAAADQEAAGRycy9zaGFwZXhtbC54bWxQSwUGAAAAAAYABgBb&#10;AQAAtwMAAAAA&#10;" path="m0,0l0,1134e">
                    <v:path o:connectlocs="0,826;0,19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lang w:eastAsia="zh-CN"/>
        </w:rPr>
        <w:t>结构专业图纸及设计说明</w:t>
      </w:r>
    </w:p>
    <w:p>
      <w:pPr>
        <w:tabs>
          <w:tab w:val="left" w:pos="1590"/>
        </w:tabs>
        <w:spacing w:line="32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>建筑工程造价预算表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9"/>
    <w:rsid w:val="001356BE"/>
    <w:rsid w:val="00143393"/>
    <w:rsid w:val="001B7D3D"/>
    <w:rsid w:val="00362139"/>
    <w:rsid w:val="004962FF"/>
    <w:rsid w:val="004972C2"/>
    <w:rsid w:val="00533209"/>
    <w:rsid w:val="005544A3"/>
    <w:rsid w:val="00666BF0"/>
    <w:rsid w:val="00791375"/>
    <w:rsid w:val="008E6048"/>
    <w:rsid w:val="00912FB5"/>
    <w:rsid w:val="00A16DFD"/>
    <w:rsid w:val="00CC6093"/>
    <w:rsid w:val="00D01A52"/>
    <w:rsid w:val="00FF16DC"/>
    <w:rsid w:val="507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条文 Char"/>
    <w:link w:val="11"/>
    <w:uiPriority w:val="0"/>
    <w:rPr>
      <w:sz w:val="24"/>
      <w:szCs w:val="24"/>
    </w:rPr>
  </w:style>
  <w:style w:type="paragraph" w:customStyle="1" w:styleId="11">
    <w:name w:val="条文"/>
    <w:basedOn w:val="1"/>
    <w:link w:val="10"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2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2016-10-25T02:41:00Z</dcterms:created>
  <dc:creator>LCL</dc:creator>
  <cp:lastModifiedBy>程华松</cp:lastModifiedBy>
  <cp:lastPrinted>2016-11-15T02:42:00Z</cp:lastPrinted>
  <dcterms:modified xsi:type="dcterms:W3CDTF">2022-01-13T06:16:04Z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