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7.2.16  采用建筑保温与结构一体化技术。（总分2分）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1）</w:t>
      </w:r>
      <w:r>
        <w:rPr>
          <w:rFonts w:ascii="Times New Roman" w:hAnsi="Times New Roman"/>
          <w:b/>
          <w:color w:val="000000"/>
          <w:lang w:eastAsia="zh-CN"/>
        </w:rPr>
        <w:t>得</w:t>
      </w:r>
      <w:r>
        <w:rPr>
          <w:rFonts w:ascii="Times New Roman" w:hAnsi="Times New Roman"/>
          <w:b/>
          <w:color w:val="000000"/>
          <w:spacing w:val="1"/>
          <w:lang w:eastAsia="zh-CN"/>
        </w:rPr>
        <w:t>分自评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7"/>
        <w:gridCol w:w="2062"/>
        <w:gridCol w:w="1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要点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采用建筑保温与结构一体化技术</w:t>
      </w:r>
      <w:r>
        <w:rPr>
          <w:rFonts w:hint="eastAsia" w:ascii="Times New Roman" w:hAnsi="Times New Roman"/>
          <w:color w:val="000000"/>
          <w:lang w:eastAsia="zh-CN"/>
        </w:rPr>
        <w:t>：</w:t>
      </w:r>
      <w:r>
        <w:rPr>
          <w:rFonts w:hint="eastAsia" w:ascii="Times New Roman" w:hAnsi="Times New Roman"/>
          <w:color w:val="000000"/>
          <w:spacing w:val="2"/>
          <w:lang w:eastAsia="zh-CN"/>
        </w:rPr>
        <w:sym w:font="Wingdings 2" w:char="0052"/>
      </w:r>
      <w:r>
        <w:rPr>
          <w:rFonts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spacing w:val="-2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2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否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简要论述该项技术做法：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47625</wp:posOffset>
                </wp:positionV>
                <wp:extent cx="5765800" cy="1079500"/>
                <wp:effectExtent l="4445" t="4445" r="20955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工程采用保温一体化体系。外墙保温采用B1级热固改性聚苯复合保温板，建筑构造详见图集J91J191。该系统由热固改性聚苯复合保温板，抹面层、饰面层构成、并辅以连接件与基层墙体形成有效连接、起保温、防护作用的构造系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pt;margin-top:3.75pt;height:85pt;width:454pt;z-index:251660288;mso-width-relative:page;mso-height-relative:page;" fillcolor="#FFFFFF" filled="t" stroked="t" coordsize="21600,21600" o:gfxdata="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pER3fT&#10;AAAABwEAAA8AAAAAAAAAAQAgAAAAIgAAAGRycy9kb3ducmV2LnhtbFBLAQIUABQAAAAIAIdO4kDo&#10;eaHkJQIAADoEAAAOAAAAAAAAAAEAIAAAACI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工程采用保温一体化体系。外墙保温采用B1级热固改性聚苯复合保温板，建筑构造详见图集J91J191。该系统由热固改性聚苯复合保温板，抹面层、饰面层构成、并辅以连接件与基层墙体形成有效连接、起保温、防护作用的构造系统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</w:t>
      </w:r>
      <w:r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ascii="Times New Roman" w:hAnsi="Times New Roman"/>
          <w:b/>
          <w:color w:val="000000"/>
          <w:lang w:eastAsia="zh-CN"/>
        </w:rPr>
        <w:t>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建筑专业施工图及设计说明；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ascii="Times New Roman" w:hAnsi="Times New Roman"/>
          <w:color w:val="000000"/>
          <w:lang w:eastAsia="zh-CN"/>
        </w:rPr>
        <w:t>结构施</w:t>
      </w:r>
      <w:r>
        <w:rPr>
          <w:rFonts w:ascii="Times New Roman" w:hAnsi="Times New Roman"/>
          <w:color w:val="000000"/>
          <w:spacing w:val="1"/>
          <w:lang w:eastAsia="zh-CN"/>
        </w:rPr>
        <w:t>工</w:t>
      </w:r>
      <w:r>
        <w:rPr>
          <w:rFonts w:ascii="Times New Roman" w:hAnsi="Times New Roman"/>
          <w:color w:val="000000"/>
          <w:lang w:eastAsia="zh-CN"/>
        </w:rPr>
        <w:t>图及设计</w:t>
      </w:r>
      <w:r>
        <w:rPr>
          <w:rFonts w:ascii="Times New Roman" w:hAnsi="Times New Roman"/>
          <w:color w:val="000000"/>
          <w:spacing w:val="1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hint="eastAsia" w:ascii="Times New Roman" w:hAnsi="Times New Roman"/>
          <w:color w:val="000000"/>
          <w:lang w:eastAsia="zh-CN"/>
        </w:rPr>
        <w:t>。</w:t>
      </w:r>
    </w:p>
    <w:p>
      <w:pPr>
        <w:spacing w:line="320" w:lineRule="exact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  <w:bookmarkStart w:id="0" w:name="_GoBack"/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5765800" cy="1079500"/>
                <wp:effectExtent l="4445" t="4445" r="2095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000000"/>
                                <w:lang w:eastAsia="zh-CN"/>
                              </w:rPr>
                              <w:t>详见建筑专业施工图及设计说明及做法表，墙身详图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pt;margin-top:0.75pt;height:85pt;width:454pt;z-index:251659264;mso-width-relative:page;mso-height-relative:page;" fillcolor="#FFFFFF" filled="t" stroked="t" coordsize="21600,21600" o:gfxdata="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dm0&#10;aNQAAAAHAQAADwAAAAAAAAABACAAAAAiAAAAZHJzL2Rvd25yZXYueG1sUEsBAhQAFAAAAAgAh07i&#10;QLCEEeEmAgAAOgQAAA4AAAAAAAAAAQAgAAAAIw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000000"/>
                          <w:lang w:eastAsia="zh-CN"/>
                        </w:rPr>
                        <w:t>详见建筑专业施工图及设计说明及做法表，墙身详图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spacing w:line="320" w:lineRule="exact"/>
        <w:jc w:val="both"/>
        <w:rPr>
          <w:rFonts w:ascii="Times New Roman" w:hAnsi="Times New Roman" w:eastAsia="Microsoft JhengHei Light"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7A98"/>
    <w:rsid w:val="09C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</w:pPr>
    <w:rPr>
      <w:rFonts w:ascii="宋体" w:hAnsi="宋体"/>
      <w:sz w:val="21"/>
      <w:szCs w:val="21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2021-08-28T09:36:00Z</dcterms:created>
  <dc:creator>庞迎</dc:creator>
  <cp:lastModifiedBy>庞迎</cp:lastModifiedBy>
  <dcterms:modified xsi:type="dcterms:W3CDTF">2021-08-28T09:36:31Z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