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8.1.5  在室内设计温、湿度条件下，建筑围护结构内表面不得结露。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color w:val="000000"/>
          <w:spacing w:val="1"/>
          <w:szCs w:val="21"/>
        </w:rPr>
        <w:t>1</w:t>
      </w:r>
      <w:r>
        <w:rPr>
          <w:b/>
          <w:color w:val="000000"/>
          <w:szCs w:val="21"/>
        </w:rPr>
        <w:t>)</w:t>
      </w:r>
      <w:r>
        <w:rPr>
          <w:b/>
          <w:color w:val="000000"/>
          <w:spacing w:val="58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2"/>
        <w:tabs>
          <w:tab w:val="left" w:pos="10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□不达标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不参评（项目所在地为温和地区、夏热冬暖地区，或项目没有采暖需求，可不参评）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spacing w:line="320" w:lineRule="exact"/>
        <w:ind w:left="0" w:firstLine="1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</w:t>
      </w:r>
      <w:r>
        <w:rPr>
          <w:rFonts w:ascii="Times New Roman" w:hAnsi="Times New Roman"/>
          <w:b/>
          <w:color w:val="000000"/>
          <w:lang w:eastAsia="zh-CN"/>
        </w:rPr>
        <w:t>)</w:t>
      </w:r>
      <w:r>
        <w:rPr>
          <w:rFonts w:ascii="Times New Roman" w:hAnsi="Times New Roman"/>
          <w:b/>
          <w:color w:val="000000"/>
          <w:spacing w:val="5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spacing w:line="320" w:lineRule="exact"/>
        <w:ind w:left="0" w:firstLine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</w:t>
      </w:r>
      <w:r>
        <w:rPr>
          <w:rFonts w:hint="eastAsia" w:ascii="Times New Roman" w:hAnsi="Times New Roman"/>
          <w:color w:val="000000"/>
          <w:lang w:eastAsia="zh-CN"/>
        </w:rPr>
        <w:t>建筑围护结构的</w:t>
      </w:r>
      <w:r>
        <w:rPr>
          <w:rFonts w:ascii="Times New Roman" w:hAnsi="Times New Roman"/>
          <w:color w:val="000000"/>
          <w:lang w:eastAsia="zh-CN"/>
        </w:rPr>
        <w:t>防结露措施</w:t>
      </w:r>
      <w:r>
        <w:rPr>
          <w:rFonts w:hint="eastAsia" w:ascii="Times New Roman" w:hAnsi="Times New Roman"/>
          <w:color w:val="000000"/>
          <w:spacing w:val="-12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lang w:eastAsia="zh-CN"/>
        </w:rPr>
        <w:t>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41275</wp:posOffset>
                </wp:positionV>
                <wp:extent cx="5715000" cy="1600835"/>
                <wp:effectExtent l="0" t="0" r="254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600835"/>
                          <a:chOff x="1681" y="740"/>
                          <a:chExt cx="8544" cy="172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746"/>
                            <a:ext cx="8532" cy="2"/>
                            <a:chOff x="1687" y="746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74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750"/>
                            <a:ext cx="2" cy="1705"/>
                            <a:chOff x="1692" y="750"/>
                            <a:chExt cx="2" cy="170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460"/>
                            <a:ext cx="8532" cy="2"/>
                            <a:chOff x="1687" y="2460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46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750"/>
                            <a:ext cx="2" cy="1705"/>
                            <a:chOff x="10214" y="750"/>
                            <a:chExt cx="2" cy="170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3.25pt;height:126.05pt;width:450pt;mso-position-horizontal-relative:page;z-index:-251657216;mso-width-relative:page;mso-height-relative:page;" coordorigin="1681,740" coordsize="8544,1726" o:gfxdata="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DuDhS42AAAAAoBAAAPAAAAAAAA&#10;AAEAIAAAACIAAABkcnMvZG93bnJldi54bWxQSwECFAAUAAAACACHTuJA9s9CSUwEAAAHFwAADgAA&#10;AAAAAAABACAAAAAnAQAAZHJzL2Uyb0RvYy54bWxQSwUGAAAAAAYABgBZAQAA5QcAAAAA&#10;">
                <o:lock v:ext="edit" aspectratio="f"/>
                <v:group id="Group 3" o:spid="_x0000_s1026" o:spt="203" style="position:absolute;left:1687;top:746;height:2;width:8532;" coordorigin="1687,746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746;height:2;width:8532;" filled="f" stroked="t" coordsize="8532,1" o:gfxdata="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qsb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750;height:1705;width:2;" coordorigin="1692,750" coordsize="2,170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750;height:1705;width:2;" filled="f" stroked="t" coordsize="1,1705" o:gfxdata="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boBm/&#10;AAAA2wAAAA8AAAAAAAAAAQAgAAAAIgAAAGRycy9kb3ducmV2LnhtbFBLAQIUABQAAAAIAIdO4kAz&#10;LwWeOwAAADkAAAAQAAAAAAAAAAEAIAAAAA4BAABkcnMvc2hhcGV4bWwueG1sUEsFBgAAAAAGAAYA&#10;WwEAALgDAAAAAA==&#10;" path="m0,0l0,1706e">
                    <v:path o:connectlocs="0,750;0,2456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460;height:2;width:8532;" coordorigin="1687,2460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460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750;height:1705;width:2;" coordorigin="10214,750" coordsize="2,170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750;height:1705;width:2;" filled="f" stroked="t" coordsize="1,1705" o:gfxdata="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qjMvQAA&#10;ANsAAAAPAAAAAAAAAAEAIAAAACIAAABkcnMvZG93bnJldi54bWxQSwECFAAUAAAACACHTuJAMy8F&#10;njsAAAA5AAAAEAAAAAAAAAABACAAAAAMAQAAZHJzL3NoYXBleG1sLnhtbFBLBQYAAAAABgAGAFsB&#10;AAC2AwAAAAA=&#10;" path="m0,0l0,1706e">
                    <v:path o:connectlocs="0,750;0,245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本工程设计所有围护结构的热工性能均满足河北省《民用建筑热工设计规范》的要求和规定，在室内设计温、湿度条件下验算建筑屋面和外墙热桥部分的内表面不存在结露现象。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围护结构内表面温度</w:t>
      </w:r>
    </w:p>
    <w:tbl>
      <w:tblPr>
        <w:tblStyle w:val="3"/>
        <w:tblW w:w="4843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752"/>
        <w:gridCol w:w="2595"/>
        <w:gridCol w:w="1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设计工况下内表面温度（℃）</w:t>
            </w: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室内空气露点温度（℃）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外墙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15.87</w:t>
            </w: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7.42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不结露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屋面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12.72</w:t>
            </w: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7.42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不结露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外窗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t>10.97</w:t>
            </w:r>
            <w:r>
              <w:rPr>
                <w:rFonts w:hint="eastAsia"/>
                <w:lang w:val="en-US" w:eastAsia="zh-CN"/>
              </w:rPr>
              <w:t>、15.56、11.00</w:t>
            </w: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7.42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t>不结露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</w:p>
        </w:tc>
        <w:tc>
          <w:tcPr>
            <w:tcW w:w="1667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21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hint="eastAsia" w:ascii="Times New Roman" w:hAnsi="Times New Roman"/>
          <w:b/>
          <w:color w:val="000000"/>
          <w:lang w:eastAsia="zh-CN"/>
        </w:rPr>
        <w:t>料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暖通专业图纸及设计说明：应体现温湿度等室内设计参数及参照的设计标准；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建筑专业图纸及设计说明：应说明建筑围护结构（外墙、屋面、外窗等）的形式，围护结构详图应包括不同构件的详细构造及热桥部位的处理方式，体现防结露措施构造做法；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结露验算计算书：应详细计算围护结构各构件的内表面温度及露点温度，并给出是否结露的结论。</w:t>
      </w:r>
      <w:r>
        <w:rPr>
          <w:rFonts w:ascii="Times New Roman" w:hAnsi="Times New Roman"/>
          <w:color w:val="000000"/>
          <w:lang w:eastAsia="zh-CN"/>
        </w:rPr>
        <w:t xml:space="preserve">  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rFonts w:hint="eastAsia" w:eastAsia="宋体"/>
          <w:color w:val="000000"/>
          <w:sz w:val="21"/>
          <w:szCs w:val="21"/>
          <w:lang w:val="en-US"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19685</wp:posOffset>
                </wp:positionV>
                <wp:extent cx="5664200" cy="1202690"/>
                <wp:effectExtent l="0" t="635" r="15240" b="158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202690"/>
                          <a:chOff x="1681" y="830"/>
                          <a:chExt cx="8544" cy="1894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41"/>
                            <a:ext cx="2" cy="1873"/>
                            <a:chOff x="1692" y="841"/>
                            <a:chExt cx="2" cy="1873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719"/>
                            <a:ext cx="8532" cy="2"/>
                            <a:chOff x="1687" y="2719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7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41"/>
                            <a:ext cx="2" cy="1873"/>
                            <a:chOff x="10214" y="841"/>
                            <a:chExt cx="2" cy="1873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1.55pt;height:94.7pt;width:446pt;mso-position-horizontal-relative:page;z-index:-251656192;mso-width-relative:page;mso-height-relative:page;" coordorigin="1681,830" coordsize="8544,1894" o:gfxdata="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NBmVM3ZAAAACgEAAA8AAAAAAAAAAQAgAAAAIgAAAGRycy9kb3ducmV2LnhtbFBLAQIU&#10;ABQAAAAIAIdO4kCAaeDZZQQAAA4XAAAOAAAAAAAAAAEAIAAAACgBAABkcnMvZTJvRG9jLnhtbFBL&#10;BQYAAAAABgAGAFkBAAD/BwAAAAA=&#10;">
                <o:lock v:ext="edit" aspectratio="f"/>
                <v:group id="Group 12" o:spid="_x0000_s1026" o:spt="203" style="position:absolute;left:1687;top:836;height:2;width:8532;" coordorigin="1687,836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36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41;height:1873;width:2;" coordorigin="1692,841" coordsize="2,187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41;height:1873;width:2;" filled="f" stroked="t" coordsize="1,1873" o:gfxdata="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ra/7vQAA&#10;ANsAAAAPAAAAAAAAAAEAIAAAACIAAABkcnMvZG93bnJldi54bWxQSwECFAAUAAAACACHTuJAMy8F&#10;njsAAAA5AAAAEAAAAAAAAAABACAAAAAMAQAAZHJzL3NoYXBleG1sLnhtbFBLBQYAAAAABgAGAFsB&#10;AAC2AwAAAAA=&#10;" path="m0,0l0,1873e">
                    <v:path o:connectlocs="0,841;0,2714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719;height:2;width:8532;" coordorigin="1687,2719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719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41;height:1873;width:2;" coordorigin="10214,841" coordsize="2,187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41;height:1873;width:2;" filled="f" stroked="t" coordsize="1,1873" o:gfxdata="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hhxvQAA&#10;ANsAAAAPAAAAAAAAAAEAIAAAACIAAABkcnMvZG93bnJldi54bWxQSwECFAAUAAAACACHTuJAMy8F&#10;njsAAAA5AAAAEAAAAAAAAAABACAAAAAMAQAAZHJzL3NoYXBleG1sLnhtbFBLBQYAAAAABgAGAFsB&#10;AAC2AwAAAAA=&#10;" path="m0,0l0,1873e">
                    <v:path o:connectlocs="0,841;0,271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000000"/>
          <w:sz w:val="21"/>
          <w:szCs w:val="21"/>
          <w:lang w:eastAsia="zh-CN"/>
        </w:rPr>
        <w:t>1、建筑</w:t>
      </w:r>
      <w:r>
        <w:rPr>
          <w:rFonts w:hint="eastAsia"/>
          <w:color w:val="000000"/>
          <w:sz w:val="21"/>
          <w:szCs w:val="21"/>
          <w:lang w:val="en-US" w:eastAsia="zh-CN"/>
        </w:rPr>
        <w:t>图纸及说明、门窗详图、墙身详图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2、</w:t>
      </w:r>
      <w:r>
        <w:rPr>
          <w:rFonts w:hint="eastAsia" w:ascii="Times New Roman" w:hAnsi="Times New Roman"/>
          <w:color w:val="000000"/>
          <w:lang w:eastAsia="zh-CN"/>
        </w:rPr>
        <w:t>结露验算计算书</w:t>
      </w:r>
      <w:r>
        <w:rPr>
          <w:rFonts w:hint="eastAsia"/>
          <w:color w:val="000000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1DF8"/>
    <w:rsid w:val="01CC01CE"/>
    <w:rsid w:val="17046B6B"/>
    <w:rsid w:val="24524262"/>
    <w:rsid w:val="29C859BB"/>
    <w:rsid w:val="403303D2"/>
    <w:rsid w:val="4A1B0419"/>
    <w:rsid w:val="5F531DF8"/>
    <w:rsid w:val="60EB2859"/>
    <w:rsid w:val="784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2021-08-28T09:46:00Z</dcterms:created>
  <dc:creator>庞迎</dc:creator>
  <cp:lastModifiedBy>庞迎</cp:lastModifiedBy>
  <dcterms:modified xsi:type="dcterms:W3CDTF">2022-01-13T06:46:17Z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