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outlineLvl w:val="2"/>
        <w:rPr>
          <w:b/>
          <w:color w:val="000000"/>
          <w:sz w:val="24"/>
        </w:rPr>
      </w:pPr>
    </w:p>
    <w:p>
      <w:pPr>
        <w:spacing w:line="320" w:lineRule="exact"/>
        <w:outlineLvl w:val="2"/>
        <w:rPr>
          <w:b/>
          <w:color w:val="000000"/>
          <w:sz w:val="24"/>
        </w:rPr>
      </w:pPr>
      <w:r>
        <w:rPr>
          <w:b/>
          <w:color w:val="000000"/>
          <w:sz w:val="24"/>
        </w:rPr>
        <w:t>8.2.11  气流组织合理。（总分 7 分）</w:t>
      </w:r>
    </w:p>
    <w:p>
      <w:pPr>
        <w:spacing w:line="320" w:lineRule="exact"/>
        <w:rPr>
          <w:b/>
          <w:color w:val="000000"/>
          <w:szCs w:val="21"/>
        </w:rPr>
      </w:pPr>
    </w:p>
    <w:p>
      <w:pPr>
        <w:pStyle w:val="3"/>
        <w:tabs>
          <w:tab w:val="left" w:pos="315"/>
        </w:tabs>
        <w:spacing w:line="320" w:lineRule="exact"/>
        <w:ind w:left="0"/>
        <w:jc w:val="both"/>
        <w:rPr>
          <w:rFonts w:ascii="Times New Roman" w:hAnsi="Times New Roman"/>
          <w:b/>
          <w:color w:val="000000"/>
        </w:rPr>
      </w:pPr>
      <w:r>
        <w:rPr>
          <w:rFonts w:ascii="Times New Roman" w:hAnsi="Times New Roman"/>
          <w:b/>
          <w:color w:val="000000"/>
        </w:rPr>
        <w:t>1)</w:t>
      </w:r>
      <w:r>
        <w:rPr>
          <w:rFonts w:ascii="Times New Roman" w:hAnsi="Times New Roman"/>
          <w:b/>
          <w:color w:val="000000"/>
        </w:rPr>
        <w:tab/>
      </w:r>
      <w:r>
        <w:rPr>
          <w:rFonts w:ascii="Times New Roman" w:hAnsi="Times New Roman"/>
          <w:b/>
          <w:color w:val="000000"/>
          <w:spacing w:val="1"/>
        </w:rPr>
        <w:t>自评得分</w:t>
      </w:r>
    </w:p>
    <w:tbl>
      <w:tblPr>
        <w:tblStyle w:val="7"/>
        <w:tblW w:w="5000" w:type="pct"/>
        <w:tblInd w:w="0" w:type="dxa"/>
        <w:tblLayout w:type="autofit"/>
        <w:tblCellMar>
          <w:top w:w="0" w:type="dxa"/>
          <w:left w:w="0" w:type="dxa"/>
          <w:bottom w:w="0" w:type="dxa"/>
          <w:right w:w="0" w:type="dxa"/>
        </w:tblCellMar>
      </w:tblPr>
      <w:tblGrid>
        <w:gridCol w:w="660"/>
        <w:gridCol w:w="5961"/>
        <w:gridCol w:w="867"/>
        <w:gridCol w:w="828"/>
      </w:tblGrid>
      <w:tr>
        <w:tblPrEx>
          <w:tblCellMar>
            <w:top w:w="0" w:type="dxa"/>
            <w:left w:w="0" w:type="dxa"/>
            <w:bottom w:w="0" w:type="dxa"/>
            <w:right w:w="0" w:type="dxa"/>
          </w:tblCellMar>
        </w:tblPrEx>
        <w:trPr>
          <w:trHeight w:val="437"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4"/>
              <w:spacing w:line="320" w:lineRule="exact"/>
              <w:jc w:val="center"/>
              <w:rPr>
                <w:rFonts w:ascii="Times New Roman" w:hAnsi="Times New Roman"/>
                <w:color w:val="000000"/>
                <w:spacing w:val="1"/>
                <w:sz w:val="21"/>
                <w:szCs w:val="21"/>
                <w:lang w:eastAsia="zh-CN"/>
              </w:rPr>
            </w:pPr>
            <w:r>
              <w:rPr>
                <w:rFonts w:hint="eastAsia" w:ascii="Times New Roman" w:hAnsi="Times New Roman"/>
                <w:color w:val="000000"/>
                <w:spacing w:val="1"/>
                <w:sz w:val="21"/>
                <w:szCs w:val="21"/>
                <w:lang w:eastAsia="zh-CN"/>
              </w:rPr>
              <w:t>序号</w:t>
            </w:r>
          </w:p>
        </w:tc>
        <w:tc>
          <w:tcPr>
            <w:tcW w:w="35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评价内容</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评价分值（分）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自评得分（分）</w:t>
            </w:r>
          </w:p>
        </w:tc>
      </w:tr>
      <w:tr>
        <w:tblPrEx>
          <w:tblCellMar>
            <w:top w:w="0" w:type="dxa"/>
            <w:left w:w="0" w:type="dxa"/>
            <w:bottom w:w="0" w:type="dxa"/>
            <w:right w:w="0" w:type="dxa"/>
          </w:tblCellMar>
        </w:tblPrEx>
        <w:trPr>
          <w:trHeight w:val="7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4"/>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1</w:t>
            </w:r>
          </w:p>
        </w:tc>
        <w:tc>
          <w:tcPr>
            <w:tcW w:w="35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重要功能区域供暖</w:t>
            </w:r>
            <w:r>
              <w:rPr>
                <w:rFonts w:ascii="Times New Roman" w:hAnsi="Times New Roman"/>
                <w:color w:val="000000"/>
                <w:spacing w:val="-34"/>
                <w:sz w:val="21"/>
                <w:szCs w:val="21"/>
                <w:lang w:eastAsia="zh-CN"/>
              </w:rPr>
              <w:t>、</w:t>
            </w:r>
            <w:r>
              <w:rPr>
                <w:rFonts w:ascii="Times New Roman" w:hAnsi="Times New Roman"/>
                <w:color w:val="000000"/>
                <w:sz w:val="21"/>
                <w:szCs w:val="21"/>
                <w:lang w:eastAsia="zh-CN"/>
              </w:rPr>
              <w:t>通风与空调工况下的气流组织满足热环境参数设计要求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320" w:lineRule="exact"/>
              <w:jc w:val="center"/>
              <w:rPr>
                <w:rFonts w:ascii="Times New Roman" w:hAnsi="Times New Roman"/>
                <w:color w:val="000000"/>
                <w:sz w:val="21"/>
                <w:szCs w:val="21"/>
              </w:rPr>
            </w:pPr>
            <w:r>
              <w:rPr>
                <w:rFonts w:ascii="Times New Roman" w:hAnsi="Times New Roman"/>
                <w:color w:val="000000"/>
                <w:sz w:val="21"/>
                <w:szCs w:val="21"/>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eastAsia="宋体"/>
                <w:color w:val="000000"/>
                <w:szCs w:val="21"/>
                <w:lang w:val="en-US" w:eastAsia="zh-CN"/>
              </w:rPr>
            </w:pPr>
            <w:r>
              <w:rPr>
                <w:rFonts w:hint="eastAsia"/>
                <w:color w:val="000000"/>
                <w:szCs w:val="21"/>
                <w:lang w:val="en-US" w:eastAsia="zh-CN"/>
              </w:rPr>
              <w:t>4</w:t>
            </w:r>
          </w:p>
        </w:tc>
      </w:tr>
      <w:tr>
        <w:tblPrEx>
          <w:tblCellMar>
            <w:top w:w="0" w:type="dxa"/>
            <w:left w:w="0" w:type="dxa"/>
            <w:bottom w:w="0" w:type="dxa"/>
            <w:right w:w="0" w:type="dxa"/>
          </w:tblCellMar>
        </w:tblPrEx>
        <w:trPr>
          <w:trHeight w:val="707"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4"/>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2</w:t>
            </w:r>
          </w:p>
        </w:tc>
        <w:tc>
          <w:tcPr>
            <w:tcW w:w="35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避免卫生间</w:t>
            </w:r>
            <w:r>
              <w:rPr>
                <w:rFonts w:ascii="Times New Roman" w:hAnsi="Times New Roman"/>
                <w:color w:val="000000"/>
                <w:spacing w:val="-17"/>
                <w:sz w:val="21"/>
                <w:szCs w:val="21"/>
                <w:lang w:eastAsia="zh-CN"/>
              </w:rPr>
              <w:t>、</w:t>
            </w:r>
            <w:r>
              <w:rPr>
                <w:rFonts w:ascii="Times New Roman" w:hAnsi="Times New Roman"/>
                <w:color w:val="000000"/>
                <w:sz w:val="21"/>
                <w:szCs w:val="21"/>
                <w:lang w:eastAsia="zh-CN"/>
              </w:rPr>
              <w:t>餐厅</w:t>
            </w:r>
            <w:r>
              <w:rPr>
                <w:rFonts w:ascii="Times New Roman" w:hAnsi="Times New Roman"/>
                <w:color w:val="000000"/>
                <w:spacing w:val="-17"/>
                <w:sz w:val="21"/>
                <w:szCs w:val="21"/>
                <w:lang w:eastAsia="zh-CN"/>
              </w:rPr>
              <w:t>、</w:t>
            </w:r>
            <w:r>
              <w:rPr>
                <w:rFonts w:ascii="Times New Roman" w:hAnsi="Times New Roman"/>
                <w:color w:val="000000"/>
                <w:sz w:val="21"/>
                <w:szCs w:val="21"/>
                <w:lang w:eastAsia="zh-CN"/>
              </w:rPr>
              <w:t>地下车库等区域的空气和污染物串通到其他空间或室外活动场所</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3</w:t>
            </w:r>
          </w:p>
        </w:tc>
      </w:tr>
      <w:tr>
        <w:tblPrEx>
          <w:tblCellMar>
            <w:top w:w="0" w:type="dxa"/>
            <w:left w:w="0" w:type="dxa"/>
            <w:bottom w:w="0" w:type="dxa"/>
            <w:right w:w="0" w:type="dxa"/>
          </w:tblCellMar>
        </w:tblPrEx>
        <w:trPr>
          <w:trHeight w:val="308" w:hRule="exact"/>
        </w:trPr>
        <w:tc>
          <w:tcPr>
            <w:tcW w:w="3981" w:type="pct"/>
            <w:gridSpan w:val="2"/>
            <w:tcBorders>
              <w:top w:val="single" w:color="000000" w:sz="4" w:space="0"/>
              <w:left w:val="single" w:color="000000" w:sz="4" w:space="0"/>
              <w:bottom w:val="single" w:color="000000" w:sz="4" w:space="0"/>
              <w:right w:val="single" w:color="000000" w:sz="4" w:space="0"/>
            </w:tcBorders>
            <w:vAlign w:val="center"/>
          </w:tcPr>
          <w:p>
            <w:pPr>
              <w:pStyle w:val="14"/>
              <w:spacing w:line="320" w:lineRule="exact"/>
              <w:jc w:val="center"/>
              <w:rPr>
                <w:rFonts w:ascii="Times New Roman" w:hAnsi="Times New Roman"/>
                <w:color w:val="000000"/>
                <w:sz w:val="21"/>
                <w:szCs w:val="21"/>
              </w:rPr>
            </w:pPr>
            <w:r>
              <w:rPr>
                <w:rFonts w:ascii="Times New Roman" w:hAnsi="Times New Roman"/>
                <w:color w:val="000000"/>
                <w:sz w:val="21"/>
                <w:szCs w:val="21"/>
              </w:rPr>
              <w:t>合计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320" w:lineRule="exact"/>
              <w:jc w:val="center"/>
              <w:rPr>
                <w:rFonts w:ascii="Times New Roman" w:hAnsi="Times New Roman"/>
                <w:color w:val="000000"/>
                <w:sz w:val="21"/>
                <w:szCs w:val="21"/>
              </w:rPr>
            </w:pPr>
            <w:r>
              <w:rPr>
                <w:rFonts w:ascii="Times New Roman" w:hAnsi="Times New Roman"/>
                <w:color w:val="000000"/>
                <w:sz w:val="21"/>
                <w:szCs w:val="21"/>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7</w:t>
            </w:r>
          </w:p>
        </w:tc>
      </w:tr>
    </w:tbl>
    <w:p>
      <w:pPr>
        <w:spacing w:line="320" w:lineRule="exact"/>
        <w:rPr>
          <w:color w:val="000000"/>
          <w:szCs w:val="21"/>
        </w:rPr>
      </w:pPr>
    </w:p>
    <w:p>
      <w:pPr>
        <w:pStyle w:val="3"/>
        <w:tabs>
          <w:tab w:val="left" w:pos="315"/>
        </w:tabs>
        <w:spacing w:line="320" w:lineRule="exact"/>
        <w:ind w:left="0" w:hanging="4"/>
        <w:jc w:val="both"/>
        <w:rPr>
          <w:rFonts w:ascii="Times New Roman" w:hAnsi="Times New Roman"/>
          <w:b/>
          <w:color w:val="000000"/>
          <w:spacing w:val="1"/>
          <w:lang w:eastAsia="zh-CN"/>
        </w:rPr>
      </w:pPr>
      <w:r>
        <w:rPr>
          <w:rFonts w:ascii="Times New Roman" w:hAnsi="Times New Roman"/>
          <w:b/>
          <w:color w:val="000000"/>
          <w:lang w:eastAsia="zh-CN"/>
        </w:rPr>
        <w:t>2)</w:t>
      </w:r>
      <w:r>
        <w:rPr>
          <w:rFonts w:ascii="Times New Roman" w:hAnsi="Times New Roman"/>
          <w:b/>
          <w:color w:val="000000"/>
          <w:lang w:eastAsia="zh-CN"/>
        </w:rPr>
        <w:tab/>
      </w:r>
      <w:r>
        <w:rPr>
          <w:rFonts w:ascii="Times New Roman" w:hAnsi="Times New Roman"/>
          <w:b/>
          <w:color w:val="000000"/>
          <w:spacing w:val="1"/>
          <w:lang w:eastAsia="zh-CN"/>
        </w:rPr>
        <w:t xml:space="preserve">评价要点 </w:t>
      </w:r>
    </w:p>
    <w:p>
      <w:pPr>
        <w:pStyle w:val="3"/>
        <w:tabs>
          <w:tab w:val="left" w:pos="315"/>
        </w:tabs>
        <w:spacing w:line="320" w:lineRule="exact"/>
        <w:ind w:left="0" w:hanging="4"/>
        <w:jc w:val="both"/>
        <w:rPr>
          <w:rFonts w:ascii="Times New Roman" w:hAnsi="Times New Roman"/>
          <w:color w:val="000000"/>
          <w:lang w:eastAsia="zh-CN"/>
        </w:rPr>
      </w:pPr>
      <w:r>
        <w:rPr>
          <w:rFonts w:hint="eastAsia" w:ascii="Times New Roman" w:hAnsi="Times New Roman"/>
          <w:color w:val="000000"/>
          <w:lang w:eastAsia="zh-CN"/>
        </w:rPr>
        <w:t>请</w:t>
      </w:r>
      <w:r>
        <w:rPr>
          <w:rFonts w:ascii="Times New Roman" w:hAnsi="Times New Roman"/>
          <w:color w:val="000000"/>
          <w:lang w:eastAsia="zh-CN"/>
        </w:rPr>
        <w:t>简要说明建筑重要功能区域气流组织形式</w:t>
      </w:r>
      <w:r>
        <w:rPr>
          <w:rFonts w:hint="eastAsia" w:ascii="Times New Roman" w:hAnsi="Times New Roman"/>
          <w:color w:val="000000"/>
          <w:lang w:eastAsia="zh-CN"/>
        </w:rPr>
        <w:t>以及热环境保证措施</w:t>
      </w:r>
      <w:r>
        <w:rPr>
          <w:rFonts w:ascii="Times New Roman" w:hAnsi="Times New Roman"/>
          <w:color w:val="000000"/>
          <w:lang w:eastAsia="zh-CN"/>
        </w:rPr>
        <w:t>。</w:t>
      </w:r>
      <w:r>
        <w:rPr>
          <w:rFonts w:hint="eastAsia" w:ascii="Times New Roman" w:hAnsi="Times New Roman"/>
          <w:color w:val="000000"/>
          <w:lang w:eastAsia="zh-CN"/>
        </w:rPr>
        <w:t>（200字以内）</w:t>
      </w:r>
    </w:p>
    <w:p>
      <w:pPr>
        <w:spacing w:line="320" w:lineRule="exact"/>
        <w:rPr>
          <w:color w:val="000000"/>
          <w:szCs w:val="21"/>
        </w:rPr>
      </w:pPr>
    </w:p>
    <w:p>
      <w:pPr>
        <w:spacing w:line="320" w:lineRule="exact"/>
        <w:rPr>
          <w:color w:val="auto"/>
        </w:rPr>
      </w:pPr>
      <w:r>
        <w:rPr>
          <w:rFonts w:ascii="宋体" w:hAnsi="宋体" w:cs="宋体"/>
          <w:color w:val="auto"/>
          <w:szCs w:val="21"/>
          <w:lang w:eastAsia="zh-CN"/>
        </w:rPr>
        <w:t>住宅卫生间排气设备排风通过建筑专业预留外墙排风孔直接排出室外。暗卫通过建筑专业设置专用的防倒流排风竖井排出室外。住宅厨房排油烟由建筑专业设置专用的防倒流排油烟竖井及接入排风孔。</w:t>
      </w:r>
      <w:r>
        <w:rPr>
          <w:color w:val="auto"/>
        </w:rPr>
        <mc:AlternateContent>
          <mc:Choice Requires="wpg">
            <w:drawing>
              <wp:anchor distT="0" distB="0" distL="114300" distR="114300" simplePos="0" relativeHeight="251661312" behindDoc="1" locked="0" layoutInCell="1" allowOverlap="1">
                <wp:simplePos x="0" y="0"/>
                <wp:positionH relativeFrom="page">
                  <wp:posOffset>1067435</wp:posOffset>
                </wp:positionH>
                <wp:positionV relativeFrom="paragraph">
                  <wp:posOffset>7620</wp:posOffset>
                </wp:positionV>
                <wp:extent cx="5733415" cy="1440815"/>
                <wp:effectExtent l="0" t="635" r="3175" b="6350"/>
                <wp:wrapNone/>
                <wp:docPr id="1" name="组合 118"/>
                <wp:cNvGraphicFramePr/>
                <a:graphic xmlns:a="http://schemas.openxmlformats.org/drawingml/2006/main">
                  <a:graphicData uri="http://schemas.microsoft.com/office/word/2010/wordprocessingGroup">
                    <wpg:wgp>
                      <wpg:cNvGrpSpPr/>
                      <wpg:grpSpPr>
                        <a:xfrm>
                          <a:off x="0" y="0"/>
                          <a:ext cx="5733415" cy="1440815"/>
                          <a:chOff x="1681" y="769"/>
                          <a:chExt cx="8544" cy="2269"/>
                        </a:xfrm>
                        <a:effectLst/>
                      </wpg:grpSpPr>
                      <wpg:grpSp>
                        <wpg:cNvPr id="2" name="Group 3"/>
                        <wpg:cNvGrpSpPr/>
                        <wpg:grpSpPr>
                          <a:xfrm>
                            <a:off x="1687" y="775"/>
                            <a:ext cx="8532" cy="2"/>
                            <a:chOff x="1687" y="775"/>
                            <a:chExt cx="8532" cy="2"/>
                          </a:xfrm>
                          <a:effectLst/>
                        </wpg:grpSpPr>
                        <wps:wsp>
                          <wps:cNvPr id="300" name="Freeform 4"/>
                          <wps:cNvSpPr/>
                          <wps:spPr bwMode="auto">
                            <a:xfrm>
                              <a:off x="1687" y="775"/>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a:effectLst/>
                          </wps:spPr>
                          <wps:bodyPr rot="0" vert="horz" wrap="square" lIns="91440" tIns="45720" rIns="91440" bIns="45720" anchor="t" anchorCtr="0" upright="1">
                            <a:noAutofit/>
                          </wps:bodyPr>
                        </wps:wsp>
                      </wpg:grpSp>
                      <wpg:grpSp>
                        <wpg:cNvPr id="3" name="Group 5"/>
                        <wpg:cNvGrpSpPr/>
                        <wpg:grpSpPr>
                          <a:xfrm>
                            <a:off x="1692" y="779"/>
                            <a:ext cx="2" cy="2248"/>
                            <a:chOff x="1692" y="779"/>
                            <a:chExt cx="2" cy="2248"/>
                          </a:xfrm>
                          <a:effectLst/>
                        </wpg:grpSpPr>
                        <wps:wsp>
                          <wps:cNvPr id="302" name="Freeform 6"/>
                          <wps:cNvSpPr/>
                          <wps:spPr bwMode="auto">
                            <a:xfrm>
                              <a:off x="1692" y="779"/>
                              <a:ext cx="2" cy="2248"/>
                            </a:xfrm>
                            <a:custGeom>
                              <a:avLst/>
                              <a:gdLst>
                                <a:gd name="T0" fmla="+- 0 779 779"/>
                                <a:gd name="T1" fmla="*/ 779 h 2248"/>
                                <a:gd name="T2" fmla="+- 0 3027 779"/>
                                <a:gd name="T3" fmla="*/ 3027 h 2248"/>
                              </a:gdLst>
                              <a:ahLst/>
                              <a:cxnLst>
                                <a:cxn ang="0">
                                  <a:pos x="0" y="T1"/>
                                </a:cxn>
                                <a:cxn ang="0">
                                  <a:pos x="0" y="T3"/>
                                </a:cxn>
                              </a:cxnLst>
                              <a:rect l="0" t="0" r="r" b="b"/>
                              <a:pathLst>
                                <a:path h="2248">
                                  <a:moveTo>
                                    <a:pt x="0" y="0"/>
                                  </a:moveTo>
                                  <a:lnTo>
                                    <a:pt x="0" y="2248"/>
                                  </a:lnTo>
                                </a:path>
                              </a:pathLst>
                            </a:custGeom>
                            <a:noFill/>
                            <a:ln w="7379">
                              <a:solidFill>
                                <a:srgbClr val="000000"/>
                              </a:solidFill>
                              <a:round/>
                            </a:ln>
                            <a:effectLst/>
                          </wps:spPr>
                          <wps:bodyPr rot="0" vert="horz" wrap="square" lIns="91440" tIns="45720" rIns="91440" bIns="45720" anchor="t" anchorCtr="0" upright="1">
                            <a:noAutofit/>
                          </wps:bodyPr>
                        </wps:wsp>
                      </wpg:grpSp>
                      <wpg:grpSp>
                        <wpg:cNvPr id="4" name="Group 7"/>
                        <wpg:cNvGrpSpPr/>
                        <wpg:grpSpPr>
                          <a:xfrm>
                            <a:off x="1687" y="3032"/>
                            <a:ext cx="8532" cy="2"/>
                            <a:chOff x="1687" y="3032"/>
                            <a:chExt cx="8532" cy="2"/>
                          </a:xfrm>
                          <a:effectLst/>
                        </wpg:grpSpPr>
                        <wps:wsp>
                          <wps:cNvPr id="304" name="Freeform 8"/>
                          <wps:cNvSpPr/>
                          <wps:spPr bwMode="auto">
                            <a:xfrm>
                              <a:off x="1687" y="303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a:effectLst/>
                          </wps:spPr>
                          <wps:bodyPr rot="0" vert="horz" wrap="square" lIns="91440" tIns="45720" rIns="91440" bIns="45720" anchor="t" anchorCtr="0" upright="1">
                            <a:noAutofit/>
                          </wps:bodyPr>
                        </wps:wsp>
                      </wpg:grpSp>
                      <wpg:grpSp>
                        <wpg:cNvPr id="5" name="Group 9"/>
                        <wpg:cNvGrpSpPr/>
                        <wpg:grpSpPr>
                          <a:xfrm>
                            <a:off x="10214" y="779"/>
                            <a:ext cx="2" cy="2248"/>
                            <a:chOff x="10214" y="779"/>
                            <a:chExt cx="2" cy="2248"/>
                          </a:xfrm>
                          <a:effectLst/>
                        </wpg:grpSpPr>
                        <wps:wsp>
                          <wps:cNvPr id="306" name="Freeform 10"/>
                          <wps:cNvSpPr/>
                          <wps:spPr bwMode="auto">
                            <a:xfrm>
                              <a:off x="10214" y="779"/>
                              <a:ext cx="2" cy="2248"/>
                            </a:xfrm>
                            <a:custGeom>
                              <a:avLst/>
                              <a:gdLst>
                                <a:gd name="T0" fmla="+- 0 779 779"/>
                                <a:gd name="T1" fmla="*/ 779 h 2248"/>
                                <a:gd name="T2" fmla="+- 0 3027 779"/>
                                <a:gd name="T3" fmla="*/ 3027 h 2248"/>
                              </a:gdLst>
                              <a:ahLst/>
                              <a:cxnLst>
                                <a:cxn ang="0">
                                  <a:pos x="0" y="T1"/>
                                </a:cxn>
                                <a:cxn ang="0">
                                  <a:pos x="0" y="T3"/>
                                </a:cxn>
                              </a:cxnLst>
                              <a:rect l="0" t="0" r="r" b="b"/>
                              <a:pathLst>
                                <a:path h="2248">
                                  <a:moveTo>
                                    <a:pt x="0" y="0"/>
                                  </a:moveTo>
                                  <a:lnTo>
                                    <a:pt x="0" y="2248"/>
                                  </a:lnTo>
                                </a:path>
                              </a:pathLst>
                            </a:custGeom>
                            <a:noFill/>
                            <a:ln w="7366">
                              <a:solidFill>
                                <a:srgbClr val="000000"/>
                              </a:solidFill>
                              <a:round/>
                            </a:ln>
                            <a:effectLst/>
                          </wps:spPr>
                          <wps:bodyPr rot="0" vert="horz" wrap="square" lIns="91440" tIns="45720" rIns="91440" bIns="45720" anchor="t" anchorCtr="0" upright="1">
                            <a:noAutofit/>
                          </wps:bodyPr>
                        </wps:wsp>
                      </wpg:grpSp>
                    </wpg:wgp>
                  </a:graphicData>
                </a:graphic>
              </wp:anchor>
            </w:drawing>
          </mc:Choice>
          <mc:Fallback>
            <w:pict>
              <v:group id="组合 118" o:spid="_x0000_s1026" o:spt="203" style="position:absolute;left:0pt;margin-left:84.05pt;margin-top:0.6pt;height:113.45pt;width:451.45pt;mso-position-horizontal-relative:page;z-index:-251655168;mso-width-relative:page;mso-height-relative:page;" coordorigin="1681,769" coordsize="8544,2269" o:gfxdata="UEsDBAoAAAAAAIdO4kAAAAAAAAAAAAAAAAAEAAAAZHJzL1BLAwQUAAAACACHTuJAsMVvXdgAAAAK&#10;AQAADwAAAGRycy9kb3ducmV2LnhtbE2PQUvDQBCF74L/YRnBm93diLXEbIoU9VQEW0G8TbPTJDS7&#10;G7LbpP33Tk/2No/v8ea9YnlynRhpiG3wBvRMgSBfBdv62sD39v1hASIm9Ba74MnAmSIsy9ubAnMb&#10;Jv9F4ybVgkN8zNFAk1KfSxmrhhzGWejJM9uHwWFiOdTSDjhxuOtkptRcOmw9f2iwp1VD1WFzdAY+&#10;JpxeH/XbuD7sV+ff7dPnz1qTMfd3Wr2ASHRK/2a41OfqUHKnXTh6G0XHer7QbOUjA3Hh6lnzuJ2B&#10;LGMiy0JeTyj/AFBLAwQUAAAACACHTuJAGcp/d4sEAADTFwAADgAAAGRycy9lMm9Eb2MueG1s7VhL&#10;juM2EN0HyB0ILRNMW5K/bbR7EEynGwHyGWCcA9ASZQmQRIWUP511FlnmPjnPYK6Rx6J+rR4HthuT&#10;9MJeyJJYLBZfVb0q6ubtPkvZViidyHzheFeuw0QeyDDJ1wvn1+X9m5nDdMnzkKcyFwvnUWjn7e3X&#10;X93sirnwZSzTUCgGJbme74qFE5dlMR8MdBCLjOsrWYgcg5FUGS/xqNaDUPEdtGfpwHfdyWAnVVgo&#10;GQit8fbODjqVRnWMQhlFSSDuZLDJRF5arUqkvMSWdJwU2rkla6NIBOUvUaRFydKFg52WdMUiuF+Z&#10;6+D2hs/XihdxElQm8GNM6O0p40mORRtVd7zkbKOSZ6qyJFBSy6i8CmQ2sBshRLALz+1h86DkpqC9&#10;rOe7ddGADkf1UD9bbfDz9r1iSYhIcFjOMzj8099/fPzrT+Z5M4POrljPIfSgig/Fe1W9WNsns+F9&#10;pDLzj62wPeH62OAq9iUL8HI8HQ5H3thhAca80cid4YGQD2K4x8zzJjMYgOHp5Loe+r6aPhuPRnau&#10;79vRQbuuICf/qEvoGxhjG9uahy+Lm1/jRt5iwzNAw+andvPTCpcaudl4CP0GNr9GpQWsNyeIW8Ce&#10;zDoSLaSzbmNMvyzGPsS8EBS62oRPFWNDF3lno+xeCWFIgo0sYCTWhJiea0QbW+1+kiFCkm9KSenV&#10;i7ajgetAEGx0+SAkBS3f2sBB3oa4owQOKwOXMDXKUrDBt2+Yy8xSdLF+WDdiCFsr9s2ALV22Y+Qz&#10;iu5WCE7s6nJ97/qzyoa1nFHmd5RhA42JPK6tDvZ5ZTbuGDcM7hJOhdQmq5Y2p4jmoAFCZosHZLF2&#10;nbq1rP2vllAg0z6NKqLRlcWk4KWxzCxhbtlu4RAW5kUmt2Ipaajs8QQWaUfTvCtlw79jlR3GDLMA&#10;Et7e0KLG1o5rc3mfpCm5Ic2NKdPhZELYaJkmoRk01mi1Xr1LFdtyUyDoZzYDZU/EQMR5aN+nhGGP&#10;dmy8GrbU85UMHxG7Stpig1KLm1iq3x22Q6FZOPq3DVfCYekPObLs2hAiKhM9jMZTHw+qO7LqjvA8&#10;gKqFUzpwt7l9V9pqtilUso6xkkebzOV3yJkoqWixtoo4khK9y5aW5Yk4vyxXIsRs9luuJLI7scB4&#10;k2skkykU06pQ1FxZE6U/osKFcGiLS39Oy5W9WXB8zTE9Fz+pLP8JV8K0HldOXsSVfRAOANeBoJtQ&#10;J3AlXMMa97Qk2GVKIxIzv/FVK4Vdd6hy6PrTz+nqEiXJtMpg/xlUiaxDUIEwbZb/K1VWslTqsRrJ&#10;2v9zqTJGgTdYnE+V1qYaUFjzIqpEbhE7XqgSPdH/QpXoeLtUObWZf1Iv3nRHQxf9IJXCOuWP6Cvb&#10;SS1Z9qYhyl4NWTZ4NY1ldXx5WWPZonAAug4GZ7LlpbO8dJbUcV46y1M/irQnS3xc6NIltYandpY4&#10;lYFFTmwtn09q6fIV95aTGq+GLj06JZoDDFA9+SD+HIaaLw+DcCZfXrrLUw/ir627vBzE1aGDOH3C&#10;xLdeKgjVd2nzMbn7THPbb/G3/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8BgAAW0NvbnRlbnRfVHlwZXNdLnhtbFBLAQIUAAoAAAAAAIdO4kAA&#10;AAAAAAAAAAAAAAAGAAAAAAAAAAAAEAAAAN4FAABfcmVscy9QSwECFAAUAAAACACHTuJAihRmPNEA&#10;AACUAQAACwAAAAAAAAABACAAAAACBgAAX3JlbHMvLnJlbHNQSwECFAAKAAAAAACHTuJAAAAAAAAA&#10;AAAAAAAABAAAAAAAAAAAABAAAAAAAAAAZHJzL1BLAQIUABQAAAAIAIdO4kCwxW9d2AAAAAoBAAAP&#10;AAAAAAAAAAEAIAAAACIAAABkcnMvZG93bnJldi54bWxQSwECFAAUAAAACACHTuJAGcp/d4sEAADT&#10;FwAADgAAAAAAAAABACAAAAAnAQAAZHJzL2Uyb0RvYy54bWxQSwUGAAAAAAYABgBZAQAAJAgAAAAA&#10;">
                <o:lock v:ext="edit" aspectratio="f"/>
                <v:group id="Group 3" o:spid="_x0000_s1026" o:spt="203" style="position:absolute;left:1687;top:775;height:2;width:8532;" coordorigin="1687,775" coordsize="8532,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4" o:spid="_x0000_s1026" o:spt="100" style="position:absolute;left:1687;top:775;height:2;width:8532;" filled="f" stroked="t" coordsize="8532,1" o:gfxdata="UEsDBAoAAAAAAIdO4kAAAAAAAAAAAAAAAAAEAAAAZHJzL1BLAwQUAAAACACHTuJATWYzNLoAAADc&#10;AAAADwAAAGRycy9kb3ducmV2LnhtbEVPzYrCMBC+C/sOYRb2pom7UEo1ehBcFvcgtj7A0IxttZmU&#10;JKvt228OgseP73+9HW0v7uRD51jDcqFAENfOdNxoOFf7eQ4iRGSDvWPSMFGA7eZttsbCuAef6F7G&#10;RqQQDgVqaGMcCilD3ZLFsHADceIuzluMCfpGGo+PFG57+alUJi12nBpaHGjXUn0r/6yGyn9P7nA+&#10;3Mpm3B1LlOE3u+Zaf7wv1QpEpDG+xE/3j9HwpdL8dCYdAbn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ZjM0ugAAANwA&#10;AAAPAAAAAAAAAAEAIAAAACIAAABkcnMvZG93bnJldi54bWxQSwECFAAUAAAACACHTuJAMy8FnjsA&#10;AAA5AAAAEAAAAAAAAAABACAAAAAJAQAAZHJzL3NoYXBleG1sLnhtbFBLBQYAAAAABgAGAFsBAACz&#10;AwAAAAA=&#10;" path="m0,0l8532,0e">
                    <v:path o:connectlocs="0,0;8532,0" o:connectangles="0,0"/>
                    <v:fill on="f" focussize="0,0"/>
                    <v:stroke weight="0.58pt" color="#000000" joinstyle="round"/>
                    <v:imagedata o:title=""/>
                    <o:lock v:ext="edit" aspectratio="f"/>
                  </v:shape>
                </v:group>
                <v:group id="Group 5" o:spid="_x0000_s1026" o:spt="203" style="position:absolute;left:1692;top:779;height:2248;width:2;" coordorigin="1692,779" coordsize="2,2248"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Freeform 6" o:spid="_x0000_s1026" o:spt="100" style="position:absolute;left:1692;top:779;height:2248;width:2;" filled="f" stroked="t" coordsize="1,2248" o:gfxdata="UEsDBAoAAAAAAIdO4kAAAAAAAAAAAAAAAAAEAAAAZHJzL1BLAwQUAAAACACHTuJAg3Q/AcAAAADc&#10;AAAADwAAAGRycy9kb3ducmV2LnhtbEWP3WoCMRSE74W+QzhC72qythTZGkWUFmuhVWuhl4fN2R+6&#10;OQmb6OrbN4WCl8PMfMNM52fbihN1oXGsIRspEMSFMw1XGg6fz3cTECEiG2wdk4YLBZjPbgZTzI3r&#10;eUenfaxEgnDIUUMdo8+lDEVNFsPIeeLkla6zGJPsKmk67BPctnKs1KO02HBaqNHTsqbiZ3+0Gh7e&#10;jHvdvn+8bPxhtypL/9V/LzKtb4eZegIR6Ryv4f/22mi4V2P4O5OOgJz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dD8B&#10;wAAAANwAAAAPAAAAAAAAAAEAIAAAACIAAABkcnMvZG93bnJldi54bWxQSwECFAAUAAAACACHTuJA&#10;My8FnjsAAAA5AAAAEAAAAAAAAAABACAAAAAPAQAAZHJzL3NoYXBleG1sLnhtbFBLBQYAAAAABgAG&#10;AFsBAAC5AwAAAAA=&#10;" path="m0,0l0,2248e">
                    <v:path o:connectlocs="0,779;0,3027" o:connectangles="0,0"/>
                    <v:fill on="f" focussize="0,0"/>
                    <v:stroke weight="0.581023622047244pt" color="#000000" joinstyle="round"/>
                    <v:imagedata o:title=""/>
                    <o:lock v:ext="edit" aspectratio="f"/>
                  </v:shape>
                </v:group>
                <v:group id="Group 7" o:spid="_x0000_s1026" o:spt="203" style="position:absolute;left:1687;top:3032;height:2;width:8532;" coordorigin="1687,3032" coordsize="8532,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Freeform 8" o:spid="_x0000_s1026" o:spt="100" style="position:absolute;left:1687;top:3032;height:2;width:8532;" filled="f" stroked="t" coordsize="8532,1" o:gfxdata="UEsDBAoAAAAAAIdO4kAAAAAAAAAAAAAAAAAEAAAAZHJzL1BLAwQUAAAACACHTuJAMl01N7sAAADc&#10;AAAADwAAAGRycy9kb3ducmV2LnhtbEWPQYvCMBSE74L/ITzBmybqItI1ehCURQ9i9Qc8mrdttXkp&#10;SVbrvzfCgsdhZr5hluvONuJOPtSONUzGCgRx4UzNpYbLeTtagAgR2WDjmDQ8KcB61e8tMTPuwSe6&#10;57EUCcIhQw1VjG0mZSgqshjGriVO3q/zFmOSvpTG4yPBbSOnSs2lxZrTQoUtbSoqbvmf1XD2u6fb&#10;X/a3vOw2xxxlOMyvC62Hg4n6BhGpi5/wf/vHaJipL3ifSUdAr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l01N7sAAADc&#10;AAAADwAAAAAAAAABACAAAAAiAAAAZHJzL2Rvd25yZXYueG1sUEsBAhQAFAAAAAgAh07iQDMvBZ47&#10;AAAAOQAAABAAAAAAAAAAAQAgAAAACgEAAGRycy9zaGFwZXhtbC54bWxQSwUGAAAAAAYABgBbAQAA&#10;tAMAAAAA&#10;" path="m0,0l8532,0e">
                    <v:path o:connectlocs="0,0;8532,0" o:connectangles="0,0"/>
                    <v:fill on="f" focussize="0,0"/>
                    <v:stroke weight="0.58pt" color="#000000" joinstyle="round"/>
                    <v:imagedata o:title=""/>
                    <o:lock v:ext="edit" aspectratio="f"/>
                  </v:shape>
                </v:group>
                <v:group id="Group 9" o:spid="_x0000_s1026" o:spt="203" style="position:absolute;left:10214;top:779;height:2248;width:2;" coordorigin="10214,779" coordsize="2,2248"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10" o:spid="_x0000_s1026" o:spt="100" style="position:absolute;left:10214;top:779;height:2248;width:2;" filled="f" stroked="t" coordsize="1,2248" o:gfxdata="UEsDBAoAAAAAAIdO4kAAAAAAAAAAAAAAAAAEAAAAZHJzL1BLAwQUAAAACACHTuJAKEA3s74AAADc&#10;AAAADwAAAGRycy9kb3ducmV2LnhtbEWPUWvCMBSF3wf7D+EOfJuJU4p0RmFlAx9EmfoD7pprU2xu&#10;uiZr6783g8EeD+ec73BWm9E1oqcu1J41zKYKBHHpTc2VhvPp43kJIkRkg41n0nCjAJv148MKc+MH&#10;/qT+GCuRIBxy1GBjbHMpQ2nJYZj6ljh5F985jEl2lTQdDgnuGvmiVCYd1pwWLLZUWCqvxx+nod69&#10;HYrLImZf1/3Snd5LtAf5rfXkaaZeQUQa43/4r701GuYqg98z6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EA3s74A&#10;AADcAAAADwAAAAAAAAABACAAAAAiAAAAZHJzL2Rvd25yZXYueG1sUEsBAhQAFAAAAAgAh07iQDMv&#10;BZ47AAAAOQAAABAAAAAAAAAAAQAgAAAADQEAAGRycy9zaGFwZXhtbC54bWxQSwUGAAAAAAYABgBb&#10;AQAAtwMAAAAA&#10;" path="m0,0l0,2248e">
                    <v:path o:connectlocs="0,779;0,3027" o:connectangles="0,0"/>
                    <v:fill on="f" focussize="0,0"/>
                    <v:stroke weight="0.58pt" color="#000000" joinstyle="round"/>
                    <v:imagedata o:title=""/>
                    <o:lock v:ext="edit" aspectratio="f"/>
                  </v:shape>
                </v:group>
              </v:group>
            </w:pict>
          </mc:Fallback>
        </mc:AlternateContent>
      </w: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请</w:t>
      </w:r>
      <w:r>
        <w:rPr>
          <w:rFonts w:ascii="Times New Roman" w:hAnsi="Times New Roman"/>
          <w:color w:val="000000"/>
          <w:lang w:eastAsia="zh-CN"/>
        </w:rPr>
        <w:t>简要说明建筑中防止污浊空气或者污染物串通到其他空间或者室外的措施。</w:t>
      </w:r>
      <w:r>
        <w:rPr>
          <w:rFonts w:hint="eastAsia" w:ascii="Times New Roman" w:hAnsi="Times New Roman"/>
          <w:color w:val="000000"/>
          <w:lang w:eastAsia="zh-CN"/>
        </w:rPr>
        <w:t>（200字以内）</w:t>
      </w:r>
    </w:p>
    <w:p>
      <w:pPr>
        <w:spacing w:line="320" w:lineRule="exact"/>
        <w:rPr>
          <w:color w:val="000000"/>
          <w:szCs w:val="21"/>
        </w:rPr>
      </w:pPr>
      <w:r>
        <w:rPr>
          <w:color w:val="000000"/>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45720</wp:posOffset>
                </wp:positionV>
                <wp:extent cx="5733415" cy="1440815"/>
                <wp:effectExtent l="10160" t="3810" r="9525" b="3175"/>
                <wp:wrapNone/>
                <wp:docPr id="21" name="组合 21"/>
                <wp:cNvGraphicFramePr/>
                <a:graphic xmlns:a="http://schemas.openxmlformats.org/drawingml/2006/main">
                  <a:graphicData uri="http://schemas.microsoft.com/office/word/2010/wordprocessingGroup">
                    <wpg:wgp>
                      <wpg:cNvGrpSpPr/>
                      <wpg:grpSpPr>
                        <a:xfrm>
                          <a:off x="0" y="0"/>
                          <a:ext cx="5733415" cy="1440815"/>
                          <a:chOff x="1681" y="392"/>
                          <a:chExt cx="8544" cy="2269"/>
                        </a:xfrm>
                      </wpg:grpSpPr>
                      <wpg:grpSp>
                        <wpg:cNvPr id="22" name="Group 12"/>
                        <wpg:cNvGrpSpPr/>
                        <wpg:grpSpPr>
                          <a:xfrm>
                            <a:off x="1687" y="398"/>
                            <a:ext cx="8532" cy="2"/>
                            <a:chOff x="1687" y="398"/>
                            <a:chExt cx="8532" cy="2"/>
                          </a:xfrm>
                        </wpg:grpSpPr>
                        <wps:wsp>
                          <wps:cNvPr id="23" name="Freeform 13"/>
                          <wps:cNvSpPr/>
                          <wps:spPr bwMode="auto">
                            <a:xfrm>
                              <a:off x="1687" y="39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ln>
                          </wps:spPr>
                          <wps:bodyPr rot="0" vert="horz" wrap="square" lIns="91440" tIns="45720" rIns="91440" bIns="45720" anchor="t" anchorCtr="0" upright="1">
                            <a:noAutofit/>
                          </wps:bodyPr>
                        </wps:wsp>
                      </wpg:grpSp>
                      <wpg:grpSp>
                        <wpg:cNvPr id="24" name="Group 14"/>
                        <wpg:cNvGrpSpPr/>
                        <wpg:grpSpPr>
                          <a:xfrm>
                            <a:off x="1692" y="403"/>
                            <a:ext cx="2" cy="2248"/>
                            <a:chOff x="1692" y="403"/>
                            <a:chExt cx="2" cy="2248"/>
                          </a:xfrm>
                        </wpg:grpSpPr>
                        <wps:wsp>
                          <wps:cNvPr id="25" name="Freeform 15"/>
                          <wps:cNvSpPr/>
                          <wps:spPr bwMode="auto">
                            <a:xfrm>
                              <a:off x="1692" y="403"/>
                              <a:ext cx="2" cy="2248"/>
                            </a:xfrm>
                            <a:custGeom>
                              <a:avLst/>
                              <a:gdLst>
                                <a:gd name="T0" fmla="+- 0 403 403"/>
                                <a:gd name="T1" fmla="*/ 403 h 2248"/>
                                <a:gd name="T2" fmla="+- 0 2650 403"/>
                                <a:gd name="T3" fmla="*/ 2650 h 2248"/>
                              </a:gdLst>
                              <a:ahLst/>
                              <a:cxnLst>
                                <a:cxn ang="0">
                                  <a:pos x="0" y="T1"/>
                                </a:cxn>
                                <a:cxn ang="0">
                                  <a:pos x="0" y="T3"/>
                                </a:cxn>
                              </a:cxnLst>
                              <a:rect l="0" t="0" r="r" b="b"/>
                              <a:pathLst>
                                <a:path h="2248">
                                  <a:moveTo>
                                    <a:pt x="0" y="0"/>
                                  </a:moveTo>
                                  <a:lnTo>
                                    <a:pt x="0" y="2247"/>
                                  </a:lnTo>
                                </a:path>
                              </a:pathLst>
                            </a:custGeom>
                            <a:noFill/>
                            <a:ln w="7379">
                              <a:solidFill>
                                <a:srgbClr val="000000"/>
                              </a:solidFill>
                              <a:round/>
                            </a:ln>
                          </wps:spPr>
                          <wps:bodyPr rot="0" vert="horz" wrap="square" lIns="91440" tIns="45720" rIns="91440" bIns="45720" anchor="t" anchorCtr="0" upright="1">
                            <a:noAutofit/>
                          </wps:bodyPr>
                        </wps:wsp>
                      </wpg:grpSp>
                      <wpg:grpSp>
                        <wpg:cNvPr id="26" name="Group 16"/>
                        <wpg:cNvGrpSpPr/>
                        <wpg:grpSpPr>
                          <a:xfrm>
                            <a:off x="1687" y="2655"/>
                            <a:ext cx="8532" cy="2"/>
                            <a:chOff x="1687" y="2655"/>
                            <a:chExt cx="8532" cy="2"/>
                          </a:xfrm>
                        </wpg:grpSpPr>
                        <wps:wsp>
                          <wps:cNvPr id="27" name="Freeform 17"/>
                          <wps:cNvSpPr/>
                          <wps:spPr bwMode="auto">
                            <a:xfrm>
                              <a:off x="1687" y="2655"/>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ln>
                          </wps:spPr>
                          <wps:bodyPr rot="0" vert="horz" wrap="square" lIns="91440" tIns="45720" rIns="91440" bIns="45720" anchor="t" anchorCtr="0" upright="1">
                            <a:noAutofit/>
                          </wps:bodyPr>
                        </wps:wsp>
                      </wpg:grpSp>
                      <wpg:grpSp>
                        <wpg:cNvPr id="28" name="Group 18"/>
                        <wpg:cNvGrpSpPr/>
                        <wpg:grpSpPr>
                          <a:xfrm>
                            <a:off x="10214" y="403"/>
                            <a:ext cx="2" cy="2248"/>
                            <a:chOff x="10214" y="403"/>
                            <a:chExt cx="2" cy="2248"/>
                          </a:xfrm>
                        </wpg:grpSpPr>
                        <wps:wsp>
                          <wps:cNvPr id="29" name="Freeform 19"/>
                          <wps:cNvSpPr/>
                          <wps:spPr bwMode="auto">
                            <a:xfrm>
                              <a:off x="10214" y="403"/>
                              <a:ext cx="2" cy="2248"/>
                            </a:xfrm>
                            <a:custGeom>
                              <a:avLst/>
                              <a:gdLst>
                                <a:gd name="T0" fmla="+- 0 403 403"/>
                                <a:gd name="T1" fmla="*/ 403 h 2248"/>
                                <a:gd name="T2" fmla="+- 0 2650 403"/>
                                <a:gd name="T3" fmla="*/ 2650 h 2248"/>
                              </a:gdLst>
                              <a:ahLst/>
                              <a:cxnLst>
                                <a:cxn ang="0">
                                  <a:pos x="0" y="T1"/>
                                </a:cxn>
                                <a:cxn ang="0">
                                  <a:pos x="0" y="T3"/>
                                </a:cxn>
                              </a:cxnLst>
                              <a:rect l="0" t="0" r="r" b="b"/>
                              <a:pathLst>
                                <a:path h="2248">
                                  <a:moveTo>
                                    <a:pt x="0" y="0"/>
                                  </a:moveTo>
                                  <a:lnTo>
                                    <a:pt x="0" y="2247"/>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4.05pt;margin-top:3.6pt;height:113.45pt;width:451.45pt;mso-position-horizontal-relative:page;z-index:-251657216;mso-width-relative:page;mso-height-relative:page;" coordorigin="1681,392" coordsize="8544,2269" o:gfxdata="UEsDBAoAAAAAAIdO4kAAAAAAAAAAAAAAAAAEAAAAZHJzL1BLAwQUAAAACACHTuJAckTEbdkAAAAK&#10;AQAADwAAAGRycy9kb3ducmV2LnhtbE2PQWvCQBSE74X+h+UVequbja1KzEaKtD1JoVoo3tbsMwlm&#10;34bsmui/7/PUHocZZr7JVxfXigH70HjSoCYJCKTS24YqDd+796cFiBANWdN6Qg1XDLAq7u9yk1k/&#10;0hcO21gJLqGQGQ11jF0mZShrdCZMfIfE3tH3zkSWfSVtb0Yud61Mk2QmnWmIF2rT4brG8rQ9Ow0f&#10;oxlfp+pt2JyO6+t+9/L5s1Go9eODSpYgIl7iXxhu+IwOBTMd/JlsEC3r2UJxVMM8BXHzk7nicwcN&#10;6fRZgSxy+f9C8QtQSwMEFAAAAAgAh07iQFPZBzN7BAAAXBcAAA4AAABkcnMvZTJvRG9jLnhtbO1Y&#10;zW7jNhC+F+g7EDq22OjHtmwLcRbFpgkKtNsF1n0AWqJ+AElUSdlyet5Dj32fPk+xr9HhkPqJkrS2&#10;im23gH2QSZEcznwz83Go69fHIicHJmTGy43lXjkWYWXIo6xMNtZP27tXK4vImpYRzXnJNtYDk9br&#10;my+/uG6qgHk85XnEBAEhpQyaamOldV0Fti3DlBVUXvGKlTAYc1HQGroisSNBG5Be5LbnOL7dcBFV&#10;godMSnh7qwctI1GcIpDHcRayWx7uC1bWWqpgOa3BJJlmlbRuUNs4ZmH9YxxLVpN8Y4GlNT5hE2jv&#10;1NO+uaZBImiVZqFRgZ6iwsimgmYlbNqJuqU1JXuRPRFVZKHgksf1VcgLWxuCiIAVrjPC5l7wfYW2&#10;JEGTVB3o4KgR6pPFhm8P7wTJoo3luRYpaQEe//j7hz9++5XAC0CnqZIAJt2L6n31TpgXie4pg4+x&#10;KNQ/mEKOiOtDhys71iSEl4vlbDZ3FxYJYcydz50VdBD5MAX3qHWuv4L9YXi29tqhb83y1WI+12s9&#10;z1+rUbvd11bqddp0nU+MlNcihQ4iLmp8JlBg8NIYvNIGt2itFjPYQEHVIdGDNFoTpj1Ij1a9iBAk&#10;rewjSf6zSHqf0ophgEoVJG0kzVp87gRjigmIO1M2NhVO6wJJBhJiiuyaH3gEcUf3NcckGsXUyVB1&#10;RtMg3Mv6nnEMTXr4XtYYbkkELUzTyMT6FoggLnLI+a9fEYeorfChXZJ00yA49bSvbLJ1SEPQS0Zo&#10;KwvcNpTleO76WWGATy/MGwgDAzoVadpqHR5Loza0CFU87SBOFZcqd7Y6c5DMQAJMUia+MBf2bhO0&#10;nav/zRYCKHNMlgLJcqcxqWitNFNbqCZpNhZioV4U/MC2HIfqERvAJv1oXg5n6YAfaKWHYYXaALO9&#10;21TpOnBtye+yPEc35KVSZTlbrhEbyfMsUoNKGymS3ZtckANVxwD+lDEg7NE0oNsy0u9zwBDIRUeo&#10;jtwdjx4gWgXXhwgcodBIufjFIg0cIBtL/rynglkk/66EvForooMTBzvzxdKDjhiO7IYjtAxB1Maq&#10;LXCwar6p9Sm1r0SWpLCTi2aV/BvIkjhT8Yz6aa1MB1IbW4YTNXsjPX5iRgR+1meHYcS5Tvezjg7X&#10;B+pXwTl3kC1o0DJiS4fe3FDl4NgYr+kZcbQKnK15ZXxm/BuMCGefxqdnRDwBJzPi2OwXoOqMfpw2&#10;ZzAiOIN0DnmeD9WUlHidd/pZ4IIBIXr+wnlO1pAOcU4vDPSfQIiQaRBGQIs6l/+SEM1cjDjYDefq&#10;/6mEmMLBrbCYTohaJxCyNBZcCPH/Roh+m/CGEP1JhGhKREgKUy+3aX5Cjdgv6ilxtKxjh/+CEqGS&#10;HVMihvtkSjwVrM7qyZx4qRIvVSLUWTS4VIki+rsPF4N7IXxZelQlYjV37r0ZblVQbZ5ZJj5d1JPi&#10;51QnrluE+joRP3hMJcWndrcnyEtWTybFS6F47s35cysUff9yc+5uzlgSwUdX5HnzgVh91R328a7d&#10;fxS/+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ByRMRt2QAAAAoBAAAPAAAAAAAAAAEAIAAAACIA&#10;AABkcnMvZG93bnJldi54bWxQSwECFAAUAAAACACHTuJAU9kHM3sEAABcFwAADgAAAAAAAAABACAA&#10;AAAoAQAAZHJzL2Uyb0RvYy54bWxQSwUGAAAAAAYABgBZAQAAFQgAAAAA&#10;">
                <o:lock v:ext="edit" aspectratio="f"/>
                <v:group id="Group 12" o:spid="_x0000_s1026" o:spt="203" style="position:absolute;left:1687;top:398;height:2;width:8532;" coordorigin="1687,398" coordsize="8532,2"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13" o:spid="_x0000_s1026" o:spt="100" style="position:absolute;left:1687;top:398;height:2;width:8532;" filled="f" stroked="t" coordsize="8532,1" o:gfxdata="UEsDBAoAAAAAAIdO4kAAAAAAAAAAAAAAAAAEAAAAZHJzL1BLAwQUAAAACACHTuJArXviG74AAADb&#10;AAAADwAAAGRycy9kb3ducmV2LnhtbEWP3WoCMRSE7wXfIRzBO82qUMrWKChaihSLq4Venm6Om9XN&#10;yZLEn759Uyh4OczMN8x0freNuJIPtWMFo2EGgrh0uuZKwWG/HjyDCBFZY+OYFPxQgPms25lirt2N&#10;d3QtYiUShEOOCkyMbS5lKA1ZDEPXEifv6LzFmKSvpPZ4S3DbyHGWPUmLNacFgy0tDZXn4mIVfNrm&#10;e/Put3rxuv0416evYm9WhVL93ih7ARHpHh/h//abVjCewN+X9APk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viG74A&#10;AADbAAAADwAAAAAAAAABACAAAAAiAAAAZHJzL2Rvd25yZXYueG1sUEsBAhQAFAAAAAgAh07iQDMv&#10;BZ47AAAAOQAAABAAAAAAAAAAAQAgAAAADQEAAGRycy9zaGFwZXhtbC54bWxQSwUGAAAAAAYABgBb&#10;AQAAtwMAAAAA&#10;" path="m0,0l8532,0e">
                    <v:path o:connectlocs="0,0;8532,0" o:connectangles="0,0"/>
                    <v:fill on="f" focussize="0,0"/>
                    <v:stroke weight="0.581023622047244pt" color="#000000" joinstyle="round"/>
                    <v:imagedata o:title=""/>
                    <o:lock v:ext="edit" aspectratio="f"/>
                  </v:shape>
                </v:group>
                <v:group id="Group 14" o:spid="_x0000_s1026" o:spt="203" style="position:absolute;left:1692;top:403;height:2248;width:2;" coordorigin="1692,403" coordsize="2,2248"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15" o:spid="_x0000_s1026" o:spt="100" style="position:absolute;left:1692;top:403;height:2248;width:2;" filled="f" stroked="t" coordsize="1,2248" o:gfxdata="UEsDBAoAAAAAAIdO4kAAAAAAAAAAAAAAAAAEAAAAZHJzL1BLAwQUAAAACACHTuJAQ+Awyr4AAADb&#10;AAAADwAAAGRycy9kb3ducmV2LnhtbEWPW2sCMRSE34X+h3CEvtXsSi2yGkWUltqCd8HHw+bshW5O&#10;wiZ17b9vCgUfh5n5hpnOb6YRV2p9bVlBOkhAEOdW11wqOB1fn8YgfEDW2FgmBT/kYT576E0x07bj&#10;PV0PoRQRwj5DBVUILpPS5xUZ9APriKNX2NZgiLItpW6xi3DTyGGSvEiDNceFCh0tK8q/Dt9GwfOn&#10;tuvdZvv24U77VVG4c3dZpEo99tNkAiLQLdzD/+13rWA4gr8v8QfI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Awyr4A&#10;AADbAAAADwAAAAAAAAABACAAAAAiAAAAZHJzL2Rvd25yZXYueG1sUEsBAhQAFAAAAAgAh07iQDMv&#10;BZ47AAAAOQAAABAAAAAAAAAAAQAgAAAADQEAAGRycy9zaGFwZXhtbC54bWxQSwUGAAAAAAYABgBb&#10;AQAAtwMAAAAA&#10;" path="m0,0l0,2247e">
                    <v:path o:connectlocs="0,403;0,2650" o:connectangles="0,0"/>
                    <v:fill on="f" focussize="0,0"/>
                    <v:stroke weight="0.581023622047244pt" color="#000000" joinstyle="round"/>
                    <v:imagedata o:title=""/>
                    <o:lock v:ext="edit" aspectratio="f"/>
                  </v:shape>
                </v:group>
                <v:group id="Group 16" o:spid="_x0000_s1026" o:spt="203" style="position:absolute;left:1687;top:2655;height:2;width:8532;" coordorigin="1687,2655" coordsize="8532,2"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17" o:spid="_x0000_s1026" o:spt="100" style="position:absolute;left:1687;top:2655;height:2;width:8532;" filled="f" stroked="t" coordsize="8532,1" o:gfxdata="UEsDBAoAAAAAAIdO4kAAAAAAAAAAAAAAAAAEAAAAZHJzL1BLAwQUAAAACACHTuJA0kDkGL4AAADb&#10;AAAADwAAAGRycy9kb3ducmV2LnhtbEWPT2sCMRTE74LfITzBm2b1YMvWKChaihSLq4UeXzfPzerm&#10;ZUnin377plDwOMzMb5jp/G4bcSUfascKRsMMBHHpdM2VgsN+PXgGESKyxsYxKfihAPNZtzPFXLsb&#10;7+haxEokCIccFZgY21zKUBqyGIauJU7e0XmLMUlfSe3xluC2keMsm0iLNacFgy0tDZXn4mIVfNrm&#10;e/Put3rxuv0416evYm9WhVL93ih7ARHpHh/h//abVjB+gr8v6QfI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kDkGL4A&#10;AADbAAAADwAAAAAAAAABACAAAAAiAAAAZHJzL2Rvd25yZXYueG1sUEsBAhQAFAAAAAgAh07iQDMv&#10;BZ47AAAAOQAAABAAAAAAAAAAAQAgAAAADQEAAGRycy9zaGFwZXhtbC54bWxQSwUGAAAAAAYABgBb&#10;AQAAtwMAAAAA&#10;" path="m0,0l8532,0e">
                    <v:path o:connectlocs="0,0;8532,0" o:connectangles="0,0"/>
                    <v:fill on="f" focussize="0,0"/>
                    <v:stroke weight="0.581023622047244pt" color="#000000" joinstyle="round"/>
                    <v:imagedata o:title=""/>
                    <o:lock v:ext="edit" aspectratio="f"/>
                  </v:shape>
                </v:group>
                <v:group id="Group 18" o:spid="_x0000_s1026" o:spt="203" style="position:absolute;left:10214;top:403;height:2248;width:2;" coordorigin="10214,403" coordsize="2,2248"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Freeform 19" o:spid="_x0000_s1026" o:spt="100" style="position:absolute;left:10214;top:403;height:2248;width:2;" filled="f" stroked="t" coordsize="1,2248" o:gfxdata="UEsDBAoAAAAAAIdO4kAAAAAAAAAAAAAAAAAEAAAAZHJzL1BLAwQUAAAACACHTuJA+V3cyrwAAADb&#10;AAAADwAAAGRycy9kb3ducmV2LnhtbEWP3YrCMBSE7xd8h3CEvVtTZRGtpoKi4IWsbPUBjs2xKW1O&#10;ahP/3n4jCHs5zMw3zHzxsI24UecrxwqGgwQEceF0xaWC42HzNQHhA7LGxjEpeJKHRdb7mGOq3Z1/&#10;6ZaHUkQI+xQVmBDaVEpfGLLoB64ljt7ZdRZDlF0pdYf3CLeNHCXJWFqsOC4YbGllqKjzq1VQ7Zb7&#10;1fk7jE/1z8Qe1gWavbwo9dkfJjMQgR7hP/xub7WC0RReX+IPk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d3Mq8AAAA&#10;2wAAAA8AAAAAAAAAAQAgAAAAIgAAAGRycy9kb3ducmV2LnhtbFBLAQIUABQAAAAIAIdO4kAzLwWe&#10;OwAAADkAAAAQAAAAAAAAAAEAIAAAAAsBAABkcnMvc2hhcGV4bWwueG1sUEsFBgAAAAAGAAYAWwEA&#10;ALUDAAAAAA==&#10;" path="m0,0l0,2247e">
                    <v:path o:connectlocs="0,403;0,2650" o:connectangles="0,0"/>
                    <v:fill on="f" focussize="0,0"/>
                    <v:stroke weight="0.58pt" color="#000000" joinstyle="round"/>
                    <v:imagedata o:title=""/>
                    <o:lock v:ext="edit" aspectratio="f"/>
                  </v:shape>
                </v:group>
              </v:group>
            </w:pict>
          </mc:Fallback>
        </mc:AlternateContent>
      </w:r>
    </w:p>
    <w:p>
      <w:pPr>
        <w:tabs>
          <w:tab w:val="left" w:pos="1335"/>
        </w:tabs>
        <w:spacing w:line="320" w:lineRule="exact"/>
        <w:rPr>
          <w:color w:val="000000"/>
          <w:szCs w:val="21"/>
        </w:rPr>
      </w:pPr>
    </w:p>
    <w:p>
      <w:pPr>
        <w:tabs>
          <w:tab w:val="left" w:pos="1335"/>
        </w:tabs>
        <w:spacing w:line="320" w:lineRule="exact"/>
        <w:rPr>
          <w:color w:val="FF0000"/>
          <w:szCs w:val="21"/>
        </w:rPr>
      </w:pPr>
      <w:bookmarkStart w:id="0" w:name="_GoBack"/>
      <w:r>
        <w:rPr>
          <w:rFonts w:ascii="宋体" w:hAnsi="宋体" w:cs="宋体"/>
          <w:color w:val="auto"/>
          <w:szCs w:val="21"/>
          <w:lang w:eastAsia="zh-CN"/>
        </w:rPr>
        <w:t>住宅卫生间排气设备排风通过建筑专业预留外墙排风孔直接排出室外。暗卫通过建筑专业设置专用的防倒流排风竖井排出室外。住宅厨房排油烟由建筑专业设置专用的防倒流排油烟竖井及接入排风孔。</w:t>
      </w:r>
      <w:bookmarkEnd w:id="0"/>
    </w:p>
    <w:p>
      <w:pPr>
        <w:tabs>
          <w:tab w:val="left" w:pos="1335"/>
        </w:tabs>
        <w:spacing w:line="320" w:lineRule="exact"/>
        <w:rPr>
          <w:color w:val="000000"/>
          <w:szCs w:val="21"/>
        </w:rPr>
      </w:pPr>
    </w:p>
    <w:p>
      <w:pPr>
        <w:tabs>
          <w:tab w:val="left" w:pos="1335"/>
        </w:tabs>
        <w:spacing w:line="320" w:lineRule="exact"/>
        <w:rPr>
          <w:color w:val="000000"/>
          <w:szCs w:val="21"/>
        </w:rPr>
      </w:pPr>
    </w:p>
    <w:p>
      <w:pPr>
        <w:tabs>
          <w:tab w:val="left" w:pos="1335"/>
        </w:tabs>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pStyle w:val="3"/>
        <w:tabs>
          <w:tab w:val="left" w:pos="315"/>
        </w:tabs>
        <w:spacing w:line="320" w:lineRule="exact"/>
        <w:ind w:left="0"/>
        <w:jc w:val="both"/>
        <w:rPr>
          <w:rFonts w:ascii="Times New Roman" w:hAnsi="Times New Roman"/>
          <w:b/>
          <w:color w:val="000000"/>
          <w:lang w:eastAsia="zh-CN"/>
        </w:rPr>
      </w:pPr>
      <w:r>
        <w:rPr>
          <w:rFonts w:ascii="Times New Roman" w:hAnsi="Times New Roman"/>
          <w:b/>
          <w:color w:val="000000"/>
          <w:lang w:eastAsia="zh-CN"/>
        </w:rPr>
        <w:t>3)</w:t>
      </w:r>
      <w:r>
        <w:rPr>
          <w:rFonts w:ascii="Times New Roman" w:hAnsi="Times New Roman"/>
          <w:b/>
          <w:color w:val="000000"/>
          <w:lang w:eastAsia="zh-CN"/>
        </w:rPr>
        <w:tab/>
      </w:r>
      <w:r>
        <w:rPr>
          <w:rFonts w:ascii="Times New Roman" w:hAnsi="Times New Roman"/>
          <w:b/>
          <w:color w:val="000000"/>
          <w:spacing w:val="1"/>
          <w:lang w:eastAsia="zh-CN"/>
        </w:rPr>
        <w:t>证明材料</w:t>
      </w:r>
    </w:p>
    <w:p>
      <w:pPr>
        <w:pStyle w:val="3"/>
        <w:spacing w:line="320" w:lineRule="exact"/>
        <w:ind w:left="0"/>
        <w:jc w:val="both"/>
        <w:rPr>
          <w:rFonts w:ascii="Times New Roman" w:hAnsi="Times New Roman"/>
          <w:b/>
          <w:color w:val="000000"/>
          <w:lang w:eastAsia="zh-CN"/>
        </w:rPr>
      </w:pPr>
      <w:r>
        <w:rPr>
          <w:rFonts w:ascii="Times New Roman" w:hAnsi="Times New Roman"/>
          <w:b/>
          <w:color w:val="000000"/>
          <w:spacing w:val="1"/>
          <w:lang w:eastAsia="zh-CN"/>
        </w:rPr>
        <w:t>提交清</w:t>
      </w:r>
      <w:r>
        <w:rPr>
          <w:rFonts w:ascii="Times New Roman" w:hAnsi="Times New Roman"/>
          <w:b/>
          <w:color w:val="000000"/>
          <w:lang w:eastAsia="zh-CN"/>
        </w:rPr>
        <w:t>单及</w:t>
      </w:r>
      <w:r>
        <w:rPr>
          <w:rFonts w:ascii="Times New Roman" w:hAnsi="Times New Roman"/>
          <w:b/>
          <w:color w:val="000000"/>
          <w:spacing w:val="1"/>
          <w:lang w:eastAsia="zh-CN"/>
        </w:rPr>
        <w:t>要求：</w:t>
      </w:r>
    </w:p>
    <w:p>
      <w:pPr>
        <w:pStyle w:val="3"/>
        <w:tabs>
          <w:tab w:val="left" w:pos="636"/>
        </w:tabs>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1. 暖通专业图纸设计说明：应说明重要功能区域环境设计参数以及气流组织和卫生间、餐厅等区域的排风系统，平面图应体现主要功能区域的末端风口位置及尺寸、卫生间及餐厅的排风设备及排风口布置；</w:t>
      </w:r>
    </w:p>
    <w:p>
      <w:pPr>
        <w:pStyle w:val="3"/>
        <w:tabs>
          <w:tab w:val="left" w:pos="636"/>
        </w:tabs>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2. 高大空间重要功能区域气流组织模拟报告：应包括模拟的工况、边界参数设置、模拟结果等。</w:t>
      </w:r>
    </w:p>
    <w:p>
      <w:pPr>
        <w:pStyle w:val="3"/>
        <w:spacing w:line="320" w:lineRule="exact"/>
        <w:ind w:left="0"/>
        <w:jc w:val="both"/>
        <w:rPr>
          <w:rFonts w:ascii="Times New Roman" w:hAnsi="Times New Roman"/>
          <w:color w:val="000000"/>
          <w:lang w:eastAsia="zh-CN"/>
        </w:rPr>
      </w:pPr>
      <w:r>
        <w:rPr>
          <w:rFonts w:ascii="Times New Roman" w:hAnsi="Times New Roman"/>
          <w:color w:val="000000"/>
          <w:spacing w:val="1"/>
          <w:lang w:eastAsia="zh-CN"/>
        </w:rPr>
        <w:t>实际提</w:t>
      </w:r>
      <w:r>
        <w:rPr>
          <w:rFonts w:ascii="Times New Roman" w:hAnsi="Times New Roman"/>
          <w:color w:val="000000"/>
          <w:lang w:eastAsia="zh-CN"/>
        </w:rPr>
        <w:t>交材</w:t>
      </w:r>
      <w:r>
        <w:rPr>
          <w:rFonts w:ascii="Times New Roman" w:hAnsi="Times New Roman"/>
          <w:color w:val="000000"/>
          <w:spacing w:val="1"/>
          <w:lang w:eastAsia="zh-CN"/>
        </w:rPr>
        <w:t>料</w:t>
      </w:r>
      <w:r>
        <w:rPr>
          <w:rFonts w:ascii="Times New Roman" w:hAnsi="Times New Roman"/>
          <w:color w:val="000000"/>
          <w:lang w:eastAsia="zh-CN"/>
        </w:rPr>
        <w:t>：</w:t>
      </w:r>
    </w:p>
    <w:p>
      <w:pPr>
        <w:spacing w:line="320" w:lineRule="exact"/>
        <w:rPr>
          <w:color w:val="000000"/>
          <w:szCs w:val="21"/>
        </w:rPr>
      </w:pPr>
      <w:r>
        <w:rPr>
          <w:color w:val="000000"/>
          <w:szCs w:val="21"/>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61595</wp:posOffset>
                </wp:positionV>
                <wp:extent cx="5725795" cy="928370"/>
                <wp:effectExtent l="10160" t="10160" r="7620" b="1397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725795" cy="928370"/>
                        </a:xfrm>
                        <a:prstGeom prst="rect">
                          <a:avLst/>
                        </a:prstGeom>
                        <a:solidFill>
                          <a:srgbClr val="FFFFFF"/>
                        </a:solidFill>
                        <a:ln w="9525">
                          <a:solidFill>
                            <a:srgbClr val="000000"/>
                          </a:solidFill>
                          <a:miter lim="800000"/>
                        </a:ln>
                      </wps:spPr>
                      <wps:txbx>
                        <w:txbxContent>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pt;margin-top:4.85pt;height:73.1pt;width:450.85pt;z-index:251660288;mso-width-relative:page;mso-height-relative:page;" fillcolor="#FFFFFF" filled="t" stroked="t" coordsize="21600,21600" o:gfxdata="UEsDBAoAAAAAAIdO4kAAAAAAAAAAAAAAAAAEAAAAZHJzL1BLAwQUAAAACACHTuJAex7CstcAAAAH&#10;AQAADwAAAGRycy9kb3ducmV2LnhtbE2PzU7DMBCE70i8g7VIXBC129KfhDg9IIHgBgXB1Y23SYS9&#10;DrablrdnOcFtVjOa+bbanLwTI8bUB9IwnSgQSE2wPbUa3l7vr9cgUjZkjQuEGr4xwaY+P6tMacOR&#10;XnDc5lZwCaXSaOhyHkopU9OhN2kSBiT29iF6k/mMrbTRHLncOzlTaim96YkXOjPgXYfN5/bgNaxv&#10;HseP9DR/fm+We1fkq9X48BW1vryYqlsQGU/5Lwy/+IwONTPtwoFsEk7DjD/JGooVCHYLNWex49hi&#10;UYCsK/mfv/4BUEsDBBQAAAAIAIdO4kAExi4VQQIAAIkEAAAOAAAAZHJzL2Uyb0RvYy54bWytVM1u&#10;2zAMvg/YOwi6r06yZG2NOEWXosOA7gfo9gCyLNvCJFGjlNjdA6xvsNMuu++5+hyj5bQLsg3oYT4I&#10;pEh9JD+SXp711rCtwqDBFXx6NOFMOQmVdk3BP364fHbCWYjCVcKAUwW/UYGfrZ4+WXY+VzNowVQK&#10;GYG4kHe+4G2MPs+yIFtlRTgCrxwZa0ArIqnYZBWKjtCtyWaTyYusA6w8glQh0O3FaOQ7RHwMINS1&#10;luoC5MYqF0dUVEZEKim02ge+StnWtZLxXV0HFZkpOFUa00lBSC6HM1stRd6g8K2WuxTEY1I4qMkK&#10;7SjoA9SFiIJtUP8BZbVECFDHIwk2GwtJjFAV08kBN9et8CrVQlQH/0B6+H+w8u32PTJdFXxGlDhh&#10;qeN3327vvv+8+/GV0R0R1PmQk9+1J8/Yv4SexiYVG/wVyE+BOVi3wjXqHBG6VomKEpwOL7O9pyNO&#10;GEDK7g1UFEhsIiSgvkY7sEd8MEKnTG4emqP6yCRdLo5ni+PTBWeSbKezk+fHKblM5PevPYb4SoFl&#10;g1BwpOYndLG9CnHIRuT3LkOwAEZXl9qYpGBTrg2yraBBuUxfKuDAzTjWUfTFbDES8E+ISfr+BmF1&#10;pP0x2hb8ZN/JuB1fA0UjWbEv+x3/JVQ3xBzCOMG0vyS0gF8462h6Cx4+bwQqzsxrR+yfTufzYdyT&#10;MifqSMF9S7lvEU4SVMEjZ6O4juOKbDzqpqVIY78dnFPHap3IHFo7ZrXLmyY0cbzbpmEF9vXk9fsP&#10;s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x7CstcAAAAHAQAADwAAAAAAAAABACAAAAAiAAAA&#10;ZHJzL2Rvd25yZXYueG1sUEsBAhQAFAAAAAgAh07iQATGLhVBAgAAiQQAAA4AAAAAAAAAAQAgAAAA&#10;JgEAAGRycy9lMm9Eb2MueG1sUEsFBgAAAAAGAAYAWQEAANkFAAAAAA==&#10;">
                <v:fill on="t" focussize="0,0"/>
                <v:stroke color="#000000" miterlimit="8" joinstyle="miter"/>
                <v:imagedata o:title=""/>
                <o:lock v:ext="edit" aspectratio="f"/>
                <v:textbox>
                  <w:txbxContent>
                    <w:p/>
                    <w:p/>
                  </w:txbxContent>
                </v:textbox>
              </v:shape>
            </w:pict>
          </mc:Fallback>
        </mc:AlternateContent>
      </w:r>
    </w:p>
    <w:p>
      <w:pPr>
        <w:spacing w:line="320" w:lineRule="exact"/>
        <w:rPr>
          <w:color w:val="000000"/>
          <w:szCs w:val="21"/>
        </w:rPr>
      </w:pPr>
    </w:p>
    <w:p>
      <w:pPr>
        <w:spacing w:line="320" w:lineRule="exact"/>
        <w:rPr>
          <w:color w:val="000000"/>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Microsoft JhengHei"/>
    <w:panose1 w:val="00000000000000000000"/>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A4"/>
    <w:rsid w:val="000708E7"/>
    <w:rsid w:val="002331AE"/>
    <w:rsid w:val="00262063"/>
    <w:rsid w:val="005544A3"/>
    <w:rsid w:val="00635E3A"/>
    <w:rsid w:val="00666BF0"/>
    <w:rsid w:val="006C7DAF"/>
    <w:rsid w:val="009C4A6F"/>
    <w:rsid w:val="00A40AE3"/>
    <w:rsid w:val="00BE38A4"/>
    <w:rsid w:val="00D01A52"/>
    <w:rsid w:val="00D56D16"/>
    <w:rsid w:val="00DD62DC"/>
    <w:rsid w:val="00EB6D77"/>
    <w:rsid w:val="00F50CF7"/>
    <w:rsid w:val="257F2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1"/>
    <w:pPr>
      <w:ind w:left="140"/>
      <w:jc w:val="left"/>
      <w:outlineLvl w:val="0"/>
    </w:pPr>
    <w:rPr>
      <w:rFonts w:ascii="Microsoft JhengHei Light" w:hAnsi="Microsoft JhengHei Light" w:eastAsia="Microsoft JhengHei Light"/>
      <w:kern w:val="0"/>
      <w:sz w:val="24"/>
      <w:lang w:eastAsia="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1"/>
    <w:pPr>
      <w:ind w:left="140"/>
      <w:jc w:val="left"/>
    </w:pPr>
    <w:rPr>
      <w:rFonts w:ascii="宋体" w:hAnsi="宋体"/>
      <w:kern w:val="0"/>
      <w:szCs w:val="21"/>
      <w:lang w:eastAsia="en-US"/>
    </w:rPr>
  </w:style>
  <w:style w:type="paragraph" w:styleId="4">
    <w:name w:val="Date"/>
    <w:basedOn w:val="1"/>
    <w:next w:val="1"/>
    <w:link w:val="9"/>
    <w:semiHidden/>
    <w:unhideWhenUsed/>
    <w:qFormat/>
    <w:uiPriority w:val="99"/>
    <w:pPr>
      <w:ind w:left="100" w:leftChars="2500"/>
    </w:pPr>
  </w:style>
  <w:style w:type="paragraph" w:styleId="5">
    <w:name w:val="footer"/>
    <w:basedOn w:val="1"/>
    <w:link w:val="11"/>
    <w:unhideWhenUsed/>
    <w:qFormat/>
    <w:uiPriority w:val="99"/>
    <w:pPr>
      <w:widowControl/>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9">
    <w:name w:val="日期 Char"/>
    <w:basedOn w:val="8"/>
    <w:link w:val="4"/>
    <w:semiHidden/>
    <w:qFormat/>
    <w:uiPriority w:val="99"/>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标题 1 Char"/>
    <w:basedOn w:val="8"/>
    <w:link w:val="2"/>
    <w:qFormat/>
    <w:uiPriority w:val="1"/>
    <w:rPr>
      <w:rFonts w:ascii="Microsoft JhengHei Light" w:hAnsi="Microsoft JhengHei Light" w:eastAsia="Microsoft JhengHei Light" w:cs="Times New Roman"/>
      <w:kern w:val="0"/>
      <w:sz w:val="24"/>
      <w:szCs w:val="24"/>
      <w:lang w:eastAsia="en-US"/>
    </w:rPr>
  </w:style>
  <w:style w:type="character" w:customStyle="1" w:styleId="13">
    <w:name w:val="正文文本 Char"/>
    <w:basedOn w:val="8"/>
    <w:link w:val="3"/>
    <w:qFormat/>
    <w:uiPriority w:val="1"/>
    <w:rPr>
      <w:rFonts w:ascii="宋体" w:hAnsi="宋体" w:eastAsia="宋体" w:cs="Times New Roman"/>
      <w:kern w:val="0"/>
      <w:szCs w:val="21"/>
      <w:lang w:eastAsia="en-US"/>
    </w:rPr>
  </w:style>
  <w:style w:type="paragraph" w:customStyle="1" w:styleId="14">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Words>
  <Characters>363</Characters>
  <Lines>3</Lines>
  <Paragraphs>1</Paragraphs>
  <TotalTime>0</TotalTime>
  <ScaleCrop>false</ScaleCrop>
  <LinksUpToDate>false</LinksUpToDate>
  <CharactersWithSpaces>425</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2016-10-25T01:40:00Z</dcterms:created>
  <dc:creator>LCL</dc:creator>
  <cp:lastModifiedBy>阿勇</cp:lastModifiedBy>
  <cp:lastPrinted>2016-11-15T02:15:00Z</cp:lastPrinted>
  <dcterms:modified xsi:type="dcterms:W3CDTF">2022-01-14T08:55:59Z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F72EE6973F204D72AEDE262DC45224EB</vt:lpwstr>
  </property>
</Properties>
</file>