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bookmarkStart w:id="0" w:name="_GoBack"/>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bookmarkEnd w:id="0"/>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1" w:name="工程名称"/>
            <w:r>
              <w:t>重庆大学创意产业园七号楼</w:t>
            </w:r>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设计编号"/>
            <w:r>
              <w:t>YB40226</w:t>
            </w:r>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建设单位"/>
            <w:r>
              <w:t>重庆大学</w:t>
            </w:r>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4" w:name="设计单位"/>
            <w:r>
              <w:t>重庆大学</w:t>
            </w:r>
            <w:bookmarkEnd w:id="4"/>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5" w:name="二维码"/>
      <w:r>
        <w:rPr>
          <w:noProof/>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D7CB8" w:rsidRDefault="00CD7CB8">
      <w:pPr>
        <w:jc w:val="center"/>
        <w:rPr>
          <w:rFonts w:ascii="宋体" w:hAnsi="宋体"/>
        </w:rPr>
      </w:pPr>
    </w:p>
    <w:bookmarkEnd w:id="5"/>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6" w:name="软件全称"/>
            <w:r w:rsidRPr="003F1246">
              <w:rPr>
                <w:rFonts w:ascii="宋体" w:hAnsi="宋体" w:hint="eastAsia"/>
                <w:szCs w:val="18"/>
              </w:rPr>
              <w:t>建筑声环境</w:t>
            </w:r>
            <w:r w:rsidRPr="003F1246">
              <w:rPr>
                <w:rFonts w:ascii="宋体" w:hAnsi="宋体" w:hint="eastAsia"/>
                <w:szCs w:val="18"/>
              </w:rPr>
              <w:t>SEDU2020</w:t>
            </w:r>
            <w:bookmarkEnd w:id="6"/>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7"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7"/>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8" w:name="加密锁号"/>
            <w:r>
              <w:t>T19936078865</w:t>
            </w:r>
            <w:bookmarkEnd w:id="8"/>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9"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D75EEE" w:rsidRDefault="000D6A5A">
      <w:pPr>
        <w:pStyle w:val="1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8065406" w:history="1">
        <w:r w:rsidR="00D75EEE" w:rsidRPr="00682A53">
          <w:rPr>
            <w:rStyle w:val="af4"/>
          </w:rPr>
          <w:t>1.</w:t>
        </w:r>
        <w:r w:rsidR="00D75EEE" w:rsidRPr="00682A53">
          <w:rPr>
            <w:rStyle w:val="af4"/>
          </w:rPr>
          <w:t>项目概况</w:t>
        </w:r>
        <w:r w:rsidR="00D75EEE">
          <w:rPr>
            <w:webHidden/>
          </w:rPr>
          <w:tab/>
        </w:r>
        <w:r w:rsidR="00D75EEE">
          <w:rPr>
            <w:webHidden/>
          </w:rPr>
          <w:fldChar w:fldCharType="begin"/>
        </w:r>
        <w:r w:rsidR="00D75EEE">
          <w:rPr>
            <w:webHidden/>
          </w:rPr>
          <w:instrText xml:space="preserve"> PAGEREF _Toc98065406 \h </w:instrText>
        </w:r>
        <w:r w:rsidR="00D75EEE">
          <w:rPr>
            <w:webHidden/>
          </w:rPr>
        </w:r>
        <w:r w:rsidR="00D75EEE">
          <w:rPr>
            <w:webHidden/>
          </w:rPr>
          <w:fldChar w:fldCharType="separate"/>
        </w:r>
        <w:r w:rsidR="00D75EEE">
          <w:rPr>
            <w:webHidden/>
          </w:rPr>
          <w:t>3</w:t>
        </w:r>
        <w:r w:rsidR="00D75EEE">
          <w:rPr>
            <w:webHidden/>
          </w:rPr>
          <w:fldChar w:fldCharType="end"/>
        </w:r>
      </w:hyperlink>
    </w:p>
    <w:p w:rsidR="00D75EEE" w:rsidRDefault="00D75EEE">
      <w:pPr>
        <w:pStyle w:val="11"/>
        <w:rPr>
          <w:rFonts w:asciiTheme="minorHAnsi" w:eastAsiaTheme="minorEastAsia" w:hAnsiTheme="minorHAnsi" w:cstheme="minorBidi"/>
          <w:b w:val="0"/>
          <w:bCs w:val="0"/>
          <w:szCs w:val="22"/>
        </w:rPr>
      </w:pPr>
      <w:hyperlink w:anchor="_Toc98065407" w:history="1">
        <w:r w:rsidRPr="00682A53">
          <w:rPr>
            <w:rStyle w:val="af4"/>
          </w:rPr>
          <w:t>2.</w:t>
        </w:r>
        <w:r w:rsidRPr="00682A53">
          <w:rPr>
            <w:rStyle w:val="af4"/>
          </w:rPr>
          <w:t>评价标准</w:t>
        </w:r>
        <w:r>
          <w:rPr>
            <w:webHidden/>
          </w:rPr>
          <w:tab/>
        </w:r>
        <w:r>
          <w:rPr>
            <w:webHidden/>
          </w:rPr>
          <w:fldChar w:fldCharType="begin"/>
        </w:r>
        <w:r>
          <w:rPr>
            <w:webHidden/>
          </w:rPr>
          <w:instrText xml:space="preserve"> PAGEREF _Toc98065407 \h </w:instrText>
        </w:r>
        <w:r>
          <w:rPr>
            <w:webHidden/>
          </w:rPr>
        </w:r>
        <w:r>
          <w:rPr>
            <w:webHidden/>
          </w:rPr>
          <w:fldChar w:fldCharType="separate"/>
        </w:r>
        <w:r>
          <w:rPr>
            <w:webHidden/>
          </w:rPr>
          <w:t>3</w:t>
        </w:r>
        <w:r>
          <w:rPr>
            <w:webHidden/>
          </w:rPr>
          <w:fldChar w:fldCharType="end"/>
        </w:r>
      </w:hyperlink>
    </w:p>
    <w:p w:rsidR="00D75EEE" w:rsidRDefault="00D75EEE">
      <w:pPr>
        <w:pStyle w:val="21"/>
        <w:rPr>
          <w:rFonts w:asciiTheme="minorHAnsi" w:eastAsiaTheme="minorEastAsia" w:hAnsiTheme="minorHAnsi" w:cstheme="minorBidi"/>
          <w:szCs w:val="22"/>
        </w:rPr>
      </w:pPr>
      <w:hyperlink w:anchor="_Toc98065408" w:history="1">
        <w:r w:rsidRPr="00682A53">
          <w:rPr>
            <w:rStyle w:val="af4"/>
          </w:rPr>
          <w:t>2.1</w:t>
        </w:r>
        <w:r w:rsidRPr="00682A53">
          <w:rPr>
            <w:rStyle w:val="af4"/>
          </w:rPr>
          <w:t>评价依据</w:t>
        </w:r>
        <w:r>
          <w:rPr>
            <w:webHidden/>
          </w:rPr>
          <w:tab/>
        </w:r>
        <w:r>
          <w:rPr>
            <w:webHidden/>
          </w:rPr>
          <w:fldChar w:fldCharType="begin"/>
        </w:r>
        <w:r>
          <w:rPr>
            <w:webHidden/>
          </w:rPr>
          <w:instrText xml:space="preserve"> PAGEREF _Toc98065408 \h </w:instrText>
        </w:r>
        <w:r>
          <w:rPr>
            <w:webHidden/>
          </w:rPr>
        </w:r>
        <w:r>
          <w:rPr>
            <w:webHidden/>
          </w:rPr>
          <w:fldChar w:fldCharType="separate"/>
        </w:r>
        <w:r>
          <w:rPr>
            <w:webHidden/>
          </w:rPr>
          <w:t>3</w:t>
        </w:r>
        <w:r>
          <w:rPr>
            <w:webHidden/>
          </w:rPr>
          <w:fldChar w:fldCharType="end"/>
        </w:r>
      </w:hyperlink>
    </w:p>
    <w:p w:rsidR="00D75EEE" w:rsidRDefault="00D75EEE">
      <w:pPr>
        <w:pStyle w:val="21"/>
        <w:rPr>
          <w:rFonts w:asciiTheme="minorHAnsi" w:eastAsiaTheme="minorEastAsia" w:hAnsiTheme="minorHAnsi" w:cstheme="minorBidi"/>
          <w:szCs w:val="22"/>
        </w:rPr>
      </w:pPr>
      <w:hyperlink w:anchor="_Toc98065409" w:history="1">
        <w:r w:rsidRPr="00682A53">
          <w:rPr>
            <w:rStyle w:val="af4"/>
          </w:rPr>
          <w:t>2.2</w:t>
        </w:r>
        <w:r w:rsidRPr="00682A53">
          <w:rPr>
            <w:rStyle w:val="af4"/>
          </w:rPr>
          <w:t>标准要求</w:t>
        </w:r>
        <w:r>
          <w:rPr>
            <w:webHidden/>
          </w:rPr>
          <w:tab/>
        </w:r>
        <w:r>
          <w:rPr>
            <w:webHidden/>
          </w:rPr>
          <w:fldChar w:fldCharType="begin"/>
        </w:r>
        <w:r>
          <w:rPr>
            <w:webHidden/>
          </w:rPr>
          <w:instrText xml:space="preserve"> PAGEREF _Toc98065409 \h </w:instrText>
        </w:r>
        <w:r>
          <w:rPr>
            <w:webHidden/>
          </w:rPr>
        </w:r>
        <w:r>
          <w:rPr>
            <w:webHidden/>
          </w:rPr>
          <w:fldChar w:fldCharType="separate"/>
        </w:r>
        <w:r>
          <w:rPr>
            <w:webHidden/>
          </w:rPr>
          <w:t>4</w:t>
        </w:r>
        <w:r>
          <w:rPr>
            <w:webHidden/>
          </w:rPr>
          <w:fldChar w:fldCharType="end"/>
        </w:r>
      </w:hyperlink>
    </w:p>
    <w:p w:rsidR="00D75EEE" w:rsidRDefault="00D75EEE">
      <w:pPr>
        <w:pStyle w:val="11"/>
        <w:rPr>
          <w:rFonts w:asciiTheme="minorHAnsi" w:eastAsiaTheme="minorEastAsia" w:hAnsiTheme="minorHAnsi" w:cstheme="minorBidi"/>
          <w:b w:val="0"/>
          <w:bCs w:val="0"/>
          <w:szCs w:val="22"/>
        </w:rPr>
      </w:pPr>
      <w:hyperlink w:anchor="_Toc98065410" w:history="1">
        <w:r w:rsidRPr="00682A53">
          <w:rPr>
            <w:rStyle w:val="af4"/>
          </w:rPr>
          <w:t>3.</w:t>
        </w:r>
        <w:r w:rsidRPr="00682A53">
          <w:rPr>
            <w:rStyle w:val="af4"/>
          </w:rPr>
          <w:t>模拟方法</w:t>
        </w:r>
        <w:r>
          <w:rPr>
            <w:webHidden/>
          </w:rPr>
          <w:tab/>
        </w:r>
        <w:r>
          <w:rPr>
            <w:webHidden/>
          </w:rPr>
          <w:fldChar w:fldCharType="begin"/>
        </w:r>
        <w:r>
          <w:rPr>
            <w:webHidden/>
          </w:rPr>
          <w:instrText xml:space="preserve"> PAGEREF _Toc98065410 \h </w:instrText>
        </w:r>
        <w:r>
          <w:rPr>
            <w:webHidden/>
          </w:rPr>
        </w:r>
        <w:r>
          <w:rPr>
            <w:webHidden/>
          </w:rPr>
          <w:fldChar w:fldCharType="separate"/>
        </w:r>
        <w:r>
          <w:rPr>
            <w:webHidden/>
          </w:rPr>
          <w:t>4</w:t>
        </w:r>
        <w:r>
          <w:rPr>
            <w:webHidden/>
          </w:rPr>
          <w:fldChar w:fldCharType="end"/>
        </w:r>
      </w:hyperlink>
    </w:p>
    <w:p w:rsidR="00D75EEE" w:rsidRDefault="00D75EEE">
      <w:pPr>
        <w:pStyle w:val="21"/>
        <w:rPr>
          <w:rFonts w:asciiTheme="minorHAnsi" w:eastAsiaTheme="minorEastAsia" w:hAnsiTheme="minorHAnsi" w:cstheme="minorBidi"/>
          <w:szCs w:val="22"/>
        </w:rPr>
      </w:pPr>
      <w:hyperlink w:anchor="_Toc98065411" w:history="1">
        <w:r w:rsidRPr="00682A53">
          <w:rPr>
            <w:rStyle w:val="af4"/>
          </w:rPr>
          <w:t>3.1</w:t>
        </w:r>
        <w:r w:rsidRPr="00682A53">
          <w:rPr>
            <w:rStyle w:val="af4"/>
          </w:rPr>
          <w:t>模拟软件</w:t>
        </w:r>
        <w:r>
          <w:rPr>
            <w:webHidden/>
          </w:rPr>
          <w:tab/>
        </w:r>
        <w:r>
          <w:rPr>
            <w:webHidden/>
          </w:rPr>
          <w:fldChar w:fldCharType="begin"/>
        </w:r>
        <w:r>
          <w:rPr>
            <w:webHidden/>
          </w:rPr>
          <w:instrText xml:space="preserve"> PAGEREF _Toc98065411 \h </w:instrText>
        </w:r>
        <w:r>
          <w:rPr>
            <w:webHidden/>
          </w:rPr>
        </w:r>
        <w:r>
          <w:rPr>
            <w:webHidden/>
          </w:rPr>
          <w:fldChar w:fldCharType="separate"/>
        </w:r>
        <w:r>
          <w:rPr>
            <w:webHidden/>
          </w:rPr>
          <w:t>4</w:t>
        </w:r>
        <w:r>
          <w:rPr>
            <w:webHidden/>
          </w:rPr>
          <w:fldChar w:fldCharType="end"/>
        </w:r>
      </w:hyperlink>
    </w:p>
    <w:p w:rsidR="00D75EEE" w:rsidRDefault="00D75EEE">
      <w:pPr>
        <w:pStyle w:val="21"/>
        <w:rPr>
          <w:rFonts w:asciiTheme="minorHAnsi" w:eastAsiaTheme="minorEastAsia" w:hAnsiTheme="minorHAnsi" w:cstheme="minorBidi"/>
          <w:szCs w:val="22"/>
        </w:rPr>
      </w:pPr>
      <w:hyperlink w:anchor="_Toc98065412" w:history="1">
        <w:r w:rsidRPr="00682A53">
          <w:rPr>
            <w:rStyle w:val="af4"/>
          </w:rPr>
          <w:t>3.2</w:t>
        </w:r>
        <w:r w:rsidRPr="00682A53">
          <w:rPr>
            <w:rStyle w:val="af4"/>
          </w:rPr>
          <w:t>分析模型</w:t>
        </w:r>
        <w:r>
          <w:rPr>
            <w:webHidden/>
          </w:rPr>
          <w:tab/>
        </w:r>
        <w:r>
          <w:rPr>
            <w:webHidden/>
          </w:rPr>
          <w:fldChar w:fldCharType="begin"/>
        </w:r>
        <w:r>
          <w:rPr>
            <w:webHidden/>
          </w:rPr>
          <w:instrText xml:space="preserve"> PAGEREF _Toc98065412 \h </w:instrText>
        </w:r>
        <w:r>
          <w:rPr>
            <w:webHidden/>
          </w:rPr>
        </w:r>
        <w:r>
          <w:rPr>
            <w:webHidden/>
          </w:rPr>
          <w:fldChar w:fldCharType="separate"/>
        </w:r>
        <w:r>
          <w:rPr>
            <w:webHidden/>
          </w:rPr>
          <w:t>5</w:t>
        </w:r>
        <w:r>
          <w:rPr>
            <w:webHidden/>
          </w:rPr>
          <w:fldChar w:fldCharType="end"/>
        </w:r>
      </w:hyperlink>
    </w:p>
    <w:p w:rsidR="00D75EEE" w:rsidRDefault="00D75EEE">
      <w:pPr>
        <w:pStyle w:val="21"/>
        <w:rPr>
          <w:rFonts w:asciiTheme="minorHAnsi" w:eastAsiaTheme="minorEastAsia" w:hAnsiTheme="minorHAnsi" w:cstheme="minorBidi"/>
          <w:szCs w:val="22"/>
        </w:rPr>
      </w:pPr>
      <w:hyperlink w:anchor="_Toc98065413" w:history="1">
        <w:r w:rsidRPr="00682A53">
          <w:rPr>
            <w:rStyle w:val="af4"/>
          </w:rPr>
          <w:t>3.3</w:t>
        </w:r>
        <w:r w:rsidRPr="00682A53">
          <w:rPr>
            <w:rStyle w:val="af4"/>
          </w:rPr>
          <w:t>计算条件</w:t>
        </w:r>
        <w:r>
          <w:rPr>
            <w:webHidden/>
          </w:rPr>
          <w:tab/>
        </w:r>
        <w:r>
          <w:rPr>
            <w:webHidden/>
          </w:rPr>
          <w:fldChar w:fldCharType="begin"/>
        </w:r>
        <w:r>
          <w:rPr>
            <w:webHidden/>
          </w:rPr>
          <w:instrText xml:space="preserve"> PAGEREF _Toc98065413 \h </w:instrText>
        </w:r>
        <w:r>
          <w:rPr>
            <w:webHidden/>
          </w:rPr>
        </w:r>
        <w:r>
          <w:rPr>
            <w:webHidden/>
          </w:rPr>
          <w:fldChar w:fldCharType="separate"/>
        </w:r>
        <w:r>
          <w:rPr>
            <w:webHidden/>
          </w:rPr>
          <w:t>6</w:t>
        </w:r>
        <w:r>
          <w:rPr>
            <w:webHidden/>
          </w:rPr>
          <w:fldChar w:fldCharType="end"/>
        </w:r>
      </w:hyperlink>
    </w:p>
    <w:p w:rsidR="00D75EEE" w:rsidRDefault="00D75EEE">
      <w:pPr>
        <w:pStyle w:val="21"/>
        <w:rPr>
          <w:rFonts w:asciiTheme="minorHAnsi" w:eastAsiaTheme="minorEastAsia" w:hAnsiTheme="minorHAnsi" w:cstheme="minorBidi"/>
          <w:szCs w:val="22"/>
        </w:rPr>
      </w:pPr>
      <w:hyperlink w:anchor="_Toc98065414" w:history="1">
        <w:r w:rsidRPr="00682A53">
          <w:rPr>
            <w:rStyle w:val="af4"/>
          </w:rPr>
          <w:t>3.4</w:t>
        </w:r>
        <w:r w:rsidRPr="00682A53">
          <w:rPr>
            <w:rStyle w:val="af4"/>
          </w:rPr>
          <w:t>参数设置</w:t>
        </w:r>
        <w:r>
          <w:rPr>
            <w:webHidden/>
          </w:rPr>
          <w:tab/>
        </w:r>
        <w:r>
          <w:rPr>
            <w:webHidden/>
          </w:rPr>
          <w:fldChar w:fldCharType="begin"/>
        </w:r>
        <w:r>
          <w:rPr>
            <w:webHidden/>
          </w:rPr>
          <w:instrText xml:space="preserve"> PAGEREF _Toc98065414 \h </w:instrText>
        </w:r>
        <w:r>
          <w:rPr>
            <w:webHidden/>
          </w:rPr>
        </w:r>
        <w:r>
          <w:rPr>
            <w:webHidden/>
          </w:rPr>
          <w:fldChar w:fldCharType="separate"/>
        </w:r>
        <w:r>
          <w:rPr>
            <w:webHidden/>
          </w:rPr>
          <w:t>6</w:t>
        </w:r>
        <w:r>
          <w:rPr>
            <w:webHidden/>
          </w:rPr>
          <w:fldChar w:fldCharType="end"/>
        </w:r>
      </w:hyperlink>
    </w:p>
    <w:p w:rsidR="00D75EEE" w:rsidRDefault="00D75EEE">
      <w:pPr>
        <w:pStyle w:val="11"/>
        <w:rPr>
          <w:rFonts w:asciiTheme="minorHAnsi" w:eastAsiaTheme="minorEastAsia" w:hAnsiTheme="minorHAnsi" w:cstheme="minorBidi"/>
          <w:b w:val="0"/>
          <w:bCs w:val="0"/>
          <w:szCs w:val="22"/>
        </w:rPr>
      </w:pPr>
      <w:hyperlink w:anchor="_Toc98065415" w:history="1">
        <w:r w:rsidRPr="00682A53">
          <w:rPr>
            <w:rStyle w:val="af4"/>
          </w:rPr>
          <w:t>4.</w:t>
        </w:r>
        <w:r w:rsidRPr="00682A53">
          <w:rPr>
            <w:rStyle w:val="af4"/>
          </w:rPr>
          <w:t>模拟结果及分析</w:t>
        </w:r>
        <w:r>
          <w:rPr>
            <w:webHidden/>
          </w:rPr>
          <w:tab/>
        </w:r>
        <w:r>
          <w:rPr>
            <w:webHidden/>
          </w:rPr>
          <w:fldChar w:fldCharType="begin"/>
        </w:r>
        <w:r>
          <w:rPr>
            <w:webHidden/>
          </w:rPr>
          <w:instrText xml:space="preserve"> PAGEREF _Toc98065415 \h </w:instrText>
        </w:r>
        <w:r>
          <w:rPr>
            <w:webHidden/>
          </w:rPr>
        </w:r>
        <w:r>
          <w:rPr>
            <w:webHidden/>
          </w:rPr>
          <w:fldChar w:fldCharType="separate"/>
        </w:r>
        <w:r>
          <w:rPr>
            <w:webHidden/>
          </w:rPr>
          <w:t>7</w:t>
        </w:r>
        <w:r>
          <w:rPr>
            <w:webHidden/>
          </w:rPr>
          <w:fldChar w:fldCharType="end"/>
        </w:r>
      </w:hyperlink>
    </w:p>
    <w:p w:rsidR="00D75EEE" w:rsidRDefault="00D75EEE">
      <w:pPr>
        <w:pStyle w:val="21"/>
        <w:rPr>
          <w:rFonts w:asciiTheme="minorHAnsi" w:eastAsiaTheme="minorEastAsia" w:hAnsiTheme="minorHAnsi" w:cstheme="minorBidi"/>
          <w:szCs w:val="22"/>
        </w:rPr>
      </w:pPr>
      <w:hyperlink w:anchor="_Toc98065416" w:history="1">
        <w:r w:rsidRPr="00682A53">
          <w:rPr>
            <w:rStyle w:val="af4"/>
          </w:rPr>
          <w:t>4.1</w:t>
        </w:r>
        <w:r w:rsidRPr="00682A53">
          <w:rPr>
            <w:rStyle w:val="af4"/>
          </w:rPr>
          <w:t>场地噪声分布</w:t>
        </w:r>
        <w:r>
          <w:rPr>
            <w:webHidden/>
          </w:rPr>
          <w:tab/>
        </w:r>
        <w:r>
          <w:rPr>
            <w:webHidden/>
          </w:rPr>
          <w:fldChar w:fldCharType="begin"/>
        </w:r>
        <w:r>
          <w:rPr>
            <w:webHidden/>
          </w:rPr>
          <w:instrText xml:space="preserve"> PAGEREF _Toc98065416 \h </w:instrText>
        </w:r>
        <w:r>
          <w:rPr>
            <w:webHidden/>
          </w:rPr>
        </w:r>
        <w:r>
          <w:rPr>
            <w:webHidden/>
          </w:rPr>
          <w:fldChar w:fldCharType="separate"/>
        </w:r>
        <w:r>
          <w:rPr>
            <w:webHidden/>
          </w:rPr>
          <w:t>7</w:t>
        </w:r>
        <w:r>
          <w:rPr>
            <w:webHidden/>
          </w:rPr>
          <w:fldChar w:fldCharType="end"/>
        </w:r>
      </w:hyperlink>
    </w:p>
    <w:p w:rsidR="00D75EEE" w:rsidRDefault="00D75EEE">
      <w:pPr>
        <w:pStyle w:val="21"/>
        <w:rPr>
          <w:rFonts w:asciiTheme="minorHAnsi" w:eastAsiaTheme="minorEastAsia" w:hAnsiTheme="minorHAnsi" w:cstheme="minorBidi"/>
          <w:szCs w:val="22"/>
        </w:rPr>
      </w:pPr>
      <w:hyperlink w:anchor="_Toc98065417" w:history="1">
        <w:r w:rsidRPr="00682A53">
          <w:rPr>
            <w:rStyle w:val="af4"/>
          </w:rPr>
          <w:t>4.2</w:t>
        </w:r>
        <w:r w:rsidRPr="00682A53">
          <w:rPr>
            <w:rStyle w:val="af4"/>
          </w:rPr>
          <w:t>噪声敏感建筑噪声分布情况</w:t>
        </w:r>
        <w:r>
          <w:rPr>
            <w:webHidden/>
          </w:rPr>
          <w:tab/>
        </w:r>
        <w:r>
          <w:rPr>
            <w:webHidden/>
          </w:rPr>
          <w:fldChar w:fldCharType="begin"/>
        </w:r>
        <w:r>
          <w:rPr>
            <w:webHidden/>
          </w:rPr>
          <w:instrText xml:space="preserve"> PAGEREF _Toc98065417 \h </w:instrText>
        </w:r>
        <w:r>
          <w:rPr>
            <w:webHidden/>
          </w:rPr>
        </w:r>
        <w:r>
          <w:rPr>
            <w:webHidden/>
          </w:rPr>
          <w:fldChar w:fldCharType="separate"/>
        </w:r>
        <w:r>
          <w:rPr>
            <w:webHidden/>
          </w:rPr>
          <w:t>7</w:t>
        </w:r>
        <w:r>
          <w:rPr>
            <w:webHidden/>
          </w:rPr>
          <w:fldChar w:fldCharType="end"/>
        </w:r>
      </w:hyperlink>
    </w:p>
    <w:p w:rsidR="00D75EEE" w:rsidRDefault="00D75EEE">
      <w:pPr>
        <w:pStyle w:val="11"/>
        <w:rPr>
          <w:rFonts w:asciiTheme="minorHAnsi" w:eastAsiaTheme="minorEastAsia" w:hAnsiTheme="minorHAnsi" w:cstheme="minorBidi"/>
          <w:b w:val="0"/>
          <w:bCs w:val="0"/>
          <w:szCs w:val="22"/>
        </w:rPr>
      </w:pPr>
      <w:hyperlink w:anchor="_Toc98065418" w:history="1">
        <w:r w:rsidRPr="00682A53">
          <w:rPr>
            <w:rStyle w:val="af4"/>
          </w:rPr>
          <w:t>5.</w:t>
        </w:r>
        <w:r w:rsidRPr="00682A53">
          <w:rPr>
            <w:rStyle w:val="af4"/>
          </w:rPr>
          <w:t>结论</w:t>
        </w:r>
        <w:r>
          <w:rPr>
            <w:webHidden/>
          </w:rPr>
          <w:tab/>
        </w:r>
        <w:r>
          <w:rPr>
            <w:webHidden/>
          </w:rPr>
          <w:fldChar w:fldCharType="begin"/>
        </w:r>
        <w:r>
          <w:rPr>
            <w:webHidden/>
          </w:rPr>
          <w:instrText xml:space="preserve"> PAGEREF _Toc98065418 \h </w:instrText>
        </w:r>
        <w:r>
          <w:rPr>
            <w:webHidden/>
          </w:rPr>
        </w:r>
        <w:r>
          <w:rPr>
            <w:webHidden/>
          </w:rPr>
          <w:fldChar w:fldCharType="separate"/>
        </w:r>
        <w:r>
          <w:rPr>
            <w:webHidden/>
          </w:rPr>
          <w:t>11</w:t>
        </w:r>
        <w:r>
          <w:rPr>
            <w:webHidden/>
          </w:rPr>
          <w:fldChar w:fldCharType="end"/>
        </w:r>
      </w:hyperlink>
    </w:p>
    <w:p w:rsidR="001C4276" w:rsidRDefault="000D6A5A" w:rsidP="000D6A5A">
      <w:pPr>
        <w:pStyle w:val="11"/>
      </w:pPr>
      <w:r>
        <w:fldChar w:fldCharType="end"/>
      </w:r>
      <w:bookmarkEnd w:id="9"/>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10" w:name="_Toc479326717"/>
      <w:bookmarkStart w:id="11" w:name="_Toc98065406"/>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10"/>
      <w:bookmarkEnd w:id="11"/>
    </w:p>
    <w:p w:rsidR="009C0977" w:rsidRDefault="009C0977" w:rsidP="00AE2430">
      <w:r w:rsidRPr="009C0977">
        <w:rPr>
          <w:rFonts w:hint="eastAsia"/>
        </w:rPr>
        <w:t>本项目参与计算的噪声敏感参评建筑物如下表所示：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CD7CB8">
        <w:tc>
          <w:tcPr>
            <w:tcW w:w="3616" w:type="dxa"/>
            <w:shd w:val="clear" w:color="auto" w:fill="E6E6E6"/>
            <w:vAlign w:val="center"/>
          </w:tcPr>
          <w:p w:rsidR="00CD7CB8" w:rsidRDefault="00B15ED2">
            <w:pPr>
              <w:jc w:val="center"/>
            </w:pPr>
            <w:r>
              <w:rPr>
                <w:b/>
              </w:rPr>
              <w:t>名称</w:t>
            </w:r>
          </w:p>
        </w:tc>
        <w:tc>
          <w:tcPr>
            <w:tcW w:w="2586" w:type="dxa"/>
            <w:shd w:val="clear" w:color="auto" w:fill="E6E6E6"/>
            <w:vAlign w:val="center"/>
          </w:tcPr>
          <w:p w:rsidR="00CD7CB8" w:rsidRDefault="00B15ED2">
            <w:pPr>
              <w:jc w:val="center"/>
            </w:pPr>
            <w:r>
              <w:rPr>
                <w:b/>
              </w:rPr>
              <w:t>建筑高度</w:t>
            </w:r>
            <w:r>
              <w:rPr>
                <w:b/>
              </w:rPr>
              <w:t>(</w:t>
            </w:r>
            <w:r>
              <w:rPr>
                <w:b/>
              </w:rPr>
              <w:t>米</w:t>
            </w:r>
            <w:r>
              <w:rPr>
                <w:b/>
              </w:rPr>
              <w:t>)</w:t>
            </w:r>
          </w:p>
        </w:tc>
        <w:tc>
          <w:tcPr>
            <w:tcW w:w="2071" w:type="dxa"/>
            <w:shd w:val="clear" w:color="auto" w:fill="E6E6E6"/>
            <w:vAlign w:val="center"/>
          </w:tcPr>
          <w:p w:rsidR="00CD7CB8" w:rsidRDefault="00B15ED2">
            <w:pPr>
              <w:jc w:val="center"/>
            </w:pPr>
            <w:r>
              <w:rPr>
                <w:b/>
              </w:rPr>
              <w:t>标高</w:t>
            </w:r>
            <w:r>
              <w:rPr>
                <w:b/>
              </w:rPr>
              <w:t>(</w:t>
            </w:r>
            <w:r>
              <w:rPr>
                <w:b/>
              </w:rPr>
              <w:t>米</w:t>
            </w:r>
            <w:r>
              <w:rPr>
                <w:b/>
              </w:rPr>
              <w:t>)</w:t>
            </w:r>
          </w:p>
        </w:tc>
      </w:tr>
      <w:tr w:rsidR="00CD7CB8">
        <w:tc>
          <w:tcPr>
            <w:tcW w:w="3616" w:type="dxa"/>
            <w:vAlign w:val="center"/>
          </w:tcPr>
          <w:p w:rsidR="00CD7CB8" w:rsidRDefault="00B15ED2">
            <w:pPr>
              <w:jc w:val="center"/>
            </w:pPr>
            <w:r>
              <w:rPr>
                <w:b/>
              </w:rPr>
              <w:t>1</w:t>
            </w:r>
            <w:r>
              <w:rPr>
                <w:b/>
              </w:rPr>
              <w:t>号楼</w:t>
            </w:r>
          </w:p>
        </w:tc>
        <w:tc>
          <w:tcPr>
            <w:tcW w:w="2586" w:type="dxa"/>
            <w:vAlign w:val="center"/>
          </w:tcPr>
          <w:p w:rsidR="00CD7CB8" w:rsidRDefault="00B15ED2">
            <w:pPr>
              <w:jc w:val="center"/>
            </w:pPr>
            <w:r>
              <w:rPr>
                <w:b/>
              </w:rPr>
              <w:t>17.50</w:t>
            </w:r>
          </w:p>
        </w:tc>
        <w:tc>
          <w:tcPr>
            <w:tcW w:w="2071" w:type="dxa"/>
            <w:vAlign w:val="center"/>
          </w:tcPr>
          <w:p w:rsidR="00CD7CB8" w:rsidRDefault="00B15ED2">
            <w:pPr>
              <w:jc w:val="center"/>
            </w:pPr>
            <w:r>
              <w:rPr>
                <w:b/>
              </w:rPr>
              <w:t>29.7</w:t>
            </w:r>
          </w:p>
        </w:tc>
      </w:tr>
      <w:tr w:rsidR="00CD7CB8">
        <w:tc>
          <w:tcPr>
            <w:tcW w:w="3616" w:type="dxa"/>
            <w:vAlign w:val="center"/>
          </w:tcPr>
          <w:p w:rsidR="00CD7CB8" w:rsidRDefault="00B15ED2">
            <w:pPr>
              <w:jc w:val="center"/>
            </w:pPr>
            <w:r>
              <w:rPr>
                <w:b/>
              </w:rPr>
              <w:t>2</w:t>
            </w:r>
            <w:r>
              <w:rPr>
                <w:b/>
              </w:rPr>
              <w:t>号楼</w:t>
            </w:r>
          </w:p>
        </w:tc>
        <w:tc>
          <w:tcPr>
            <w:tcW w:w="2586" w:type="dxa"/>
            <w:vAlign w:val="center"/>
          </w:tcPr>
          <w:p w:rsidR="00CD7CB8" w:rsidRDefault="00B15ED2">
            <w:pPr>
              <w:jc w:val="center"/>
            </w:pPr>
            <w:r>
              <w:rPr>
                <w:b/>
              </w:rPr>
              <w:t>6.70</w:t>
            </w:r>
          </w:p>
        </w:tc>
        <w:tc>
          <w:tcPr>
            <w:tcW w:w="2071" w:type="dxa"/>
            <w:vAlign w:val="center"/>
          </w:tcPr>
          <w:p w:rsidR="00CD7CB8" w:rsidRDefault="00B15ED2">
            <w:pPr>
              <w:jc w:val="center"/>
            </w:pPr>
            <w:r>
              <w:rPr>
                <w:b/>
              </w:rPr>
              <w:t>29.7</w:t>
            </w:r>
          </w:p>
        </w:tc>
      </w:tr>
      <w:tr w:rsidR="00CD7CB8">
        <w:tc>
          <w:tcPr>
            <w:tcW w:w="3616" w:type="dxa"/>
            <w:vAlign w:val="center"/>
          </w:tcPr>
          <w:p w:rsidR="00CD7CB8" w:rsidRDefault="00B15ED2">
            <w:pPr>
              <w:jc w:val="center"/>
            </w:pPr>
            <w:r>
              <w:rPr>
                <w:b/>
              </w:rPr>
              <w:t>3</w:t>
            </w:r>
            <w:r>
              <w:rPr>
                <w:b/>
              </w:rPr>
              <w:t>号楼</w:t>
            </w:r>
          </w:p>
        </w:tc>
        <w:tc>
          <w:tcPr>
            <w:tcW w:w="2586" w:type="dxa"/>
            <w:vAlign w:val="center"/>
          </w:tcPr>
          <w:p w:rsidR="00CD7CB8" w:rsidRDefault="00B15ED2">
            <w:pPr>
              <w:jc w:val="center"/>
            </w:pPr>
            <w:r>
              <w:rPr>
                <w:b/>
              </w:rPr>
              <w:t>7.90</w:t>
            </w:r>
          </w:p>
        </w:tc>
        <w:tc>
          <w:tcPr>
            <w:tcW w:w="2071" w:type="dxa"/>
            <w:vAlign w:val="center"/>
          </w:tcPr>
          <w:p w:rsidR="00CD7CB8" w:rsidRDefault="00B15ED2">
            <w:pPr>
              <w:jc w:val="center"/>
            </w:pPr>
            <w:r>
              <w:rPr>
                <w:b/>
              </w:rPr>
              <w:t>29.7</w:t>
            </w:r>
          </w:p>
        </w:tc>
      </w:tr>
      <w:tr w:rsidR="00CD7CB8">
        <w:tc>
          <w:tcPr>
            <w:tcW w:w="3616" w:type="dxa"/>
            <w:vAlign w:val="center"/>
          </w:tcPr>
          <w:p w:rsidR="00CD7CB8" w:rsidRDefault="00B15ED2">
            <w:pPr>
              <w:jc w:val="center"/>
            </w:pPr>
            <w:r>
              <w:rPr>
                <w:b/>
              </w:rPr>
              <w:t>5</w:t>
            </w:r>
            <w:r>
              <w:rPr>
                <w:b/>
              </w:rPr>
              <w:t>号楼</w:t>
            </w:r>
          </w:p>
        </w:tc>
        <w:tc>
          <w:tcPr>
            <w:tcW w:w="2586" w:type="dxa"/>
            <w:vAlign w:val="center"/>
          </w:tcPr>
          <w:p w:rsidR="00CD7CB8" w:rsidRDefault="00B15ED2">
            <w:pPr>
              <w:jc w:val="center"/>
            </w:pPr>
            <w:r>
              <w:rPr>
                <w:b/>
              </w:rPr>
              <w:t>8.05</w:t>
            </w:r>
          </w:p>
        </w:tc>
        <w:tc>
          <w:tcPr>
            <w:tcW w:w="2071" w:type="dxa"/>
            <w:vAlign w:val="center"/>
          </w:tcPr>
          <w:p w:rsidR="00CD7CB8" w:rsidRDefault="00B15ED2">
            <w:pPr>
              <w:jc w:val="center"/>
            </w:pPr>
            <w:r>
              <w:rPr>
                <w:b/>
              </w:rPr>
              <w:t>23.2</w:t>
            </w:r>
          </w:p>
        </w:tc>
      </w:tr>
      <w:tr w:rsidR="00CD7CB8">
        <w:tc>
          <w:tcPr>
            <w:tcW w:w="3616" w:type="dxa"/>
            <w:vAlign w:val="center"/>
          </w:tcPr>
          <w:p w:rsidR="00CD7CB8" w:rsidRDefault="00B15ED2">
            <w:pPr>
              <w:jc w:val="center"/>
            </w:pPr>
            <w:r>
              <w:rPr>
                <w:b/>
              </w:rPr>
              <w:t>6</w:t>
            </w:r>
            <w:r>
              <w:rPr>
                <w:b/>
              </w:rPr>
              <w:t>号楼</w:t>
            </w:r>
          </w:p>
        </w:tc>
        <w:tc>
          <w:tcPr>
            <w:tcW w:w="2586" w:type="dxa"/>
            <w:vAlign w:val="center"/>
          </w:tcPr>
          <w:p w:rsidR="00CD7CB8" w:rsidRDefault="00B15ED2">
            <w:pPr>
              <w:jc w:val="center"/>
            </w:pPr>
            <w:r>
              <w:rPr>
                <w:b/>
              </w:rPr>
              <w:t>15.45</w:t>
            </w:r>
          </w:p>
        </w:tc>
        <w:tc>
          <w:tcPr>
            <w:tcW w:w="2071" w:type="dxa"/>
            <w:vAlign w:val="center"/>
          </w:tcPr>
          <w:p w:rsidR="00CD7CB8" w:rsidRDefault="00B15ED2">
            <w:pPr>
              <w:jc w:val="center"/>
            </w:pPr>
            <w:r>
              <w:rPr>
                <w:b/>
              </w:rPr>
              <w:t>20.1</w:t>
            </w:r>
          </w:p>
        </w:tc>
      </w:tr>
      <w:tr w:rsidR="00CD7CB8">
        <w:tc>
          <w:tcPr>
            <w:tcW w:w="3616" w:type="dxa"/>
            <w:vAlign w:val="center"/>
          </w:tcPr>
          <w:p w:rsidR="00CD7CB8" w:rsidRDefault="00B15ED2">
            <w:pPr>
              <w:jc w:val="center"/>
            </w:pPr>
            <w:r>
              <w:rPr>
                <w:b/>
              </w:rPr>
              <w:t>8</w:t>
            </w:r>
            <w:r>
              <w:rPr>
                <w:b/>
              </w:rPr>
              <w:t>号楼</w:t>
            </w:r>
          </w:p>
        </w:tc>
        <w:tc>
          <w:tcPr>
            <w:tcW w:w="2586" w:type="dxa"/>
            <w:vAlign w:val="center"/>
          </w:tcPr>
          <w:p w:rsidR="00CD7CB8" w:rsidRDefault="00B15ED2">
            <w:pPr>
              <w:jc w:val="center"/>
            </w:pPr>
            <w:r>
              <w:rPr>
                <w:b/>
              </w:rPr>
              <w:t>14.00</w:t>
            </w:r>
          </w:p>
        </w:tc>
        <w:tc>
          <w:tcPr>
            <w:tcW w:w="2071" w:type="dxa"/>
            <w:vAlign w:val="center"/>
          </w:tcPr>
          <w:p w:rsidR="00CD7CB8" w:rsidRDefault="00B15ED2">
            <w:pPr>
              <w:jc w:val="center"/>
            </w:pPr>
            <w:r>
              <w:rPr>
                <w:b/>
              </w:rPr>
              <w:t>10.5</w:t>
            </w:r>
          </w:p>
        </w:tc>
      </w:tr>
      <w:tr w:rsidR="00CD7CB8">
        <w:tc>
          <w:tcPr>
            <w:tcW w:w="3616" w:type="dxa"/>
            <w:vAlign w:val="center"/>
          </w:tcPr>
          <w:p w:rsidR="00CD7CB8" w:rsidRDefault="00B15ED2">
            <w:pPr>
              <w:jc w:val="center"/>
            </w:pPr>
            <w:r>
              <w:rPr>
                <w:b/>
              </w:rPr>
              <w:t>9</w:t>
            </w:r>
            <w:r>
              <w:rPr>
                <w:b/>
              </w:rPr>
              <w:t>号楼</w:t>
            </w:r>
          </w:p>
        </w:tc>
        <w:tc>
          <w:tcPr>
            <w:tcW w:w="2586" w:type="dxa"/>
            <w:vAlign w:val="center"/>
          </w:tcPr>
          <w:p w:rsidR="00CD7CB8" w:rsidRDefault="00B15ED2">
            <w:pPr>
              <w:jc w:val="center"/>
            </w:pPr>
            <w:r>
              <w:rPr>
                <w:b/>
              </w:rPr>
              <w:t>16.70</w:t>
            </w:r>
          </w:p>
        </w:tc>
        <w:tc>
          <w:tcPr>
            <w:tcW w:w="2071" w:type="dxa"/>
            <w:vAlign w:val="center"/>
          </w:tcPr>
          <w:p w:rsidR="00CD7CB8" w:rsidRDefault="00B15ED2">
            <w:pPr>
              <w:jc w:val="center"/>
            </w:pPr>
            <w:r>
              <w:rPr>
                <w:b/>
              </w:rPr>
              <w:t>10.5</w:t>
            </w:r>
          </w:p>
        </w:tc>
      </w:tr>
      <w:tr w:rsidR="00CD7CB8">
        <w:tc>
          <w:tcPr>
            <w:tcW w:w="3616" w:type="dxa"/>
            <w:vAlign w:val="center"/>
          </w:tcPr>
          <w:p w:rsidR="00CD7CB8" w:rsidRDefault="00B15ED2">
            <w:pPr>
              <w:jc w:val="center"/>
            </w:pPr>
            <w:r>
              <w:rPr>
                <w:b/>
              </w:rPr>
              <w:t>10</w:t>
            </w:r>
            <w:r>
              <w:rPr>
                <w:b/>
              </w:rPr>
              <w:t>号楼</w:t>
            </w:r>
          </w:p>
        </w:tc>
        <w:tc>
          <w:tcPr>
            <w:tcW w:w="2586" w:type="dxa"/>
            <w:vAlign w:val="center"/>
          </w:tcPr>
          <w:p w:rsidR="00CD7CB8" w:rsidRDefault="00B15ED2">
            <w:pPr>
              <w:jc w:val="center"/>
            </w:pPr>
            <w:r>
              <w:rPr>
                <w:b/>
              </w:rPr>
              <w:t>21.50</w:t>
            </w:r>
          </w:p>
        </w:tc>
        <w:tc>
          <w:tcPr>
            <w:tcW w:w="2071" w:type="dxa"/>
            <w:vAlign w:val="center"/>
          </w:tcPr>
          <w:p w:rsidR="00CD7CB8" w:rsidRDefault="00B15ED2">
            <w:pPr>
              <w:jc w:val="center"/>
            </w:pPr>
            <w:r>
              <w:rPr>
                <w:b/>
              </w:rPr>
              <w:t>10.5</w:t>
            </w:r>
          </w:p>
        </w:tc>
      </w:tr>
      <w:tr w:rsidR="00CD7CB8">
        <w:tc>
          <w:tcPr>
            <w:tcW w:w="3616" w:type="dxa"/>
            <w:vAlign w:val="center"/>
          </w:tcPr>
          <w:p w:rsidR="00CD7CB8" w:rsidRDefault="00B15ED2">
            <w:pPr>
              <w:jc w:val="center"/>
            </w:pPr>
            <w:r>
              <w:rPr>
                <w:b/>
              </w:rPr>
              <w:t>11</w:t>
            </w:r>
            <w:r>
              <w:rPr>
                <w:b/>
              </w:rPr>
              <w:t>号楼</w:t>
            </w:r>
          </w:p>
        </w:tc>
        <w:tc>
          <w:tcPr>
            <w:tcW w:w="2586" w:type="dxa"/>
            <w:vAlign w:val="center"/>
          </w:tcPr>
          <w:p w:rsidR="00CD7CB8" w:rsidRDefault="00B15ED2">
            <w:pPr>
              <w:jc w:val="center"/>
            </w:pPr>
            <w:r>
              <w:rPr>
                <w:b/>
              </w:rPr>
              <w:t>7.00</w:t>
            </w:r>
          </w:p>
        </w:tc>
        <w:tc>
          <w:tcPr>
            <w:tcW w:w="2071" w:type="dxa"/>
            <w:vAlign w:val="center"/>
          </w:tcPr>
          <w:p w:rsidR="00CD7CB8" w:rsidRDefault="00B15ED2">
            <w:pPr>
              <w:jc w:val="center"/>
            </w:pPr>
            <w:r>
              <w:rPr>
                <w:b/>
              </w:rPr>
              <w:t>10.5</w:t>
            </w:r>
          </w:p>
        </w:tc>
      </w:tr>
      <w:tr w:rsidR="00CD7CB8">
        <w:tc>
          <w:tcPr>
            <w:tcW w:w="3616" w:type="dxa"/>
            <w:vAlign w:val="center"/>
          </w:tcPr>
          <w:p w:rsidR="00CD7CB8" w:rsidRDefault="00B15ED2">
            <w:pPr>
              <w:jc w:val="center"/>
            </w:pPr>
            <w:r>
              <w:rPr>
                <w:b/>
              </w:rPr>
              <w:t>12</w:t>
            </w:r>
            <w:r>
              <w:rPr>
                <w:b/>
              </w:rPr>
              <w:t>号楼</w:t>
            </w:r>
          </w:p>
        </w:tc>
        <w:tc>
          <w:tcPr>
            <w:tcW w:w="2586" w:type="dxa"/>
            <w:vAlign w:val="center"/>
          </w:tcPr>
          <w:p w:rsidR="00CD7CB8" w:rsidRDefault="00B15ED2">
            <w:pPr>
              <w:jc w:val="center"/>
            </w:pPr>
            <w:r>
              <w:rPr>
                <w:b/>
              </w:rPr>
              <w:t>13.80</w:t>
            </w:r>
          </w:p>
        </w:tc>
        <w:tc>
          <w:tcPr>
            <w:tcW w:w="2071" w:type="dxa"/>
            <w:vAlign w:val="center"/>
          </w:tcPr>
          <w:p w:rsidR="00CD7CB8" w:rsidRDefault="00B15ED2">
            <w:pPr>
              <w:jc w:val="center"/>
            </w:pPr>
            <w:r>
              <w:rPr>
                <w:b/>
              </w:rPr>
              <w:t>10.5</w:t>
            </w:r>
          </w:p>
        </w:tc>
      </w:tr>
      <w:tr w:rsidR="00CD7CB8">
        <w:tc>
          <w:tcPr>
            <w:tcW w:w="3616" w:type="dxa"/>
            <w:vAlign w:val="center"/>
          </w:tcPr>
          <w:p w:rsidR="00CD7CB8" w:rsidRDefault="00B15ED2">
            <w:pPr>
              <w:jc w:val="center"/>
            </w:pPr>
            <w:r>
              <w:rPr>
                <w:b/>
              </w:rPr>
              <w:t>13</w:t>
            </w:r>
            <w:r>
              <w:rPr>
                <w:b/>
              </w:rPr>
              <w:t>号楼</w:t>
            </w:r>
          </w:p>
        </w:tc>
        <w:tc>
          <w:tcPr>
            <w:tcW w:w="2586" w:type="dxa"/>
            <w:vAlign w:val="center"/>
          </w:tcPr>
          <w:p w:rsidR="00CD7CB8" w:rsidRDefault="00B15ED2">
            <w:pPr>
              <w:jc w:val="center"/>
            </w:pPr>
            <w:r>
              <w:rPr>
                <w:b/>
              </w:rPr>
              <w:t>17.25</w:t>
            </w:r>
          </w:p>
        </w:tc>
        <w:tc>
          <w:tcPr>
            <w:tcW w:w="2071" w:type="dxa"/>
            <w:vAlign w:val="center"/>
          </w:tcPr>
          <w:p w:rsidR="00CD7CB8" w:rsidRDefault="00B15ED2">
            <w:pPr>
              <w:jc w:val="center"/>
            </w:pPr>
            <w:r>
              <w:rPr>
                <w:b/>
              </w:rPr>
              <w:t>10.5</w:t>
            </w:r>
          </w:p>
        </w:tc>
      </w:tr>
      <w:tr w:rsidR="00CD7CB8">
        <w:tc>
          <w:tcPr>
            <w:tcW w:w="3616" w:type="dxa"/>
            <w:vAlign w:val="center"/>
          </w:tcPr>
          <w:p w:rsidR="00CD7CB8" w:rsidRDefault="00B15ED2">
            <w:pPr>
              <w:jc w:val="center"/>
            </w:pPr>
            <w:r>
              <w:rPr>
                <w:b/>
              </w:rPr>
              <w:t>16</w:t>
            </w:r>
            <w:r>
              <w:rPr>
                <w:b/>
              </w:rPr>
              <w:t>号楼</w:t>
            </w:r>
          </w:p>
        </w:tc>
        <w:tc>
          <w:tcPr>
            <w:tcW w:w="2586" w:type="dxa"/>
            <w:vAlign w:val="center"/>
          </w:tcPr>
          <w:p w:rsidR="00CD7CB8" w:rsidRDefault="00B15ED2">
            <w:pPr>
              <w:jc w:val="center"/>
            </w:pPr>
            <w:r>
              <w:rPr>
                <w:b/>
              </w:rPr>
              <w:t>11.41</w:t>
            </w:r>
          </w:p>
        </w:tc>
        <w:tc>
          <w:tcPr>
            <w:tcW w:w="2071" w:type="dxa"/>
            <w:vAlign w:val="center"/>
          </w:tcPr>
          <w:p w:rsidR="00CD7CB8" w:rsidRDefault="00B15ED2">
            <w:pPr>
              <w:jc w:val="center"/>
            </w:pPr>
            <w:r>
              <w:rPr>
                <w:b/>
              </w:rPr>
              <w:t>10.5</w:t>
            </w:r>
          </w:p>
        </w:tc>
      </w:tr>
      <w:tr w:rsidR="00CD7CB8">
        <w:tc>
          <w:tcPr>
            <w:tcW w:w="3616" w:type="dxa"/>
            <w:vAlign w:val="center"/>
          </w:tcPr>
          <w:p w:rsidR="00CD7CB8" w:rsidRDefault="00B15ED2">
            <w:pPr>
              <w:jc w:val="center"/>
            </w:pPr>
            <w:r>
              <w:rPr>
                <w:b/>
              </w:rPr>
              <w:t>18</w:t>
            </w:r>
            <w:r>
              <w:rPr>
                <w:b/>
              </w:rPr>
              <w:t>号楼</w:t>
            </w:r>
          </w:p>
        </w:tc>
        <w:tc>
          <w:tcPr>
            <w:tcW w:w="2586" w:type="dxa"/>
            <w:vAlign w:val="center"/>
          </w:tcPr>
          <w:p w:rsidR="00CD7CB8" w:rsidRDefault="00B15ED2">
            <w:pPr>
              <w:jc w:val="center"/>
            </w:pPr>
            <w:r>
              <w:rPr>
                <w:b/>
              </w:rPr>
              <w:t>18.34</w:t>
            </w:r>
          </w:p>
        </w:tc>
        <w:tc>
          <w:tcPr>
            <w:tcW w:w="2071" w:type="dxa"/>
            <w:vAlign w:val="center"/>
          </w:tcPr>
          <w:p w:rsidR="00CD7CB8" w:rsidRDefault="00B15ED2">
            <w:pPr>
              <w:jc w:val="center"/>
            </w:pPr>
            <w:r>
              <w:rPr>
                <w:b/>
              </w:rPr>
              <w:t>16.8</w:t>
            </w:r>
          </w:p>
        </w:tc>
      </w:tr>
      <w:tr w:rsidR="00CD7CB8">
        <w:tc>
          <w:tcPr>
            <w:tcW w:w="3616" w:type="dxa"/>
            <w:vAlign w:val="center"/>
          </w:tcPr>
          <w:p w:rsidR="00CD7CB8" w:rsidRDefault="00B15ED2">
            <w:pPr>
              <w:jc w:val="center"/>
            </w:pPr>
            <w:r>
              <w:rPr>
                <w:b/>
              </w:rPr>
              <w:t>19</w:t>
            </w:r>
            <w:r>
              <w:rPr>
                <w:b/>
              </w:rPr>
              <w:t>号楼</w:t>
            </w:r>
          </w:p>
        </w:tc>
        <w:tc>
          <w:tcPr>
            <w:tcW w:w="2586" w:type="dxa"/>
            <w:vAlign w:val="center"/>
          </w:tcPr>
          <w:p w:rsidR="00CD7CB8" w:rsidRDefault="00B15ED2">
            <w:pPr>
              <w:jc w:val="center"/>
            </w:pPr>
            <w:r>
              <w:rPr>
                <w:b/>
              </w:rPr>
              <w:t>8.80</w:t>
            </w:r>
          </w:p>
        </w:tc>
        <w:tc>
          <w:tcPr>
            <w:tcW w:w="2071" w:type="dxa"/>
            <w:vAlign w:val="center"/>
          </w:tcPr>
          <w:p w:rsidR="00CD7CB8" w:rsidRDefault="00B15ED2">
            <w:pPr>
              <w:jc w:val="center"/>
            </w:pPr>
            <w:r>
              <w:rPr>
                <w:b/>
              </w:rPr>
              <w:t>10.5</w:t>
            </w:r>
          </w:p>
        </w:tc>
      </w:tr>
      <w:tr w:rsidR="00CD7CB8">
        <w:tc>
          <w:tcPr>
            <w:tcW w:w="3616" w:type="dxa"/>
            <w:vAlign w:val="center"/>
          </w:tcPr>
          <w:p w:rsidR="00CD7CB8" w:rsidRDefault="00B15ED2">
            <w:pPr>
              <w:jc w:val="center"/>
            </w:pPr>
            <w:r>
              <w:rPr>
                <w:b/>
              </w:rPr>
              <w:t>室内分析单体</w:t>
            </w:r>
            <w:r>
              <w:rPr>
                <w:b/>
              </w:rPr>
              <w:t>DT</w:t>
            </w:r>
          </w:p>
        </w:tc>
        <w:tc>
          <w:tcPr>
            <w:tcW w:w="2586" w:type="dxa"/>
            <w:vAlign w:val="center"/>
          </w:tcPr>
          <w:p w:rsidR="00CD7CB8" w:rsidRDefault="00B15ED2">
            <w:pPr>
              <w:jc w:val="center"/>
            </w:pPr>
            <w:r>
              <w:rPr>
                <w:b/>
              </w:rPr>
              <w:t>31.86</w:t>
            </w:r>
          </w:p>
        </w:tc>
        <w:tc>
          <w:tcPr>
            <w:tcW w:w="2071" w:type="dxa"/>
            <w:vAlign w:val="center"/>
          </w:tcPr>
          <w:p w:rsidR="00CD7CB8" w:rsidRDefault="00B15ED2">
            <w:pPr>
              <w:jc w:val="center"/>
            </w:pPr>
            <w:r>
              <w:rPr>
                <w:b/>
              </w:rPr>
              <w:t>0.0</w:t>
            </w:r>
          </w:p>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98065407"/>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98065408"/>
      <w:r w:rsidRPr="0036785B">
        <w:rPr>
          <w:rFonts w:hint="eastAsia"/>
          <w:sz w:val="24"/>
          <w:szCs w:val="24"/>
        </w:rPr>
        <w:t>2.1评价</w:t>
      </w:r>
      <w:r w:rsidRPr="0036785B">
        <w:rPr>
          <w:sz w:val="24"/>
          <w:szCs w:val="24"/>
        </w:rPr>
        <w:t>依据</w:t>
      </w:r>
      <w:bookmarkEnd w:id="15"/>
      <w:bookmarkEnd w:id="16"/>
    </w:p>
    <w:p w:rsidR="00D207FB" w:rsidRPr="00447BFE" w:rsidRDefault="00D207FB" w:rsidP="00AE2430">
      <w:pPr>
        <w:pStyle w:val="af"/>
        <w:numPr>
          <w:ilvl w:val="0"/>
          <w:numId w:val="4"/>
        </w:numPr>
        <w:spacing w:line="276" w:lineRule="auto"/>
        <w:ind w:firstLineChars="0"/>
        <w:rPr>
          <w:sz w:val="21"/>
          <w:szCs w:val="21"/>
        </w:rPr>
      </w:pPr>
      <w:bookmarkStart w:id="17" w:name="_Hlk13924517"/>
      <w:bookmarkStart w:id="18"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rsidR="00385B5B" w:rsidRPr="0036785B" w:rsidRDefault="00385B5B" w:rsidP="0036785B">
      <w:pPr>
        <w:pStyle w:val="2"/>
        <w:rPr>
          <w:sz w:val="24"/>
          <w:szCs w:val="24"/>
        </w:rPr>
      </w:pPr>
      <w:bookmarkStart w:id="19" w:name="_Toc98065409"/>
      <w:r w:rsidRPr="0036785B">
        <w:rPr>
          <w:rFonts w:hint="eastAsia"/>
          <w:sz w:val="24"/>
          <w:szCs w:val="24"/>
        </w:rPr>
        <w:lastRenderedPageBreak/>
        <w:t>2.2标准</w:t>
      </w:r>
      <w:r w:rsidRPr="0036785B">
        <w:rPr>
          <w:sz w:val="24"/>
          <w:szCs w:val="24"/>
        </w:rPr>
        <w:t>要求</w:t>
      </w:r>
      <w:bookmarkEnd w:id="18"/>
      <w:bookmarkEnd w:id="19"/>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7121F1" w:rsidRPr="00935299" w:rsidRDefault="007121F1" w:rsidP="00935299">
      <w:pPr>
        <w:pStyle w:val="1"/>
        <w:rPr>
          <w:rFonts w:ascii="Times New Roman" w:hAnsi="Times New Roman"/>
          <w:sz w:val="28"/>
          <w:szCs w:val="28"/>
        </w:rPr>
      </w:pPr>
      <w:bookmarkStart w:id="20" w:name="声功能区类别表格"/>
      <w:bookmarkStart w:id="21" w:name="_Toc479326721"/>
      <w:bookmarkStart w:id="22" w:name="_Toc98065410"/>
      <w:bookmarkEnd w:id="20"/>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1"/>
      <w:bookmarkEnd w:id="22"/>
    </w:p>
    <w:p w:rsidR="00385B5B" w:rsidRPr="0036785B" w:rsidRDefault="00385B5B" w:rsidP="0036785B">
      <w:pPr>
        <w:pStyle w:val="2"/>
        <w:rPr>
          <w:sz w:val="24"/>
          <w:szCs w:val="24"/>
        </w:rPr>
      </w:pPr>
      <w:bookmarkStart w:id="23" w:name="_Toc479326722"/>
      <w:bookmarkStart w:id="24" w:name="_Toc98065411"/>
      <w:r w:rsidRPr="0036785B">
        <w:rPr>
          <w:rFonts w:hint="eastAsia"/>
          <w:sz w:val="24"/>
          <w:szCs w:val="24"/>
        </w:rPr>
        <w:t>3.1模拟软件</w:t>
      </w:r>
      <w:bookmarkEnd w:id="23"/>
      <w:bookmarkEnd w:id="24"/>
    </w:p>
    <w:p w:rsidR="00D207FB" w:rsidRPr="000C7D9A" w:rsidRDefault="00D207FB" w:rsidP="00D207FB">
      <w:pPr>
        <w:pStyle w:val="af"/>
        <w:spacing w:line="276" w:lineRule="auto"/>
        <w:ind w:firstLine="420"/>
        <w:rPr>
          <w:rFonts w:cs="Times New Roman"/>
          <w:sz w:val="21"/>
          <w:szCs w:val="21"/>
        </w:rPr>
      </w:pPr>
      <w:bookmarkStart w:id="25"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w:t>
      </w:r>
      <w:r w:rsidRPr="000C7D9A">
        <w:rPr>
          <w:rFonts w:cs="Times New Roman"/>
          <w:sz w:val="21"/>
          <w:szCs w:val="21"/>
        </w:rPr>
        <w:lastRenderedPageBreak/>
        <w:t>算，室外计算结果可作为噪声边界条件接力进行后续建筑室内隔声性能的计算。</w:t>
      </w:r>
    </w:p>
    <w:p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6" w:name="_Toc98065412"/>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5"/>
      <w:bookmarkEnd w:id="26"/>
    </w:p>
    <w:p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7" w:name="建设项目室外声环境分析模型平面图"/>
      <w:bookmarkEnd w:id="27"/>
      <w:r>
        <w:rPr>
          <w:noProof/>
        </w:rPr>
        <w:drawing>
          <wp:inline distT="0" distB="0" distL="0" distR="0" wp14:anchorId="0B66FD69" wp14:editId="09146D3B">
            <wp:extent cx="5667375" cy="58293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829300"/>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lastRenderedPageBreak/>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rsidR="00987121" w:rsidRPr="00C52DAB" w:rsidRDefault="00A1358C" w:rsidP="00987121">
      <w:pPr>
        <w:pStyle w:val="2"/>
        <w:rPr>
          <w:rFonts w:ascii="宋体"/>
          <w:sz w:val="24"/>
          <w:szCs w:val="24"/>
        </w:rPr>
      </w:pPr>
      <w:bookmarkStart w:id="28" w:name="_Toc479326725"/>
      <w:bookmarkStart w:id="29" w:name="_Toc98065413"/>
      <w:r w:rsidRPr="00447BFE">
        <w:rPr>
          <w:rFonts w:hint="eastAsia"/>
          <w:sz w:val="24"/>
          <w:szCs w:val="24"/>
        </w:rPr>
        <w:t>3.</w:t>
      </w:r>
      <w:r w:rsidR="0031020C">
        <w:rPr>
          <w:sz w:val="24"/>
          <w:szCs w:val="24"/>
        </w:rPr>
        <w:t>3</w:t>
      </w:r>
      <w:r w:rsidRPr="00447BFE">
        <w:rPr>
          <w:rFonts w:hint="eastAsia"/>
          <w:sz w:val="24"/>
          <w:szCs w:val="24"/>
        </w:rPr>
        <w:t>计算条件</w:t>
      </w:r>
      <w:bookmarkEnd w:id="28"/>
      <w:bookmarkEnd w:id="29"/>
    </w:p>
    <w:p w:rsidR="00990F63" w:rsidRPr="000F5CAC" w:rsidRDefault="0065136A" w:rsidP="000F5CAC">
      <w:pPr>
        <w:rPr>
          <w:b/>
        </w:rPr>
      </w:pPr>
      <w:bookmarkStart w:id="30" w:name="计算条件"/>
      <w:r w:rsidRPr="000F5CAC">
        <w:rPr>
          <w:rFonts w:hint="eastAsia"/>
          <w:b/>
        </w:rPr>
        <w:t>■ 网格设置</w:t>
      </w:r>
    </w:p>
    <w:p w:rsidR="00CD7CB8" w:rsidRDefault="00B15ED2">
      <w:pPr>
        <w:rPr>
          <w:b/>
        </w:rPr>
      </w:pPr>
      <w:r>
        <w:rPr>
          <w:b/>
          <w:color w:val="000000"/>
        </w:rPr>
        <w:t xml:space="preserve">  </w:t>
      </w:r>
      <w:r>
        <w:rPr>
          <w:b/>
          <w:color w:val="000000"/>
        </w:rPr>
        <w:t>平面网格间距：</w:t>
      </w:r>
      <w:r>
        <w:rPr>
          <w:b/>
          <w:color w:val="000000"/>
        </w:rPr>
        <w:t xml:space="preserve">20×20 </w:t>
      </w:r>
      <w:r>
        <w:rPr>
          <w:b/>
          <w:color w:val="000000"/>
        </w:rPr>
        <w:t>米</w:t>
      </w:r>
    </w:p>
    <w:p w:rsidR="00CD7CB8" w:rsidRDefault="00B15ED2">
      <w:pPr>
        <w:rPr>
          <w:b/>
        </w:rPr>
      </w:pPr>
      <w:r>
        <w:rPr>
          <w:b/>
          <w:color w:val="000000"/>
        </w:rPr>
        <w:t xml:space="preserve">  </w:t>
      </w:r>
      <w:r>
        <w:rPr>
          <w:b/>
          <w:color w:val="000000"/>
        </w:rPr>
        <w:t>平面网格离地高度：</w:t>
      </w:r>
      <w:r>
        <w:rPr>
          <w:b/>
          <w:color w:val="000000"/>
        </w:rPr>
        <w:t xml:space="preserve">1.5 </w:t>
      </w:r>
      <w:r>
        <w:rPr>
          <w:b/>
          <w:color w:val="000000"/>
        </w:rPr>
        <w:t>米</w:t>
      </w:r>
    </w:p>
    <w:p w:rsidR="00CD7CB8" w:rsidRDefault="00B15ED2">
      <w:pPr>
        <w:rPr>
          <w:b/>
        </w:rPr>
      </w:pPr>
      <w:r>
        <w:rPr>
          <w:b/>
          <w:color w:val="000000"/>
        </w:rPr>
        <w:t xml:space="preserve">  </w:t>
      </w:r>
      <w:r>
        <w:rPr>
          <w:b/>
          <w:color w:val="000000"/>
        </w:rPr>
        <w:t>立面网格间距：</w:t>
      </w:r>
      <w:r>
        <w:rPr>
          <w:b/>
          <w:color w:val="000000"/>
        </w:rPr>
        <w:t xml:space="preserve">3×3 </w:t>
      </w:r>
      <w:r>
        <w:rPr>
          <w:b/>
          <w:color w:val="000000"/>
        </w:rPr>
        <w:t>米</w:t>
      </w:r>
    </w:p>
    <w:p w:rsidR="00CD7CB8" w:rsidRDefault="00CD7CB8">
      <w:pPr>
        <w:rPr>
          <w:b/>
        </w:rPr>
      </w:pPr>
    </w:p>
    <w:p w:rsidR="00CD7CB8" w:rsidRDefault="00B15ED2">
      <w:pPr>
        <w:rPr>
          <w:b/>
        </w:rPr>
      </w:pPr>
      <w:r>
        <w:rPr>
          <w:b/>
          <w:color w:val="000000"/>
        </w:rPr>
        <w:t xml:space="preserve">■ </w:t>
      </w:r>
      <w:r>
        <w:rPr>
          <w:b/>
          <w:color w:val="000000"/>
        </w:rPr>
        <w:t>地面效应</w:t>
      </w:r>
    </w:p>
    <w:p w:rsidR="00CD7CB8" w:rsidRDefault="00B15ED2">
      <w:pPr>
        <w:rPr>
          <w:b/>
        </w:rPr>
      </w:pPr>
      <w:r>
        <w:rPr>
          <w:b/>
          <w:color w:val="000000"/>
        </w:rPr>
        <w:t xml:space="preserve">  </w:t>
      </w:r>
      <w:r>
        <w:rPr>
          <w:b/>
          <w:color w:val="000000"/>
        </w:rPr>
        <w:t>地面高度：</w:t>
      </w:r>
      <w:r>
        <w:rPr>
          <w:b/>
          <w:color w:val="000000"/>
        </w:rPr>
        <w:t xml:space="preserve">0 </w:t>
      </w:r>
      <w:r>
        <w:rPr>
          <w:b/>
          <w:color w:val="000000"/>
        </w:rPr>
        <w:t>米</w:t>
      </w:r>
    </w:p>
    <w:p w:rsidR="00CD7CB8" w:rsidRDefault="00B15ED2">
      <w:pPr>
        <w:rPr>
          <w:b/>
        </w:rPr>
      </w:pPr>
      <w:r>
        <w:rPr>
          <w:b/>
          <w:color w:val="000000"/>
        </w:rPr>
        <w:t xml:space="preserve">  </w:t>
      </w:r>
      <w:r>
        <w:rPr>
          <w:b/>
          <w:color w:val="000000"/>
        </w:rPr>
        <w:t>计算考虑地面效应</w:t>
      </w:r>
    </w:p>
    <w:p w:rsidR="00CD7CB8" w:rsidRDefault="00B15ED2">
      <w:pPr>
        <w:rPr>
          <w:b/>
        </w:rPr>
      </w:pPr>
      <w:r>
        <w:rPr>
          <w:b/>
          <w:color w:val="000000"/>
        </w:rPr>
        <w:t xml:space="preserve">  </w:t>
      </w:r>
      <w:r>
        <w:rPr>
          <w:b/>
          <w:color w:val="000000"/>
        </w:rPr>
        <w:t>地面效应计算方法：导则算法</w:t>
      </w:r>
    </w:p>
    <w:p w:rsidR="00CD7CB8" w:rsidRDefault="00CD7CB8">
      <w:pPr>
        <w:rPr>
          <w:b/>
        </w:rPr>
      </w:pPr>
    </w:p>
    <w:p w:rsidR="00CD7CB8" w:rsidRDefault="00B15ED2">
      <w:pPr>
        <w:rPr>
          <w:b/>
        </w:rPr>
      </w:pPr>
      <w:r>
        <w:rPr>
          <w:b/>
          <w:color w:val="000000"/>
        </w:rPr>
        <w:t xml:space="preserve">■ </w:t>
      </w:r>
      <w:r>
        <w:rPr>
          <w:b/>
          <w:color w:val="000000"/>
        </w:rPr>
        <w:t>噪声反射</w:t>
      </w:r>
    </w:p>
    <w:p w:rsidR="00CD7CB8" w:rsidRDefault="00B15ED2">
      <w:pPr>
        <w:rPr>
          <w:b/>
        </w:rPr>
      </w:pPr>
      <w:r>
        <w:rPr>
          <w:b/>
          <w:color w:val="000000"/>
        </w:rPr>
        <w:t xml:space="preserve">  </w:t>
      </w:r>
      <w:r>
        <w:rPr>
          <w:b/>
          <w:color w:val="000000"/>
        </w:rPr>
        <w:t>障碍物考虑的最大反射次数：</w:t>
      </w:r>
      <w:r>
        <w:rPr>
          <w:b/>
          <w:color w:val="000000"/>
        </w:rPr>
        <w:t>1</w:t>
      </w:r>
    </w:p>
    <w:p w:rsidR="00CD7CB8" w:rsidRDefault="00CD7CB8">
      <w:pPr>
        <w:rPr>
          <w:b/>
        </w:rPr>
      </w:pPr>
    </w:p>
    <w:p w:rsidR="00CD7CB8" w:rsidRDefault="00B15ED2">
      <w:pPr>
        <w:rPr>
          <w:b/>
        </w:rPr>
      </w:pPr>
      <w:r>
        <w:rPr>
          <w:b/>
          <w:color w:val="000000"/>
        </w:rPr>
        <w:t xml:space="preserve">■ </w:t>
      </w:r>
      <w:r>
        <w:rPr>
          <w:b/>
          <w:color w:val="000000"/>
        </w:rPr>
        <w:t>空气吸收</w:t>
      </w:r>
    </w:p>
    <w:p w:rsidR="00CD7CB8" w:rsidRDefault="00B15ED2">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rsidR="00CD7CB8" w:rsidRDefault="00CD7CB8">
      <w:pPr>
        <w:rPr>
          <w:b/>
        </w:rPr>
      </w:pPr>
    </w:p>
    <w:p w:rsidR="00CD7CB8" w:rsidRDefault="00B15ED2">
      <w:pPr>
        <w:rPr>
          <w:b/>
        </w:rPr>
      </w:pPr>
      <w:r>
        <w:rPr>
          <w:b/>
          <w:color w:val="000000"/>
        </w:rPr>
        <w:t xml:space="preserve">■ </w:t>
      </w:r>
      <w:r>
        <w:rPr>
          <w:b/>
          <w:color w:val="000000"/>
        </w:rPr>
        <w:t>达标统计</w:t>
      </w:r>
    </w:p>
    <w:p w:rsidR="00CD7CB8" w:rsidRDefault="00B15ED2">
      <w:pPr>
        <w:rPr>
          <w:b/>
        </w:rPr>
      </w:pPr>
      <w:r>
        <w:rPr>
          <w:b/>
          <w:color w:val="000000"/>
        </w:rPr>
        <w:t xml:space="preserve">  </w:t>
      </w:r>
      <w:r>
        <w:rPr>
          <w:b/>
          <w:color w:val="000000"/>
        </w:rPr>
        <w:t>建筑物噪声最大值统计方式</w:t>
      </w:r>
    </w:p>
    <w:p w:rsidR="00CD7CB8" w:rsidRDefault="00B15ED2">
      <w:pPr>
        <w:rPr>
          <w:b/>
        </w:rPr>
      </w:pPr>
      <w:r>
        <w:rPr>
          <w:b/>
          <w:color w:val="000000"/>
        </w:rPr>
        <w:t xml:space="preserve">    </w:t>
      </w:r>
      <w:r>
        <w:rPr>
          <w:b/>
          <w:color w:val="000000"/>
        </w:rPr>
        <w:t>取距离建筑物底标高</w:t>
      </w:r>
      <w:r>
        <w:rPr>
          <w:b/>
          <w:color w:val="000000"/>
        </w:rPr>
        <w:t>1.5</w:t>
      </w:r>
      <w:r>
        <w:rPr>
          <w:b/>
          <w:color w:val="000000"/>
        </w:rPr>
        <w:t>米沿线点</w:t>
      </w:r>
    </w:p>
    <w:p w:rsidR="00CD7CB8" w:rsidRDefault="00B15ED2">
      <w:pPr>
        <w:rPr>
          <w:b/>
        </w:rPr>
      </w:pPr>
      <w:r>
        <w:rPr>
          <w:b/>
          <w:color w:val="000000"/>
        </w:rPr>
        <w:t xml:space="preserve">  </w:t>
      </w:r>
      <w:r>
        <w:rPr>
          <w:b/>
          <w:color w:val="000000"/>
        </w:rPr>
        <w:t>场地环境噪声达标统计方式</w:t>
      </w:r>
    </w:p>
    <w:p w:rsidR="00CD7CB8" w:rsidRDefault="00B15ED2">
      <w:pPr>
        <w:rPr>
          <w:b/>
        </w:rPr>
      </w:pPr>
      <w:r>
        <w:rPr>
          <w:b/>
          <w:color w:val="000000"/>
        </w:rPr>
        <w:t xml:space="preserve">    </w:t>
      </w:r>
      <w:r>
        <w:rPr>
          <w:b/>
          <w:color w:val="000000"/>
        </w:rPr>
        <w:t>场地内命名参评建筑物全部达标</w:t>
      </w:r>
    </w:p>
    <w:p w:rsidR="00385B5B" w:rsidRPr="00447BFE" w:rsidRDefault="00604292" w:rsidP="00447BFE">
      <w:pPr>
        <w:pStyle w:val="2"/>
        <w:rPr>
          <w:sz w:val="24"/>
          <w:szCs w:val="24"/>
        </w:rPr>
      </w:pPr>
      <w:bookmarkStart w:id="31" w:name="_Toc479326726"/>
      <w:bookmarkStart w:id="32" w:name="_Toc98065414"/>
      <w:bookmarkEnd w:id="30"/>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1"/>
      <w:bookmarkEnd w:id="32"/>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right"/>
      </w:pPr>
      <w:bookmarkStart w:id="33" w:name="声源表"/>
      <w:bookmarkEnd w:id="33"/>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CD7CB8">
        <w:tc>
          <w:tcPr>
            <w:tcW w:w="973" w:type="dxa"/>
            <w:vMerge w:val="restart"/>
            <w:shd w:val="clear" w:color="auto" w:fill="E6E6E6"/>
            <w:vAlign w:val="center"/>
          </w:tcPr>
          <w:p w:rsidR="00CD7CB8" w:rsidRDefault="00B15ED2">
            <w:pPr>
              <w:jc w:val="center"/>
            </w:pPr>
            <w:r>
              <w:rPr>
                <w:b/>
              </w:rPr>
              <w:t>路段</w:t>
            </w:r>
            <w:r>
              <w:rPr>
                <w:b/>
              </w:rPr>
              <w:br/>
            </w:r>
            <w:r>
              <w:rPr>
                <w:b/>
              </w:rPr>
              <w:t>名称</w:t>
            </w:r>
          </w:p>
        </w:tc>
        <w:tc>
          <w:tcPr>
            <w:tcW w:w="848" w:type="dxa"/>
            <w:vMerge w:val="restart"/>
            <w:shd w:val="clear" w:color="auto" w:fill="E6E6E6"/>
            <w:vAlign w:val="center"/>
          </w:tcPr>
          <w:p w:rsidR="00CD7CB8" w:rsidRDefault="00B15ED2">
            <w:pPr>
              <w:jc w:val="center"/>
            </w:pPr>
            <w:r>
              <w:rPr>
                <w:b/>
              </w:rPr>
              <w:t>路面</w:t>
            </w:r>
            <w:r>
              <w:rPr>
                <w:b/>
              </w:rPr>
              <w:br/>
            </w:r>
            <w:r>
              <w:rPr>
                <w:b/>
              </w:rPr>
              <w:t>材料</w:t>
            </w:r>
          </w:p>
        </w:tc>
        <w:tc>
          <w:tcPr>
            <w:tcW w:w="707" w:type="dxa"/>
            <w:vMerge w:val="restart"/>
            <w:shd w:val="clear" w:color="auto" w:fill="E6E6E6"/>
            <w:vAlign w:val="center"/>
          </w:tcPr>
          <w:p w:rsidR="00CD7CB8" w:rsidRDefault="00B15ED2">
            <w:pPr>
              <w:jc w:val="center"/>
            </w:pPr>
            <w:r>
              <w:rPr>
                <w:b/>
              </w:rPr>
              <w:t>时段</w:t>
            </w:r>
          </w:p>
        </w:tc>
        <w:tc>
          <w:tcPr>
            <w:tcW w:w="707" w:type="dxa"/>
            <w:vMerge w:val="restart"/>
            <w:shd w:val="clear" w:color="auto" w:fill="E6E6E6"/>
            <w:vAlign w:val="center"/>
          </w:tcPr>
          <w:p w:rsidR="00CD7CB8" w:rsidRDefault="00B15ED2">
            <w:pPr>
              <w:jc w:val="center"/>
            </w:pPr>
            <w:r>
              <w:rPr>
                <w:b/>
              </w:rPr>
              <w:t>设计</w:t>
            </w:r>
            <w:r>
              <w:rPr>
                <w:b/>
              </w:rPr>
              <w:br/>
            </w:r>
            <w:r>
              <w:rPr>
                <w:b/>
              </w:rPr>
              <w:t>车速</w:t>
            </w:r>
            <w:r>
              <w:rPr>
                <w:b/>
              </w:rPr>
              <w:br/>
              <w:t>km/h</w:t>
            </w:r>
          </w:p>
        </w:tc>
        <w:tc>
          <w:tcPr>
            <w:tcW w:w="1674" w:type="dxa"/>
            <w:gridSpan w:val="2"/>
            <w:shd w:val="clear" w:color="auto" w:fill="E6E6E6"/>
            <w:vAlign w:val="center"/>
          </w:tcPr>
          <w:p w:rsidR="00CD7CB8" w:rsidRDefault="00B15ED2">
            <w:pPr>
              <w:jc w:val="center"/>
            </w:pPr>
            <w:r>
              <w:rPr>
                <w:b/>
              </w:rPr>
              <w:t>小型车</w:t>
            </w:r>
          </w:p>
        </w:tc>
        <w:tc>
          <w:tcPr>
            <w:tcW w:w="1674" w:type="dxa"/>
            <w:gridSpan w:val="2"/>
            <w:shd w:val="clear" w:color="auto" w:fill="E6E6E6"/>
            <w:vAlign w:val="center"/>
          </w:tcPr>
          <w:p w:rsidR="00CD7CB8" w:rsidRDefault="00B15ED2">
            <w:pPr>
              <w:jc w:val="center"/>
            </w:pPr>
            <w:r>
              <w:rPr>
                <w:b/>
              </w:rPr>
              <w:t>中型车</w:t>
            </w:r>
          </w:p>
        </w:tc>
        <w:tc>
          <w:tcPr>
            <w:tcW w:w="1674" w:type="dxa"/>
            <w:gridSpan w:val="2"/>
            <w:shd w:val="clear" w:color="auto" w:fill="E6E6E6"/>
            <w:vAlign w:val="center"/>
          </w:tcPr>
          <w:p w:rsidR="00CD7CB8" w:rsidRDefault="00B15ED2">
            <w:pPr>
              <w:jc w:val="center"/>
            </w:pPr>
            <w:r>
              <w:rPr>
                <w:b/>
              </w:rPr>
              <w:t>大型车</w:t>
            </w:r>
          </w:p>
        </w:tc>
      </w:tr>
      <w:tr w:rsidR="00CD7CB8">
        <w:tc>
          <w:tcPr>
            <w:tcW w:w="973" w:type="dxa"/>
            <w:vMerge/>
            <w:shd w:val="clear" w:color="auto" w:fill="E6E6E6"/>
            <w:vAlign w:val="center"/>
          </w:tcPr>
          <w:p w:rsidR="00CD7CB8" w:rsidRDefault="00CD7CB8">
            <w:pPr>
              <w:jc w:val="center"/>
              <w:rPr>
                <w:b/>
              </w:rPr>
            </w:pPr>
          </w:p>
        </w:tc>
        <w:tc>
          <w:tcPr>
            <w:tcW w:w="848" w:type="dxa"/>
            <w:vMerge/>
            <w:shd w:val="clear" w:color="auto" w:fill="E6E6E6"/>
            <w:vAlign w:val="center"/>
          </w:tcPr>
          <w:p w:rsidR="00CD7CB8" w:rsidRDefault="00CD7CB8">
            <w:pPr>
              <w:jc w:val="center"/>
              <w:rPr>
                <w:b/>
              </w:rPr>
            </w:pPr>
          </w:p>
        </w:tc>
        <w:tc>
          <w:tcPr>
            <w:tcW w:w="707" w:type="dxa"/>
            <w:vMerge/>
            <w:shd w:val="clear" w:color="auto" w:fill="E6E6E6"/>
            <w:vAlign w:val="center"/>
          </w:tcPr>
          <w:p w:rsidR="00CD7CB8" w:rsidRDefault="00CD7CB8">
            <w:pPr>
              <w:jc w:val="center"/>
              <w:rPr>
                <w:b/>
              </w:rPr>
            </w:pPr>
          </w:p>
        </w:tc>
        <w:tc>
          <w:tcPr>
            <w:tcW w:w="707" w:type="dxa"/>
            <w:vMerge/>
            <w:shd w:val="clear" w:color="auto" w:fill="E6E6E6"/>
            <w:vAlign w:val="center"/>
          </w:tcPr>
          <w:p w:rsidR="00CD7CB8" w:rsidRDefault="00CD7CB8">
            <w:pPr>
              <w:jc w:val="center"/>
              <w:rPr>
                <w:b/>
              </w:rPr>
            </w:pPr>
          </w:p>
        </w:tc>
        <w:tc>
          <w:tcPr>
            <w:tcW w:w="837" w:type="dxa"/>
            <w:shd w:val="clear" w:color="auto" w:fill="E6E6E6"/>
            <w:vAlign w:val="center"/>
          </w:tcPr>
          <w:p w:rsidR="00CD7CB8" w:rsidRDefault="00B15ED2">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CD7CB8" w:rsidRDefault="00B15ED2">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CD7CB8" w:rsidRDefault="00B15ED2">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CD7CB8" w:rsidRDefault="00B15ED2">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CD7CB8" w:rsidRDefault="00B15ED2">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CD7CB8" w:rsidRDefault="00B15ED2">
            <w:pPr>
              <w:jc w:val="center"/>
              <w:rPr>
                <w:b/>
              </w:rPr>
            </w:pPr>
            <w:r>
              <w:rPr>
                <w:b/>
                <w:sz w:val="16"/>
                <w:szCs w:val="16"/>
              </w:rPr>
              <w:t>7.5m</w:t>
            </w:r>
            <w:r>
              <w:rPr>
                <w:b/>
                <w:sz w:val="16"/>
                <w:szCs w:val="16"/>
              </w:rPr>
              <w:t>处</w:t>
            </w:r>
            <w:r>
              <w:rPr>
                <w:b/>
                <w:sz w:val="16"/>
                <w:szCs w:val="16"/>
              </w:rPr>
              <w:br/>
              <w:t>A</w:t>
            </w:r>
            <w:r>
              <w:rPr>
                <w:b/>
                <w:sz w:val="16"/>
                <w:szCs w:val="16"/>
              </w:rPr>
              <w:t>声级</w:t>
            </w:r>
          </w:p>
        </w:tc>
      </w:tr>
      <w:tr w:rsidR="00CD7CB8">
        <w:tc>
          <w:tcPr>
            <w:tcW w:w="973" w:type="dxa"/>
            <w:vMerge w:val="restart"/>
            <w:vAlign w:val="center"/>
          </w:tcPr>
          <w:p w:rsidR="00CD7CB8" w:rsidRDefault="00B15ED2">
            <w:pPr>
              <w:jc w:val="center"/>
            </w:pPr>
            <w:r>
              <w:rPr>
                <w:b/>
              </w:rPr>
              <w:t>公路</w:t>
            </w:r>
          </w:p>
        </w:tc>
        <w:tc>
          <w:tcPr>
            <w:tcW w:w="848" w:type="dxa"/>
            <w:vMerge w:val="restart"/>
            <w:vAlign w:val="center"/>
          </w:tcPr>
          <w:p w:rsidR="00CD7CB8" w:rsidRDefault="00B15ED2">
            <w:pPr>
              <w:jc w:val="center"/>
            </w:pPr>
            <w:r>
              <w:t>沥青</w:t>
            </w:r>
            <w:r>
              <w:br/>
            </w:r>
            <w:r>
              <w:t>混凝土</w:t>
            </w:r>
          </w:p>
        </w:tc>
        <w:tc>
          <w:tcPr>
            <w:tcW w:w="707" w:type="dxa"/>
            <w:vAlign w:val="center"/>
          </w:tcPr>
          <w:p w:rsidR="00CD7CB8" w:rsidRDefault="00B15ED2">
            <w:pPr>
              <w:jc w:val="center"/>
            </w:pPr>
            <w:r>
              <w:t>昼间</w:t>
            </w:r>
          </w:p>
        </w:tc>
        <w:tc>
          <w:tcPr>
            <w:tcW w:w="707" w:type="dxa"/>
            <w:vAlign w:val="center"/>
          </w:tcPr>
          <w:p w:rsidR="00CD7CB8" w:rsidRDefault="00B15ED2">
            <w:pPr>
              <w:jc w:val="center"/>
            </w:pPr>
            <w:r>
              <w:t>60</w:t>
            </w:r>
          </w:p>
        </w:tc>
        <w:tc>
          <w:tcPr>
            <w:tcW w:w="837" w:type="dxa"/>
            <w:vAlign w:val="center"/>
          </w:tcPr>
          <w:p w:rsidR="00CD7CB8" w:rsidRDefault="00B15ED2">
            <w:pPr>
              <w:jc w:val="center"/>
            </w:pPr>
            <w:r>
              <w:t>500</w:t>
            </w:r>
          </w:p>
        </w:tc>
        <w:tc>
          <w:tcPr>
            <w:tcW w:w="837" w:type="dxa"/>
            <w:vAlign w:val="center"/>
          </w:tcPr>
          <w:p w:rsidR="00CD7CB8" w:rsidRDefault="00B15ED2">
            <w:pPr>
              <w:jc w:val="center"/>
            </w:pPr>
            <w:r>
              <w:t>72</w:t>
            </w:r>
          </w:p>
        </w:tc>
        <w:tc>
          <w:tcPr>
            <w:tcW w:w="837" w:type="dxa"/>
            <w:vAlign w:val="center"/>
          </w:tcPr>
          <w:p w:rsidR="00CD7CB8" w:rsidRDefault="00B15ED2">
            <w:pPr>
              <w:jc w:val="center"/>
            </w:pPr>
            <w:r>
              <w:t>50</w:t>
            </w:r>
          </w:p>
        </w:tc>
        <w:tc>
          <w:tcPr>
            <w:tcW w:w="837" w:type="dxa"/>
            <w:vAlign w:val="center"/>
          </w:tcPr>
          <w:p w:rsidR="00CD7CB8" w:rsidRDefault="00B15ED2">
            <w:pPr>
              <w:jc w:val="center"/>
            </w:pPr>
            <w:r>
              <w:t>72</w:t>
            </w:r>
          </w:p>
        </w:tc>
        <w:tc>
          <w:tcPr>
            <w:tcW w:w="837" w:type="dxa"/>
            <w:vAlign w:val="center"/>
          </w:tcPr>
          <w:p w:rsidR="00CD7CB8" w:rsidRDefault="00B15ED2">
            <w:pPr>
              <w:jc w:val="center"/>
            </w:pPr>
            <w:r>
              <w:t>0</w:t>
            </w:r>
          </w:p>
        </w:tc>
        <w:tc>
          <w:tcPr>
            <w:tcW w:w="837" w:type="dxa"/>
            <w:vAlign w:val="center"/>
          </w:tcPr>
          <w:p w:rsidR="00CD7CB8" w:rsidRDefault="00B15ED2">
            <w:pPr>
              <w:jc w:val="center"/>
            </w:pPr>
            <w:r>
              <w:t>79</w:t>
            </w:r>
          </w:p>
        </w:tc>
      </w:tr>
      <w:tr w:rsidR="00CD7CB8">
        <w:tc>
          <w:tcPr>
            <w:tcW w:w="973" w:type="dxa"/>
            <w:vMerge/>
            <w:vAlign w:val="center"/>
          </w:tcPr>
          <w:p w:rsidR="00CD7CB8" w:rsidRDefault="00CD7CB8">
            <w:pPr>
              <w:jc w:val="center"/>
            </w:pPr>
          </w:p>
        </w:tc>
        <w:tc>
          <w:tcPr>
            <w:tcW w:w="848" w:type="dxa"/>
            <w:vMerge/>
            <w:vAlign w:val="center"/>
          </w:tcPr>
          <w:p w:rsidR="00CD7CB8" w:rsidRDefault="00CD7CB8">
            <w:pPr>
              <w:jc w:val="center"/>
            </w:pPr>
          </w:p>
        </w:tc>
        <w:tc>
          <w:tcPr>
            <w:tcW w:w="707" w:type="dxa"/>
            <w:vAlign w:val="center"/>
          </w:tcPr>
          <w:p w:rsidR="00CD7CB8" w:rsidRDefault="00B15ED2">
            <w:pPr>
              <w:jc w:val="center"/>
            </w:pPr>
            <w:r>
              <w:t>夜间</w:t>
            </w:r>
          </w:p>
        </w:tc>
        <w:tc>
          <w:tcPr>
            <w:tcW w:w="707" w:type="dxa"/>
            <w:vAlign w:val="center"/>
          </w:tcPr>
          <w:p w:rsidR="00CD7CB8" w:rsidRDefault="00B15ED2">
            <w:pPr>
              <w:jc w:val="center"/>
            </w:pPr>
            <w:r>
              <w:t>60</w:t>
            </w:r>
          </w:p>
        </w:tc>
        <w:tc>
          <w:tcPr>
            <w:tcW w:w="837" w:type="dxa"/>
            <w:vAlign w:val="center"/>
          </w:tcPr>
          <w:p w:rsidR="00CD7CB8" w:rsidRDefault="00B15ED2">
            <w:pPr>
              <w:jc w:val="center"/>
            </w:pPr>
            <w:r>
              <w:t>100</w:t>
            </w:r>
          </w:p>
        </w:tc>
        <w:tc>
          <w:tcPr>
            <w:tcW w:w="837" w:type="dxa"/>
            <w:vAlign w:val="center"/>
          </w:tcPr>
          <w:p w:rsidR="00CD7CB8" w:rsidRDefault="00B15ED2">
            <w:pPr>
              <w:jc w:val="center"/>
            </w:pPr>
            <w:r>
              <w:t>72</w:t>
            </w:r>
          </w:p>
        </w:tc>
        <w:tc>
          <w:tcPr>
            <w:tcW w:w="837" w:type="dxa"/>
            <w:vAlign w:val="center"/>
          </w:tcPr>
          <w:p w:rsidR="00CD7CB8" w:rsidRDefault="00B15ED2">
            <w:pPr>
              <w:jc w:val="center"/>
            </w:pPr>
            <w:r>
              <w:t>20</w:t>
            </w:r>
          </w:p>
        </w:tc>
        <w:tc>
          <w:tcPr>
            <w:tcW w:w="837" w:type="dxa"/>
            <w:vAlign w:val="center"/>
          </w:tcPr>
          <w:p w:rsidR="00CD7CB8" w:rsidRDefault="00B15ED2">
            <w:pPr>
              <w:jc w:val="center"/>
            </w:pPr>
            <w:r>
              <w:t>71</w:t>
            </w:r>
          </w:p>
        </w:tc>
        <w:tc>
          <w:tcPr>
            <w:tcW w:w="837" w:type="dxa"/>
            <w:vAlign w:val="center"/>
          </w:tcPr>
          <w:p w:rsidR="00CD7CB8" w:rsidRDefault="00B15ED2">
            <w:pPr>
              <w:jc w:val="center"/>
            </w:pPr>
            <w:r>
              <w:t>0</w:t>
            </w:r>
          </w:p>
        </w:tc>
        <w:tc>
          <w:tcPr>
            <w:tcW w:w="837" w:type="dxa"/>
            <w:vAlign w:val="center"/>
          </w:tcPr>
          <w:p w:rsidR="00CD7CB8" w:rsidRDefault="00B15ED2">
            <w:pPr>
              <w:jc w:val="center"/>
            </w:pPr>
            <w:r>
              <w:t>78</w:t>
            </w:r>
          </w:p>
        </w:tc>
      </w:tr>
    </w:tbl>
    <w:p w:rsidR="00CD7CB8" w:rsidRDefault="00CD7CB8">
      <w:pPr>
        <w:spacing w:line="276" w:lineRule="auto"/>
        <w:jc w:val="right"/>
      </w:pPr>
    </w:p>
    <w:p w:rsidR="00CD7CB8" w:rsidRDefault="00B15ED2">
      <w:pPr>
        <w:spacing w:line="276" w:lineRule="auto"/>
        <w:jc w:val="right"/>
      </w:pPr>
      <w:r>
        <w:rPr>
          <w:sz w:val="24"/>
          <w:szCs w:val="24"/>
        </w:rPr>
        <w:t>表</w:t>
      </w:r>
      <w:r>
        <w:rPr>
          <w:sz w:val="24"/>
          <w:szCs w:val="24"/>
        </w:rPr>
        <w:t xml:space="preserve">3.4-2 </w:t>
      </w:r>
      <w:r>
        <w:rPr>
          <w:sz w:val="24"/>
          <w:szCs w:val="24"/>
        </w:rPr>
        <w:t>线声源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CD7CB8">
        <w:tc>
          <w:tcPr>
            <w:tcW w:w="2541" w:type="dxa"/>
            <w:shd w:val="clear" w:color="auto" w:fill="E6E6E6"/>
            <w:vAlign w:val="center"/>
          </w:tcPr>
          <w:p w:rsidR="00CD7CB8" w:rsidRDefault="00B15ED2">
            <w:pPr>
              <w:jc w:val="center"/>
            </w:pPr>
            <w:r>
              <w:rPr>
                <w:b/>
              </w:rPr>
              <w:t>声源名称</w:t>
            </w:r>
          </w:p>
        </w:tc>
        <w:tc>
          <w:tcPr>
            <w:tcW w:w="2541" w:type="dxa"/>
            <w:shd w:val="clear" w:color="auto" w:fill="E6E6E6"/>
            <w:vAlign w:val="center"/>
          </w:tcPr>
          <w:p w:rsidR="00CD7CB8" w:rsidRDefault="00B15ED2">
            <w:pPr>
              <w:jc w:val="center"/>
            </w:pPr>
            <w:r>
              <w:rPr>
                <w:b/>
              </w:rPr>
              <w:t>声源类型</w:t>
            </w:r>
          </w:p>
        </w:tc>
        <w:tc>
          <w:tcPr>
            <w:tcW w:w="1590" w:type="dxa"/>
            <w:shd w:val="clear" w:color="auto" w:fill="E6E6E6"/>
            <w:vAlign w:val="center"/>
          </w:tcPr>
          <w:p w:rsidR="00CD7CB8" w:rsidRDefault="00B15ED2">
            <w:pPr>
              <w:jc w:val="center"/>
            </w:pPr>
            <w:r>
              <w:rPr>
                <w:b/>
              </w:rPr>
              <w:t>昼间</w:t>
            </w:r>
          </w:p>
        </w:tc>
        <w:tc>
          <w:tcPr>
            <w:tcW w:w="1590" w:type="dxa"/>
            <w:shd w:val="clear" w:color="auto" w:fill="E6E6E6"/>
            <w:vAlign w:val="center"/>
          </w:tcPr>
          <w:p w:rsidR="00CD7CB8" w:rsidRDefault="00B15ED2">
            <w:pPr>
              <w:jc w:val="center"/>
            </w:pPr>
            <w:r>
              <w:rPr>
                <w:b/>
              </w:rPr>
              <w:t>夜间</w:t>
            </w:r>
          </w:p>
        </w:tc>
      </w:tr>
      <w:tr w:rsidR="00CD7CB8">
        <w:tc>
          <w:tcPr>
            <w:tcW w:w="2541" w:type="dxa"/>
            <w:vAlign w:val="center"/>
          </w:tcPr>
          <w:p w:rsidR="00CD7CB8" w:rsidRDefault="00B15ED2">
            <w:pPr>
              <w:jc w:val="center"/>
            </w:pPr>
            <w:r>
              <w:rPr>
                <w:b/>
              </w:rPr>
              <w:t>声源</w:t>
            </w:r>
          </w:p>
        </w:tc>
        <w:tc>
          <w:tcPr>
            <w:tcW w:w="2541" w:type="dxa"/>
            <w:vAlign w:val="center"/>
          </w:tcPr>
          <w:p w:rsidR="00CD7CB8" w:rsidRDefault="00B15ED2">
            <w:pPr>
              <w:jc w:val="center"/>
            </w:pPr>
            <w:r>
              <w:t>声源的声功率级</w:t>
            </w:r>
          </w:p>
        </w:tc>
        <w:tc>
          <w:tcPr>
            <w:tcW w:w="1590" w:type="dxa"/>
            <w:vAlign w:val="center"/>
          </w:tcPr>
          <w:p w:rsidR="00CD7CB8" w:rsidRDefault="00B15ED2">
            <w:pPr>
              <w:jc w:val="center"/>
            </w:pPr>
            <w:r>
              <w:t>60</w:t>
            </w:r>
          </w:p>
        </w:tc>
        <w:tc>
          <w:tcPr>
            <w:tcW w:w="1590" w:type="dxa"/>
            <w:vAlign w:val="center"/>
          </w:tcPr>
          <w:p w:rsidR="00CD7CB8" w:rsidRDefault="00B15ED2">
            <w:pPr>
              <w:jc w:val="center"/>
            </w:pPr>
            <w:r>
              <w:t>50</w:t>
            </w:r>
          </w:p>
        </w:tc>
      </w:tr>
      <w:tr w:rsidR="00CD7CB8">
        <w:tc>
          <w:tcPr>
            <w:tcW w:w="2541" w:type="dxa"/>
            <w:vAlign w:val="center"/>
          </w:tcPr>
          <w:p w:rsidR="00CD7CB8" w:rsidRDefault="00B15ED2">
            <w:pPr>
              <w:jc w:val="center"/>
            </w:pPr>
            <w:r>
              <w:rPr>
                <w:b/>
              </w:rPr>
              <w:t xml:space="preserve"> </w:t>
            </w:r>
            <w:r>
              <w:rPr>
                <w:b/>
              </w:rPr>
              <w:t>沙滨路车</w:t>
            </w:r>
          </w:p>
        </w:tc>
        <w:tc>
          <w:tcPr>
            <w:tcW w:w="2541" w:type="dxa"/>
            <w:vAlign w:val="center"/>
          </w:tcPr>
          <w:p w:rsidR="00CD7CB8" w:rsidRDefault="00B15ED2">
            <w:pPr>
              <w:jc w:val="center"/>
            </w:pPr>
            <w:r>
              <w:t>声源的声功率级</w:t>
            </w:r>
          </w:p>
        </w:tc>
        <w:tc>
          <w:tcPr>
            <w:tcW w:w="1590" w:type="dxa"/>
            <w:vAlign w:val="center"/>
          </w:tcPr>
          <w:p w:rsidR="00CD7CB8" w:rsidRDefault="00B15ED2">
            <w:pPr>
              <w:jc w:val="center"/>
            </w:pPr>
            <w:r>
              <w:t>60</w:t>
            </w:r>
          </w:p>
        </w:tc>
        <w:tc>
          <w:tcPr>
            <w:tcW w:w="1590" w:type="dxa"/>
            <w:vAlign w:val="center"/>
          </w:tcPr>
          <w:p w:rsidR="00CD7CB8" w:rsidRDefault="00B15ED2">
            <w:pPr>
              <w:jc w:val="center"/>
            </w:pPr>
            <w:r>
              <w:t>50</w:t>
            </w:r>
          </w:p>
        </w:tc>
      </w:tr>
      <w:tr w:rsidR="00CD7CB8">
        <w:tc>
          <w:tcPr>
            <w:tcW w:w="2541" w:type="dxa"/>
            <w:vAlign w:val="center"/>
          </w:tcPr>
          <w:p w:rsidR="00CD7CB8" w:rsidRDefault="00B15ED2">
            <w:pPr>
              <w:jc w:val="center"/>
            </w:pPr>
            <w:r>
              <w:rPr>
                <w:b/>
              </w:rPr>
              <w:t>声源</w:t>
            </w:r>
          </w:p>
        </w:tc>
        <w:tc>
          <w:tcPr>
            <w:tcW w:w="2541" w:type="dxa"/>
            <w:vAlign w:val="center"/>
          </w:tcPr>
          <w:p w:rsidR="00CD7CB8" w:rsidRDefault="00B15ED2">
            <w:pPr>
              <w:jc w:val="center"/>
            </w:pPr>
            <w:r>
              <w:t>声源的声功率级</w:t>
            </w:r>
          </w:p>
        </w:tc>
        <w:tc>
          <w:tcPr>
            <w:tcW w:w="1590" w:type="dxa"/>
            <w:vAlign w:val="center"/>
          </w:tcPr>
          <w:p w:rsidR="00CD7CB8" w:rsidRDefault="00B15ED2">
            <w:pPr>
              <w:jc w:val="center"/>
            </w:pPr>
            <w:r>
              <w:t>60</w:t>
            </w:r>
          </w:p>
        </w:tc>
        <w:tc>
          <w:tcPr>
            <w:tcW w:w="1590" w:type="dxa"/>
            <w:vAlign w:val="center"/>
          </w:tcPr>
          <w:p w:rsidR="00CD7CB8" w:rsidRDefault="00B15ED2">
            <w:pPr>
              <w:jc w:val="center"/>
            </w:pPr>
            <w:r>
              <w:t>50</w:t>
            </w:r>
          </w:p>
        </w:tc>
      </w:tr>
      <w:tr w:rsidR="00CD7CB8">
        <w:tc>
          <w:tcPr>
            <w:tcW w:w="2541" w:type="dxa"/>
            <w:vAlign w:val="center"/>
          </w:tcPr>
          <w:p w:rsidR="00CD7CB8" w:rsidRDefault="00B15ED2">
            <w:pPr>
              <w:jc w:val="center"/>
            </w:pPr>
            <w:r>
              <w:rPr>
                <w:b/>
              </w:rPr>
              <w:t>声源</w:t>
            </w:r>
          </w:p>
        </w:tc>
        <w:tc>
          <w:tcPr>
            <w:tcW w:w="2541" w:type="dxa"/>
            <w:vAlign w:val="center"/>
          </w:tcPr>
          <w:p w:rsidR="00CD7CB8" w:rsidRDefault="00B15ED2">
            <w:pPr>
              <w:jc w:val="center"/>
            </w:pPr>
            <w:r>
              <w:t>声源的声功率级</w:t>
            </w:r>
          </w:p>
        </w:tc>
        <w:tc>
          <w:tcPr>
            <w:tcW w:w="1590" w:type="dxa"/>
            <w:vAlign w:val="center"/>
          </w:tcPr>
          <w:p w:rsidR="00CD7CB8" w:rsidRDefault="00B15ED2">
            <w:pPr>
              <w:jc w:val="center"/>
            </w:pPr>
            <w:r>
              <w:t>60</w:t>
            </w:r>
          </w:p>
        </w:tc>
        <w:tc>
          <w:tcPr>
            <w:tcW w:w="1590" w:type="dxa"/>
            <w:vAlign w:val="center"/>
          </w:tcPr>
          <w:p w:rsidR="00CD7CB8" w:rsidRDefault="00B15ED2">
            <w:pPr>
              <w:jc w:val="center"/>
            </w:pPr>
            <w:r>
              <w:t>50</w:t>
            </w:r>
          </w:p>
        </w:tc>
      </w:tr>
    </w:tbl>
    <w:p w:rsidR="00CD7CB8" w:rsidRDefault="00CD7CB8">
      <w:pPr>
        <w:spacing w:line="276" w:lineRule="auto"/>
        <w:jc w:val="right"/>
      </w:pPr>
    </w:p>
    <w:p w:rsidR="009A250F" w:rsidRDefault="009A250F" w:rsidP="00635B5B"/>
    <w:p w:rsidR="00A53BBE" w:rsidRDefault="004474F8" w:rsidP="00A14505">
      <w:pPr>
        <w:pStyle w:val="1"/>
        <w:spacing w:line="400" w:lineRule="exact"/>
        <w:rPr>
          <w:rFonts w:ascii="Times New Roman" w:hAnsi="Times New Roman"/>
          <w:sz w:val="28"/>
          <w:szCs w:val="28"/>
        </w:rPr>
      </w:pPr>
      <w:bookmarkStart w:id="34" w:name="_Toc479326727"/>
      <w:bookmarkStart w:id="35" w:name="_Toc98065415"/>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4"/>
      <w:bookmarkEnd w:id="35"/>
      <w:r w:rsidR="005F3A0A">
        <w:rPr>
          <w:rFonts w:ascii="Times New Roman" w:hAnsi="Times New Roman" w:hint="eastAsia"/>
          <w:sz w:val="28"/>
          <w:szCs w:val="28"/>
        </w:rPr>
        <w:t xml:space="preserve"> </w:t>
      </w:r>
    </w:p>
    <w:p w:rsidR="00B94494" w:rsidRDefault="00D207FB" w:rsidP="006B2CD4">
      <w:pPr>
        <w:ind w:firstLineChars="200" w:firstLine="420"/>
      </w:pPr>
      <w:bookmarkStart w:id="36"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7" w:name="_Toc9806541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6"/>
      <w:bookmarkEnd w:id="37"/>
    </w:p>
    <w:p w:rsidR="000806A6" w:rsidRPr="000806A6" w:rsidRDefault="00C6137E" w:rsidP="000806A6">
      <w:pPr>
        <w:jc w:val="center"/>
      </w:pPr>
      <w:r>
        <w:rPr>
          <w:noProof/>
        </w:rPr>
        <w:drawing>
          <wp:inline distT="0" distB="0" distL="0" distR="0" wp14:anchorId="6FAF19DE" wp14:editId="2B8044A6">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8" w:name="场地分布图昼"/>
      <w:bookmarkEnd w:id="38"/>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39" w:name="场地分布图夜"/>
      <w:bookmarkEnd w:id="39"/>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0" w:name="场地噪声分布俯瞰昼"/>
      <w:bookmarkEnd w:id="40"/>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1" w:name="场地噪声分布俯瞰夜"/>
      <w:bookmarkEnd w:id="41"/>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2" w:name="_Toc479326729"/>
      <w:bookmarkStart w:id="43" w:name="_Toc98065417"/>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2"/>
      <w:r w:rsidR="00D207FB">
        <w:rPr>
          <w:rFonts w:hint="eastAsia"/>
          <w:sz w:val="24"/>
          <w:szCs w:val="24"/>
        </w:rPr>
        <w:t>情况</w:t>
      </w:r>
      <w:bookmarkEnd w:id="43"/>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4" w:name="建筑附近声压分布图昼"/>
      <w:bookmarkEnd w:id="44"/>
      <w:r>
        <w:rPr>
          <w:noProof/>
        </w:rPr>
        <w:lastRenderedPageBreak/>
        <w:drawing>
          <wp:inline distT="0" distB="0" distL="0" distR="0" wp14:anchorId="72D65677" wp14:editId="23BFFBFB">
            <wp:extent cx="5667375" cy="60102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01027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5" w:name="建筑附近声压分布图夜"/>
      <w:bookmarkEnd w:id="45"/>
      <w:r>
        <w:rPr>
          <w:noProof/>
        </w:rPr>
        <w:lastRenderedPageBreak/>
        <w:drawing>
          <wp:inline distT="0" distB="0" distL="0" distR="0" wp14:anchorId="1732A3A1" wp14:editId="0CBC09FE">
            <wp:extent cx="5667375" cy="60102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010275"/>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24D81916" wp14:editId="1147233B">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6" w:name="建筑附近声压分布鸟瞰图昼"/>
      <w:r>
        <w:rPr>
          <w:noProof/>
        </w:rPr>
        <w:lastRenderedPageBreak/>
        <w:drawing>
          <wp:inline distT="0" distB="0" distL="0" distR="0" wp14:anchorId="711F57C9" wp14:editId="5A77B38D">
            <wp:extent cx="5667375" cy="3181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81350"/>
                    </a:xfrm>
                    <a:prstGeom prst="rect">
                      <a:avLst/>
                    </a:prstGeom>
                  </pic:spPr>
                </pic:pic>
              </a:graphicData>
            </a:graphic>
          </wp:inline>
        </w:drawing>
      </w:r>
    </w:p>
    <w:bookmarkEnd w:id="46"/>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7" w:name="建筑附近声压分布鸟瞰图夜"/>
      <w:bookmarkEnd w:id="47"/>
      <w:r>
        <w:rPr>
          <w:noProof/>
        </w:rPr>
        <w:drawing>
          <wp:inline distT="0" distB="0" distL="0" distR="0" wp14:anchorId="3D301A0A" wp14:editId="7963C819">
            <wp:extent cx="5667375" cy="3181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181350"/>
                    </a:xfrm>
                    <a:prstGeom prst="rect">
                      <a:avLst/>
                    </a:prstGeom>
                  </pic:spPr>
                </pic:pic>
              </a:graphicData>
            </a:graphic>
          </wp:inline>
        </w: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CD7CB8">
        <w:tc>
          <w:tcPr>
            <w:tcW w:w="2150" w:type="dxa"/>
            <w:shd w:val="clear" w:color="auto" w:fill="E6E6E6"/>
            <w:vAlign w:val="center"/>
          </w:tcPr>
          <w:p w:rsidR="00CD7CB8" w:rsidRDefault="00B15ED2">
            <w:pPr>
              <w:jc w:val="center"/>
            </w:pPr>
            <w:r>
              <w:rPr>
                <w:b/>
              </w:rPr>
              <w:t>建筑名称</w:t>
            </w:r>
          </w:p>
        </w:tc>
        <w:tc>
          <w:tcPr>
            <w:tcW w:w="848" w:type="dxa"/>
            <w:shd w:val="clear" w:color="auto" w:fill="E6E6E6"/>
            <w:vAlign w:val="center"/>
          </w:tcPr>
          <w:p w:rsidR="00CD7CB8" w:rsidRDefault="00B15ED2">
            <w:pPr>
              <w:jc w:val="center"/>
            </w:pPr>
            <w:r>
              <w:rPr>
                <w:b/>
              </w:rPr>
              <w:t>时段</w:t>
            </w:r>
          </w:p>
        </w:tc>
        <w:tc>
          <w:tcPr>
            <w:tcW w:w="1301" w:type="dxa"/>
            <w:shd w:val="clear" w:color="auto" w:fill="E6E6E6"/>
            <w:vAlign w:val="center"/>
          </w:tcPr>
          <w:p w:rsidR="00CD7CB8" w:rsidRDefault="00B15ED2">
            <w:pPr>
              <w:jc w:val="center"/>
            </w:pPr>
            <w:r>
              <w:rPr>
                <w:b/>
              </w:rPr>
              <w:t>1.5</w:t>
            </w:r>
            <w:r>
              <w:rPr>
                <w:b/>
              </w:rPr>
              <w:t>米高度</w:t>
            </w:r>
            <w:r>
              <w:rPr>
                <w:b/>
              </w:rPr>
              <w:br/>
            </w:r>
            <w:r>
              <w:rPr>
                <w:b/>
              </w:rPr>
              <w:t>噪声最大值</w:t>
            </w:r>
          </w:p>
        </w:tc>
        <w:tc>
          <w:tcPr>
            <w:tcW w:w="1301" w:type="dxa"/>
            <w:shd w:val="clear" w:color="auto" w:fill="E6E6E6"/>
            <w:vAlign w:val="center"/>
          </w:tcPr>
          <w:p w:rsidR="00CD7CB8" w:rsidRDefault="00B15ED2">
            <w:pPr>
              <w:jc w:val="center"/>
            </w:pPr>
            <w:r>
              <w:rPr>
                <w:b/>
              </w:rPr>
              <w:t>2</w:t>
            </w:r>
            <w:r>
              <w:rPr>
                <w:b/>
              </w:rPr>
              <w:t>类</w:t>
            </w:r>
            <w:r>
              <w:rPr>
                <w:b/>
              </w:rPr>
              <w:br/>
            </w:r>
            <w:r>
              <w:rPr>
                <w:b/>
              </w:rPr>
              <w:t>噪声限值</w:t>
            </w:r>
          </w:p>
        </w:tc>
        <w:tc>
          <w:tcPr>
            <w:tcW w:w="1301" w:type="dxa"/>
            <w:shd w:val="clear" w:color="auto" w:fill="E6E6E6"/>
            <w:vAlign w:val="center"/>
          </w:tcPr>
          <w:p w:rsidR="00CD7CB8" w:rsidRDefault="00B15ED2">
            <w:pPr>
              <w:jc w:val="center"/>
            </w:pPr>
            <w:r>
              <w:rPr>
                <w:b/>
              </w:rPr>
              <w:t>3</w:t>
            </w:r>
            <w:r>
              <w:rPr>
                <w:b/>
              </w:rPr>
              <w:t>类</w:t>
            </w:r>
            <w:r>
              <w:rPr>
                <w:b/>
              </w:rPr>
              <w:br/>
            </w:r>
            <w:r>
              <w:rPr>
                <w:b/>
              </w:rPr>
              <w:t>噪声限值</w:t>
            </w:r>
          </w:p>
        </w:tc>
        <w:tc>
          <w:tcPr>
            <w:tcW w:w="1358" w:type="dxa"/>
            <w:shd w:val="clear" w:color="auto" w:fill="E6E6E6"/>
            <w:vAlign w:val="center"/>
          </w:tcPr>
          <w:p w:rsidR="00CD7CB8" w:rsidRDefault="00B15ED2">
            <w:pPr>
              <w:jc w:val="center"/>
            </w:pPr>
            <w:r>
              <w:rPr>
                <w:b/>
              </w:rPr>
              <w:t>得分</w:t>
            </w:r>
            <w:r>
              <w:rPr>
                <w:b/>
              </w:rPr>
              <w:br/>
            </w:r>
            <w:r>
              <w:rPr>
                <w:b/>
              </w:rPr>
              <w:t>情况</w:t>
            </w:r>
          </w:p>
        </w:tc>
      </w:tr>
      <w:tr w:rsidR="00CD7CB8">
        <w:tc>
          <w:tcPr>
            <w:tcW w:w="2150" w:type="dxa"/>
            <w:vMerge w:val="restart"/>
            <w:vAlign w:val="center"/>
          </w:tcPr>
          <w:p w:rsidR="00CD7CB8" w:rsidRDefault="00B15ED2">
            <w:pPr>
              <w:jc w:val="center"/>
              <w:rPr>
                <w:b/>
              </w:rPr>
            </w:pPr>
            <w:r>
              <w:rPr>
                <w:b/>
              </w:rPr>
              <w:t>1</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40</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30</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lastRenderedPageBreak/>
              <w:t>2</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40</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30</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3</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41</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31</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5</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40</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30</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6</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41</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31</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8</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45</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36</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9</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45</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37</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10</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49</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42</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11</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52</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45</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12</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53</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46</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13</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54</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48</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16</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45</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37</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18</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53</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rPr>
                <w:b/>
              </w:rP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46</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r w:rsidR="00CD7CB8">
        <w:tc>
          <w:tcPr>
            <w:tcW w:w="2150" w:type="dxa"/>
            <w:vMerge w:val="restart"/>
            <w:vAlign w:val="center"/>
          </w:tcPr>
          <w:p w:rsidR="00CD7CB8" w:rsidRDefault="00B15ED2">
            <w:pPr>
              <w:jc w:val="center"/>
              <w:rPr>
                <w:b/>
              </w:rPr>
            </w:pPr>
            <w:r>
              <w:rPr>
                <w:b/>
              </w:rPr>
              <w:t>19</w:t>
            </w:r>
            <w:r>
              <w:rPr>
                <w:b/>
              </w:rPr>
              <w:t>号楼</w:t>
            </w:r>
          </w:p>
        </w:tc>
        <w:tc>
          <w:tcPr>
            <w:tcW w:w="848" w:type="dxa"/>
            <w:vAlign w:val="center"/>
          </w:tcPr>
          <w:p w:rsidR="00CD7CB8" w:rsidRDefault="00B15ED2">
            <w:pPr>
              <w:jc w:val="center"/>
            </w:pPr>
            <w:r>
              <w:rPr>
                <w:b/>
              </w:rPr>
              <w:t>昼间</w:t>
            </w:r>
          </w:p>
        </w:tc>
        <w:tc>
          <w:tcPr>
            <w:tcW w:w="1301" w:type="dxa"/>
            <w:vAlign w:val="center"/>
          </w:tcPr>
          <w:p w:rsidR="00CD7CB8" w:rsidRDefault="00B15ED2">
            <w:pPr>
              <w:jc w:val="center"/>
            </w:pPr>
            <w:r>
              <w:t>49</w:t>
            </w:r>
          </w:p>
        </w:tc>
        <w:tc>
          <w:tcPr>
            <w:tcW w:w="1301" w:type="dxa"/>
            <w:vAlign w:val="center"/>
          </w:tcPr>
          <w:p w:rsidR="00CD7CB8" w:rsidRDefault="00B15ED2">
            <w:pPr>
              <w:jc w:val="center"/>
            </w:pPr>
            <w:r>
              <w:t>60</w:t>
            </w:r>
          </w:p>
        </w:tc>
        <w:tc>
          <w:tcPr>
            <w:tcW w:w="1301" w:type="dxa"/>
            <w:vAlign w:val="center"/>
          </w:tcPr>
          <w:p w:rsidR="00CD7CB8" w:rsidRDefault="00B15ED2">
            <w:pPr>
              <w:jc w:val="center"/>
            </w:pPr>
            <w:r>
              <w:t>65</w:t>
            </w:r>
          </w:p>
        </w:tc>
        <w:tc>
          <w:tcPr>
            <w:tcW w:w="1358" w:type="dxa"/>
            <w:vMerge w:val="restart"/>
            <w:vAlign w:val="center"/>
          </w:tcPr>
          <w:p w:rsidR="00CD7CB8" w:rsidRDefault="00B15ED2">
            <w:pPr>
              <w:jc w:val="center"/>
            </w:pPr>
            <w:r>
              <w:rPr>
                <w:b/>
              </w:rPr>
              <w:t>10</w:t>
            </w:r>
          </w:p>
        </w:tc>
      </w:tr>
      <w:tr w:rsidR="00CD7CB8">
        <w:tc>
          <w:tcPr>
            <w:tcW w:w="2150" w:type="dxa"/>
            <w:vMerge/>
            <w:vAlign w:val="center"/>
          </w:tcPr>
          <w:p w:rsidR="00CD7CB8" w:rsidRDefault="00CD7CB8">
            <w:pPr>
              <w:jc w:val="center"/>
            </w:pPr>
          </w:p>
        </w:tc>
        <w:tc>
          <w:tcPr>
            <w:tcW w:w="848" w:type="dxa"/>
            <w:vAlign w:val="center"/>
          </w:tcPr>
          <w:p w:rsidR="00CD7CB8" w:rsidRDefault="00B15ED2">
            <w:pPr>
              <w:jc w:val="center"/>
            </w:pPr>
            <w:r>
              <w:rPr>
                <w:b/>
              </w:rPr>
              <w:t>夜间</w:t>
            </w:r>
          </w:p>
        </w:tc>
        <w:tc>
          <w:tcPr>
            <w:tcW w:w="1301" w:type="dxa"/>
            <w:vAlign w:val="center"/>
          </w:tcPr>
          <w:p w:rsidR="00CD7CB8" w:rsidRDefault="00B15ED2">
            <w:pPr>
              <w:jc w:val="center"/>
            </w:pPr>
            <w:r>
              <w:t>43</w:t>
            </w:r>
          </w:p>
        </w:tc>
        <w:tc>
          <w:tcPr>
            <w:tcW w:w="1301" w:type="dxa"/>
            <w:vAlign w:val="center"/>
          </w:tcPr>
          <w:p w:rsidR="00CD7CB8" w:rsidRDefault="00B15ED2">
            <w:pPr>
              <w:jc w:val="center"/>
            </w:pPr>
            <w:r>
              <w:t>50</w:t>
            </w:r>
          </w:p>
        </w:tc>
        <w:tc>
          <w:tcPr>
            <w:tcW w:w="1301" w:type="dxa"/>
            <w:vAlign w:val="center"/>
          </w:tcPr>
          <w:p w:rsidR="00CD7CB8" w:rsidRDefault="00B15ED2">
            <w:pPr>
              <w:jc w:val="center"/>
            </w:pPr>
            <w:r>
              <w:t>55</w:t>
            </w:r>
          </w:p>
        </w:tc>
        <w:tc>
          <w:tcPr>
            <w:tcW w:w="1358" w:type="dxa"/>
            <w:vMerge/>
            <w:vAlign w:val="center"/>
          </w:tcPr>
          <w:p w:rsidR="00CD7CB8" w:rsidRDefault="00CD7CB8">
            <w:pPr>
              <w:jc w:val="center"/>
            </w:pPr>
          </w:p>
        </w:tc>
      </w:tr>
    </w:tbl>
    <w:p w:rsidR="002B23BF" w:rsidRPr="00855EB3" w:rsidRDefault="002B23BF" w:rsidP="00855EB3">
      <w:pPr>
        <w:widowControl/>
        <w:jc w:val="center"/>
        <w:rPr>
          <w:rFonts w:ascii="Times New Roman" w:hAnsi="Times New Roman"/>
          <w:szCs w:val="21"/>
        </w:rPr>
      </w:pPr>
      <w:bookmarkStart w:id="48" w:name="建筑物噪声最大值统计表格"/>
      <w:bookmarkEnd w:id="48"/>
    </w:p>
    <w:p w:rsidR="004474F8" w:rsidRDefault="00D71C25" w:rsidP="00FC2740">
      <w:pPr>
        <w:pStyle w:val="1"/>
        <w:rPr>
          <w:rFonts w:ascii="Times New Roman" w:hAnsi="Times New Roman"/>
          <w:sz w:val="28"/>
          <w:szCs w:val="28"/>
        </w:rPr>
      </w:pPr>
      <w:bookmarkStart w:id="49" w:name="_Toc479326730"/>
      <w:bookmarkStart w:id="50" w:name="_Toc98065418"/>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9"/>
      <w:bookmarkEnd w:id="50"/>
    </w:p>
    <w:p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D27A64" w:rsidRDefault="00BE5B8B" w:rsidP="006B2CD4">
            <w:pPr>
              <w:jc w:val="center"/>
            </w:pPr>
            <w:bookmarkStart w:id="51" w:name="昼间噪声最大值"/>
            <w:r>
              <w:rPr>
                <w:bCs/>
              </w:rPr>
              <w:t>54</w:t>
            </w:r>
            <w:bookmarkEnd w:id="51"/>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D27A64" w:rsidRDefault="00BE5B8B" w:rsidP="006B2CD4">
            <w:pPr>
              <w:jc w:val="center"/>
            </w:pPr>
            <w:bookmarkStart w:id="52" w:name="得分情况"/>
            <w:r>
              <w:t>10</w:t>
            </w:r>
            <w:bookmarkEnd w:id="52"/>
          </w:p>
        </w:tc>
      </w:tr>
      <w:tr w:rsidR="00BE5B8B" w:rsidRPr="00D27A64" w:rsidTr="00885B3B">
        <w:tc>
          <w:tcPr>
            <w:tcW w:w="1659" w:type="dxa"/>
          </w:tcPr>
          <w:p w:rsidR="00BE5B8B" w:rsidRPr="00161397" w:rsidRDefault="00BE5B8B" w:rsidP="006B2CD4">
            <w:pPr>
              <w:jc w:val="center"/>
            </w:pPr>
            <w:r w:rsidRPr="00161397">
              <w:rPr>
                <w:rFonts w:hint="eastAsia"/>
              </w:rPr>
              <w:lastRenderedPageBreak/>
              <w:t>夜间</w:t>
            </w:r>
          </w:p>
        </w:tc>
        <w:tc>
          <w:tcPr>
            <w:tcW w:w="1659" w:type="dxa"/>
          </w:tcPr>
          <w:p w:rsidR="00BE5B8B" w:rsidRPr="00D27A64" w:rsidRDefault="00BE5B8B" w:rsidP="006B2CD4">
            <w:pPr>
              <w:jc w:val="center"/>
              <w:rPr>
                <w:b/>
              </w:rPr>
            </w:pPr>
            <w:bookmarkStart w:id="53" w:name="夜间噪声最大值"/>
            <w:r>
              <w:rPr>
                <w:bCs/>
              </w:rPr>
              <w:t>48</w:t>
            </w:r>
            <w:bookmarkEnd w:id="53"/>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szCs w:val="21"/>
        </w:rPr>
      </w:pP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5" w:name="得分结论"/>
      <w:r w:rsidR="0028422A">
        <w:rPr>
          <w:b/>
          <w:sz w:val="21"/>
          <w:szCs w:val="21"/>
        </w:rPr>
        <w:t>得</w:t>
      </w:r>
      <w:r w:rsidR="0028422A">
        <w:rPr>
          <w:b/>
          <w:sz w:val="21"/>
          <w:szCs w:val="21"/>
        </w:rPr>
        <w:t xml:space="preserve"> 10 </w:t>
      </w:r>
      <w:r w:rsidR="0028422A">
        <w:rPr>
          <w:b/>
          <w:sz w:val="21"/>
          <w:szCs w:val="21"/>
        </w:rPr>
        <w:t>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ED2" w:rsidRDefault="00B15ED2" w:rsidP="00385B5B">
      <w:r>
        <w:separator/>
      </w:r>
    </w:p>
  </w:endnote>
  <w:endnote w:type="continuationSeparator" w:id="0">
    <w:p w:rsidR="00B15ED2" w:rsidRDefault="00B15ED2"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Pr="00746459" w:rsidRDefault="00B15ED2">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75EEE">
      <w:rPr>
        <w:rFonts w:ascii="Times New Roman" w:hAnsi="Times New Roman"/>
        <w:noProof/>
        <w:kern w:val="0"/>
        <w:sz w:val="21"/>
        <w:szCs w:val="20"/>
        <w:lang w:val="en-GB"/>
      </w:rPr>
      <w:t>12</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75EEE">
      <w:rPr>
        <w:rFonts w:ascii="Times New Roman" w:hAnsi="Times New Roman"/>
        <w:noProof/>
        <w:kern w:val="0"/>
        <w:sz w:val="21"/>
        <w:szCs w:val="20"/>
        <w:lang w:val="en-GB"/>
      </w:rPr>
      <w:t>12</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ED2" w:rsidRDefault="00B15ED2" w:rsidP="00385B5B">
      <w:r>
        <w:separator/>
      </w:r>
    </w:p>
  </w:footnote>
  <w:footnote w:type="continuationSeparator" w:id="0">
    <w:p w:rsidR="00B15ED2" w:rsidRDefault="00B15ED2" w:rsidP="00385B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59" w:rsidRDefault="00746459">
    <w:pPr>
      <w:pStyle w:val="a3"/>
    </w:pPr>
    <w:r>
      <w:rPr>
        <w:noProof/>
      </w:rPr>
      <w:drawing>
        <wp:inline distT="0" distB="0" distL="0" distR="0" wp14:anchorId="13997EFB" wp14:editId="02A919A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EE"/>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15ED2"/>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D7CB8"/>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75EEE"/>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53EAA1-EFBE-4C3D-99EF-E0CC7A26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1">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1">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004;&#20043;&#33777;\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A11A-AEED-4BCB-B8DE-A61E49B0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1</TotalTime>
  <Pages>12</Pages>
  <Words>794</Words>
  <Characters>4528</Characters>
  <Application>Microsoft Office Word</Application>
  <DocSecurity>0</DocSecurity>
  <Lines>37</Lines>
  <Paragraphs>10</Paragraphs>
  <ScaleCrop>false</ScaleCrop>
  <Company>北京绿建软件有限公司</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组合模型-声环境_recover_recover室外噪声分析报告</dc:title>
  <dc:subject/>
  <dc:creator>姜之菱</dc:creator>
  <cp:keywords/>
  <dc:description/>
  <cp:lastModifiedBy>姜之菱</cp:lastModifiedBy>
  <cp:revision>1</cp:revision>
  <cp:lastPrinted>2016-08-03T02:42:00Z</cp:lastPrinted>
  <dcterms:created xsi:type="dcterms:W3CDTF">2022-03-13T04:03:00Z</dcterms:created>
  <dcterms:modified xsi:type="dcterms:W3CDTF">2022-03-13T04:04:00Z</dcterms:modified>
</cp:coreProperties>
</file>